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460DD" w14:textId="5783566B" w:rsidR="00B506EB" w:rsidRPr="000E0BC8" w:rsidRDefault="003A191E" w:rsidP="00065BBF">
      <w:pPr>
        <w:pBdr>
          <w:top w:val="nil"/>
          <w:left w:val="nil"/>
          <w:bottom w:val="nil"/>
          <w:right w:val="nil"/>
          <w:between w:val="nil"/>
        </w:pBdr>
        <w:shd w:val="clear" w:color="auto" w:fill="FFFFFF"/>
        <w:spacing w:line="360" w:lineRule="auto"/>
        <w:ind w:firstLine="567"/>
        <w:jc w:val="center"/>
        <w:rPr>
          <w:b/>
          <w:color w:val="000000"/>
          <w:sz w:val="28"/>
          <w:szCs w:val="28"/>
        </w:rPr>
      </w:pPr>
      <w:r>
        <w:rPr>
          <w:b/>
          <w:color w:val="000000"/>
          <w:sz w:val="28"/>
          <w:szCs w:val="28"/>
        </w:rPr>
        <w:t>РОЗДІЛ</w:t>
      </w:r>
      <w:r w:rsidR="00232418" w:rsidRPr="000E0BC8">
        <w:rPr>
          <w:b/>
          <w:color w:val="000000"/>
          <w:sz w:val="28"/>
          <w:szCs w:val="28"/>
        </w:rPr>
        <w:t xml:space="preserve"> 1</w:t>
      </w:r>
      <w:bookmarkStart w:id="0" w:name="_Hlk163639694"/>
      <w:r w:rsidR="00232418" w:rsidRPr="000E0BC8">
        <w:rPr>
          <w:b/>
          <w:color w:val="000000"/>
          <w:sz w:val="28"/>
          <w:szCs w:val="28"/>
        </w:rPr>
        <w:t>. НОРМАТИВНО-ПРАВОВІ ЗАСАДИ ДІЯЛЬНОСТІ ПІДРОЗДІЛІВ ЮВЕНАЛЬНОЇ ПРЕВЕНЦІЇ НАЦІОНАЛЬНОЇ ПОЛІЦІЇ</w:t>
      </w:r>
    </w:p>
    <w:p w14:paraId="43796AB7" w14:textId="77777777" w:rsidR="00232418" w:rsidRPr="000E0BC8" w:rsidRDefault="00232418" w:rsidP="003A191E">
      <w:pPr>
        <w:pBdr>
          <w:top w:val="nil"/>
          <w:left w:val="nil"/>
          <w:bottom w:val="nil"/>
          <w:right w:val="nil"/>
          <w:between w:val="nil"/>
        </w:pBdr>
        <w:shd w:val="clear" w:color="auto" w:fill="FFFFFF"/>
        <w:spacing w:line="360" w:lineRule="auto"/>
        <w:jc w:val="center"/>
        <w:rPr>
          <w:b/>
          <w:color w:val="000000"/>
          <w:sz w:val="28"/>
          <w:szCs w:val="28"/>
        </w:rPr>
      </w:pPr>
    </w:p>
    <w:p w14:paraId="758B8CFE" w14:textId="0D6EA547" w:rsidR="00232418" w:rsidRPr="000E0BC8" w:rsidRDefault="00232418" w:rsidP="003A191E">
      <w:pPr>
        <w:pBdr>
          <w:top w:val="nil"/>
          <w:left w:val="nil"/>
          <w:bottom w:val="nil"/>
          <w:right w:val="nil"/>
          <w:between w:val="nil"/>
        </w:pBdr>
        <w:shd w:val="clear" w:color="auto" w:fill="FFFFFF"/>
        <w:spacing w:line="360" w:lineRule="auto"/>
        <w:jc w:val="center"/>
        <w:rPr>
          <w:b/>
          <w:color w:val="000000"/>
          <w:sz w:val="28"/>
          <w:szCs w:val="28"/>
        </w:rPr>
      </w:pPr>
      <w:r w:rsidRPr="000E0BC8">
        <w:rPr>
          <w:b/>
          <w:color w:val="000000"/>
          <w:sz w:val="28"/>
          <w:szCs w:val="28"/>
        </w:rPr>
        <w:t xml:space="preserve">План </w:t>
      </w:r>
    </w:p>
    <w:bookmarkEnd w:id="0"/>
    <w:p w14:paraId="26D8C639" w14:textId="078EBE09" w:rsidR="00232418" w:rsidRPr="003A191E" w:rsidRDefault="00CA049B" w:rsidP="003A191E">
      <w:pPr>
        <w:pStyle w:val="a3"/>
        <w:numPr>
          <w:ilvl w:val="1"/>
          <w:numId w:val="4"/>
        </w:numPr>
        <w:tabs>
          <w:tab w:val="left" w:pos="1134"/>
        </w:tabs>
        <w:spacing w:line="360" w:lineRule="auto"/>
        <w:ind w:left="0" w:firstLine="567"/>
        <w:jc w:val="both"/>
        <w:rPr>
          <w:rFonts w:ascii="Times New Roman" w:hAnsi="Times New Roman" w:cs="Times New Roman"/>
          <w:b/>
          <w:bCs/>
          <w:i/>
          <w:iCs/>
          <w:color w:val="000000"/>
          <w:sz w:val="28"/>
          <w:szCs w:val="28"/>
          <w:lang w:val="uk-UA"/>
        </w:rPr>
      </w:pPr>
      <w:r w:rsidRPr="003A191E">
        <w:rPr>
          <w:rFonts w:ascii="Times New Roman" w:hAnsi="Times New Roman" w:cs="Times New Roman"/>
          <w:b/>
          <w:bCs/>
          <w:i/>
          <w:iCs/>
          <w:color w:val="000000"/>
          <w:sz w:val="28"/>
          <w:szCs w:val="28"/>
          <w:lang w:val="uk-UA"/>
        </w:rPr>
        <w:t>Поняття правового статусу «дитина»</w:t>
      </w:r>
      <w:r w:rsidR="00B506EB" w:rsidRPr="003A191E">
        <w:rPr>
          <w:rFonts w:ascii="Times New Roman" w:hAnsi="Times New Roman" w:cs="Times New Roman"/>
          <w:b/>
          <w:bCs/>
          <w:i/>
          <w:iCs/>
          <w:color w:val="000000"/>
          <w:sz w:val="28"/>
          <w:szCs w:val="28"/>
          <w:lang w:val="uk-UA"/>
        </w:rPr>
        <w:t xml:space="preserve">. </w:t>
      </w:r>
    </w:p>
    <w:p w14:paraId="573322C7" w14:textId="77777777" w:rsidR="003A191E" w:rsidRDefault="00B506EB" w:rsidP="003A191E">
      <w:pPr>
        <w:pStyle w:val="a3"/>
        <w:numPr>
          <w:ilvl w:val="1"/>
          <w:numId w:val="4"/>
        </w:numPr>
        <w:tabs>
          <w:tab w:val="left" w:pos="1134"/>
        </w:tabs>
        <w:spacing w:line="360" w:lineRule="auto"/>
        <w:ind w:left="0" w:firstLine="567"/>
        <w:jc w:val="both"/>
        <w:rPr>
          <w:rFonts w:ascii="Times New Roman" w:hAnsi="Times New Roman" w:cs="Times New Roman"/>
          <w:b/>
          <w:bCs/>
          <w:i/>
          <w:iCs/>
          <w:color w:val="000000"/>
          <w:sz w:val="28"/>
          <w:szCs w:val="28"/>
          <w:lang w:val="uk-UA"/>
        </w:rPr>
      </w:pPr>
      <w:r w:rsidRPr="003A191E">
        <w:rPr>
          <w:rFonts w:ascii="Times New Roman" w:hAnsi="Times New Roman" w:cs="Times New Roman"/>
          <w:b/>
          <w:bCs/>
          <w:i/>
          <w:iCs/>
          <w:color w:val="000000"/>
          <w:sz w:val="28"/>
          <w:szCs w:val="28"/>
          <w:lang w:val="uk-UA"/>
        </w:rPr>
        <w:t>Міжнародні та європейські стандарти та принципи поводження з дитиною.</w:t>
      </w:r>
    </w:p>
    <w:p w14:paraId="4665A68C" w14:textId="5FCA06CE" w:rsidR="00B506EB" w:rsidRPr="003A191E" w:rsidRDefault="00CA049B" w:rsidP="003A191E">
      <w:pPr>
        <w:pStyle w:val="a3"/>
        <w:numPr>
          <w:ilvl w:val="1"/>
          <w:numId w:val="4"/>
        </w:numPr>
        <w:tabs>
          <w:tab w:val="left" w:pos="1134"/>
        </w:tabs>
        <w:spacing w:line="360" w:lineRule="auto"/>
        <w:ind w:left="0" w:firstLine="567"/>
        <w:jc w:val="both"/>
        <w:rPr>
          <w:rFonts w:ascii="Times New Roman" w:hAnsi="Times New Roman" w:cs="Times New Roman"/>
          <w:b/>
          <w:bCs/>
          <w:i/>
          <w:iCs/>
          <w:color w:val="000000"/>
          <w:sz w:val="28"/>
          <w:szCs w:val="28"/>
          <w:lang w:val="uk-UA"/>
        </w:rPr>
      </w:pPr>
      <w:r w:rsidRPr="003A191E">
        <w:rPr>
          <w:rFonts w:ascii="Times New Roman" w:hAnsi="Times New Roman" w:cs="Times New Roman"/>
          <w:b/>
          <w:bCs/>
          <w:i/>
          <w:iCs/>
          <w:color w:val="000000"/>
          <w:sz w:val="28"/>
          <w:szCs w:val="28"/>
          <w:lang w:val="uk-UA"/>
        </w:rPr>
        <w:t>Нормативно-правові засади діяльності підрозділів ювенальної превенції Національної поліції</w:t>
      </w:r>
      <w:r w:rsidR="00A26A7D" w:rsidRPr="003A191E">
        <w:rPr>
          <w:rFonts w:ascii="Times New Roman" w:hAnsi="Times New Roman" w:cs="Times New Roman"/>
          <w:b/>
          <w:bCs/>
          <w:i/>
          <w:iCs/>
          <w:color w:val="000000"/>
          <w:sz w:val="28"/>
          <w:szCs w:val="28"/>
          <w:lang w:val="uk-UA"/>
        </w:rPr>
        <w:t>.</w:t>
      </w:r>
      <w:r w:rsidR="000E0BC8" w:rsidRPr="003A191E">
        <w:rPr>
          <w:rFonts w:ascii="Times New Roman" w:hAnsi="Times New Roman" w:cs="Times New Roman"/>
          <w:b/>
          <w:bCs/>
          <w:i/>
          <w:iCs/>
          <w:color w:val="000000"/>
          <w:sz w:val="28"/>
          <w:szCs w:val="28"/>
          <w:lang w:val="uk-UA"/>
        </w:rPr>
        <w:t xml:space="preserve"> </w:t>
      </w:r>
    </w:p>
    <w:p w14:paraId="3C3A11E9" w14:textId="586E7BF1" w:rsidR="00A26A7D" w:rsidRPr="003A191E" w:rsidRDefault="000E0BC8" w:rsidP="003A191E">
      <w:pPr>
        <w:pStyle w:val="a3"/>
        <w:numPr>
          <w:ilvl w:val="1"/>
          <w:numId w:val="4"/>
        </w:numPr>
        <w:tabs>
          <w:tab w:val="left" w:pos="1134"/>
        </w:tabs>
        <w:spacing w:line="360" w:lineRule="auto"/>
        <w:ind w:left="0" w:firstLine="567"/>
        <w:jc w:val="both"/>
        <w:rPr>
          <w:rFonts w:ascii="Times New Roman" w:hAnsi="Times New Roman" w:cs="Times New Roman"/>
          <w:b/>
          <w:bCs/>
          <w:i/>
          <w:iCs/>
          <w:color w:val="000000"/>
          <w:sz w:val="28"/>
          <w:szCs w:val="28"/>
          <w:lang w:val="uk-UA"/>
        </w:rPr>
      </w:pPr>
      <w:r w:rsidRPr="003A191E">
        <w:rPr>
          <w:rFonts w:ascii="Times New Roman" w:hAnsi="Times New Roman" w:cs="Times New Roman"/>
          <w:b/>
          <w:bCs/>
          <w:i/>
          <w:iCs/>
          <w:color w:val="000000"/>
          <w:sz w:val="28"/>
          <w:szCs w:val="28"/>
          <w:lang w:val="uk-UA"/>
        </w:rPr>
        <w:t xml:space="preserve">Завдання та повноваження підрозділів ювенальної превенції щодо захисту прав та законних інтересів дитини. </w:t>
      </w:r>
    </w:p>
    <w:p w14:paraId="4AA13BA2" w14:textId="26799ED4" w:rsidR="00232418" w:rsidRPr="000E0BC8" w:rsidRDefault="00232418" w:rsidP="00065BBF">
      <w:pPr>
        <w:pStyle w:val="a3"/>
        <w:spacing w:line="360" w:lineRule="auto"/>
        <w:ind w:left="1287"/>
        <w:jc w:val="both"/>
        <w:rPr>
          <w:rFonts w:ascii="Times New Roman" w:hAnsi="Times New Roman" w:cs="Times New Roman"/>
          <w:color w:val="000000"/>
          <w:sz w:val="28"/>
          <w:szCs w:val="28"/>
          <w:lang w:val="uk-UA"/>
        </w:rPr>
      </w:pPr>
    </w:p>
    <w:p w14:paraId="22CEF0DA" w14:textId="77777777" w:rsidR="00232418" w:rsidRPr="000E0BC8" w:rsidRDefault="00232418" w:rsidP="00065BBF">
      <w:pPr>
        <w:pStyle w:val="a3"/>
        <w:spacing w:line="360" w:lineRule="auto"/>
        <w:ind w:left="1287"/>
        <w:jc w:val="both"/>
        <w:rPr>
          <w:rFonts w:ascii="Times New Roman" w:hAnsi="Times New Roman" w:cs="Times New Roman"/>
          <w:color w:val="000000"/>
          <w:sz w:val="28"/>
          <w:szCs w:val="28"/>
          <w:lang w:val="uk-UA"/>
        </w:rPr>
      </w:pPr>
    </w:p>
    <w:p w14:paraId="3F4178F5" w14:textId="2195A45E" w:rsidR="00232418" w:rsidRDefault="00232418" w:rsidP="00065BBF">
      <w:pPr>
        <w:pStyle w:val="a3"/>
        <w:numPr>
          <w:ilvl w:val="1"/>
          <w:numId w:val="5"/>
        </w:numPr>
        <w:spacing w:line="360" w:lineRule="auto"/>
        <w:jc w:val="both"/>
        <w:rPr>
          <w:rFonts w:ascii="Times New Roman" w:hAnsi="Times New Roman" w:cs="Times New Roman"/>
          <w:b/>
          <w:bCs/>
          <w:color w:val="000000"/>
          <w:sz w:val="28"/>
          <w:szCs w:val="28"/>
          <w:lang w:val="uk-UA"/>
        </w:rPr>
      </w:pPr>
      <w:r w:rsidRPr="000E0BC8">
        <w:rPr>
          <w:rFonts w:ascii="Times New Roman" w:hAnsi="Times New Roman" w:cs="Times New Roman"/>
          <w:b/>
          <w:bCs/>
          <w:color w:val="000000"/>
          <w:sz w:val="28"/>
          <w:szCs w:val="28"/>
          <w:lang w:val="uk-UA"/>
        </w:rPr>
        <w:t xml:space="preserve">. Поняття правового статусу «дитина». </w:t>
      </w:r>
    </w:p>
    <w:p w14:paraId="6BC857DA" w14:textId="77777777" w:rsidR="00B506EB" w:rsidRPr="000E0BC8" w:rsidRDefault="00B506EB" w:rsidP="00065BBF">
      <w:pPr>
        <w:spacing w:line="360" w:lineRule="auto"/>
        <w:ind w:firstLine="709"/>
        <w:jc w:val="both"/>
        <w:rPr>
          <w:sz w:val="28"/>
          <w:szCs w:val="28"/>
        </w:rPr>
      </w:pPr>
      <w:r w:rsidRPr="000E0BC8">
        <w:rPr>
          <w:sz w:val="28"/>
          <w:szCs w:val="28"/>
        </w:rPr>
        <w:t>Доброго дня, шановні здобувачі вищої освіти. Мене звати Каріна Пісоцька, я доцент кафедри адміністративного права, процесу та адміністративної діяльності Дніпропетровського державного університету, доктор філософії в галузі права, старший лейтенант поліції</w:t>
      </w:r>
    </w:p>
    <w:p w14:paraId="4D4701E9" w14:textId="12586810" w:rsidR="00B506EB" w:rsidRPr="000E0BC8" w:rsidRDefault="00B506EB" w:rsidP="00065BBF">
      <w:pPr>
        <w:spacing w:line="360" w:lineRule="auto"/>
        <w:ind w:firstLine="709"/>
        <w:jc w:val="both"/>
        <w:rPr>
          <w:sz w:val="28"/>
          <w:szCs w:val="28"/>
        </w:rPr>
      </w:pPr>
      <w:r w:rsidRPr="000E0BC8">
        <w:rPr>
          <w:sz w:val="28"/>
          <w:szCs w:val="28"/>
        </w:rPr>
        <w:t>Тема нашої першої лекції в рамках відеопосібника є  «</w:t>
      </w:r>
      <w:r w:rsidR="009F2C8F" w:rsidRPr="000E0BC8">
        <w:rPr>
          <w:color w:val="000000"/>
          <w:sz w:val="28"/>
          <w:szCs w:val="28"/>
        </w:rPr>
        <w:t>Нормативно-правові засади діяльності підрозділів ювенальної превенції Національної поліції</w:t>
      </w:r>
      <w:r w:rsidRPr="000E0BC8">
        <w:rPr>
          <w:sz w:val="28"/>
          <w:szCs w:val="28"/>
        </w:rPr>
        <w:t>».</w:t>
      </w:r>
    </w:p>
    <w:p w14:paraId="17930AAD" w14:textId="77777777" w:rsidR="005C7E07" w:rsidRPr="000E0BC8" w:rsidRDefault="005C7E07" w:rsidP="00065BBF">
      <w:pPr>
        <w:tabs>
          <w:tab w:val="left" w:pos="851"/>
        </w:tabs>
        <w:spacing w:line="360" w:lineRule="auto"/>
        <w:ind w:firstLine="567"/>
        <w:jc w:val="both"/>
        <w:rPr>
          <w:sz w:val="28"/>
          <w:szCs w:val="28"/>
        </w:rPr>
      </w:pPr>
      <w:r w:rsidRPr="000E0BC8">
        <w:rPr>
          <w:sz w:val="28"/>
          <w:szCs w:val="28"/>
        </w:rPr>
        <w:t xml:space="preserve">Сталий розвиток держави не можливий без турботи про прийдешнє покоління, як чинник надійного захисту політичних, економічних та соціальних інтересів в майбутньому. Основне завдання в цьому напрямку, полягає в створенні належних умов для нормального психофізичного розвитку дітей, захист їх від негативних чинників, у тому числі й кримінального впливу. </w:t>
      </w:r>
    </w:p>
    <w:p w14:paraId="7F0D5859" w14:textId="09F2C77C" w:rsidR="005C7E07" w:rsidRPr="000E0BC8" w:rsidRDefault="005C7E07" w:rsidP="00065BBF">
      <w:pPr>
        <w:tabs>
          <w:tab w:val="left" w:pos="851"/>
        </w:tabs>
        <w:spacing w:line="360" w:lineRule="auto"/>
        <w:ind w:firstLine="567"/>
        <w:jc w:val="both"/>
        <w:rPr>
          <w:sz w:val="28"/>
          <w:szCs w:val="28"/>
        </w:rPr>
      </w:pPr>
      <w:r w:rsidRPr="000E0BC8">
        <w:rPr>
          <w:sz w:val="28"/>
          <w:szCs w:val="28"/>
        </w:rPr>
        <w:t>В Україні, обов’язок захисту підростаючого покоління від негативного впливу покладено на підрозділи ювенальної превенції Національної поліції України.</w:t>
      </w:r>
    </w:p>
    <w:p w14:paraId="45415F3A" w14:textId="77777777" w:rsidR="00097FC7" w:rsidRPr="000E0BC8" w:rsidRDefault="005C7E07" w:rsidP="00065BBF">
      <w:pPr>
        <w:spacing w:line="360" w:lineRule="auto"/>
        <w:ind w:firstLine="709"/>
        <w:jc w:val="both"/>
        <w:rPr>
          <w:sz w:val="28"/>
          <w:szCs w:val="28"/>
        </w:rPr>
      </w:pPr>
      <w:r w:rsidRPr="000E0BC8">
        <w:rPr>
          <w:sz w:val="28"/>
          <w:szCs w:val="28"/>
        </w:rPr>
        <w:lastRenderedPageBreak/>
        <w:t>Напрямок захисту прав дитини, є</w:t>
      </w:r>
      <w:r w:rsidR="00097FC7" w:rsidRPr="000E0BC8">
        <w:rPr>
          <w:sz w:val="28"/>
          <w:szCs w:val="28"/>
        </w:rPr>
        <w:t xml:space="preserve"> також </w:t>
      </w:r>
      <w:r w:rsidRPr="000E0BC8">
        <w:rPr>
          <w:sz w:val="28"/>
          <w:szCs w:val="28"/>
        </w:rPr>
        <w:t xml:space="preserve"> пріоритетним </w:t>
      </w:r>
      <w:r w:rsidR="00097FC7" w:rsidRPr="000E0BC8">
        <w:rPr>
          <w:sz w:val="28"/>
          <w:szCs w:val="28"/>
        </w:rPr>
        <w:t xml:space="preserve">і </w:t>
      </w:r>
      <w:r w:rsidRPr="000E0BC8">
        <w:rPr>
          <w:sz w:val="28"/>
          <w:szCs w:val="28"/>
        </w:rPr>
        <w:t xml:space="preserve">для української політики, соціальної </w:t>
      </w:r>
      <w:r w:rsidR="00097FC7" w:rsidRPr="000E0BC8">
        <w:rPr>
          <w:sz w:val="28"/>
          <w:szCs w:val="28"/>
        </w:rPr>
        <w:t xml:space="preserve">економічної та інших </w:t>
      </w:r>
      <w:r w:rsidRPr="000E0BC8">
        <w:rPr>
          <w:sz w:val="28"/>
          <w:szCs w:val="28"/>
        </w:rPr>
        <w:t>діяльност</w:t>
      </w:r>
      <w:r w:rsidR="00097FC7" w:rsidRPr="000E0BC8">
        <w:rPr>
          <w:sz w:val="28"/>
          <w:szCs w:val="28"/>
        </w:rPr>
        <w:t>ей</w:t>
      </w:r>
      <w:r w:rsidRPr="000E0BC8">
        <w:rPr>
          <w:sz w:val="28"/>
          <w:szCs w:val="28"/>
        </w:rPr>
        <w:t xml:space="preserve">. </w:t>
      </w:r>
    </w:p>
    <w:p w14:paraId="247050E9" w14:textId="428B80AD" w:rsidR="00097FC7" w:rsidRPr="000E0BC8" w:rsidRDefault="00097FC7" w:rsidP="00065BBF">
      <w:pPr>
        <w:spacing w:line="360" w:lineRule="auto"/>
        <w:ind w:firstLine="709"/>
        <w:jc w:val="both"/>
        <w:rPr>
          <w:sz w:val="28"/>
          <w:szCs w:val="28"/>
        </w:rPr>
      </w:pPr>
      <w:r w:rsidRPr="000E0BC8">
        <w:rPr>
          <w:sz w:val="28"/>
          <w:szCs w:val="28"/>
        </w:rPr>
        <w:t>З початку повномасштабного вторгнення, у</w:t>
      </w:r>
      <w:r w:rsidR="005C7E07" w:rsidRPr="000E0BC8">
        <w:rPr>
          <w:sz w:val="28"/>
          <w:szCs w:val="28"/>
        </w:rPr>
        <w:t xml:space="preserve">країнське суспільство почало усвідомлювати, наскільки поширеним явищем є насильство у різних його формах та проявах, </w:t>
      </w:r>
      <w:r w:rsidR="009F2C8F" w:rsidRPr="000E0BC8">
        <w:rPr>
          <w:sz w:val="28"/>
          <w:szCs w:val="28"/>
        </w:rPr>
        <w:t xml:space="preserve">та </w:t>
      </w:r>
      <w:r w:rsidR="005C7E07" w:rsidRPr="000E0BC8">
        <w:rPr>
          <w:sz w:val="28"/>
          <w:szCs w:val="28"/>
        </w:rPr>
        <w:t xml:space="preserve">як це травмує дітей, що стають його жертвами. </w:t>
      </w:r>
    </w:p>
    <w:p w14:paraId="3E0355CE" w14:textId="6C449408" w:rsidR="005C7E07" w:rsidRPr="000E0BC8" w:rsidRDefault="005C7E07" w:rsidP="00065BBF">
      <w:pPr>
        <w:spacing w:line="360" w:lineRule="auto"/>
        <w:ind w:firstLine="709"/>
        <w:jc w:val="both"/>
        <w:rPr>
          <w:sz w:val="28"/>
          <w:szCs w:val="28"/>
        </w:rPr>
      </w:pPr>
      <w:r w:rsidRPr="000E0BC8">
        <w:rPr>
          <w:sz w:val="28"/>
          <w:szCs w:val="28"/>
        </w:rPr>
        <w:t xml:space="preserve">Конкретні кроки, спрямовані на захист дітей від протиправних посягань, застосовують як законодавчі, так і виконавчі органи, приймаючи сучасні </w:t>
      </w:r>
      <w:r w:rsidR="00B90F9A" w:rsidRPr="000E0BC8">
        <w:rPr>
          <w:sz w:val="28"/>
          <w:szCs w:val="28"/>
        </w:rPr>
        <w:t>нормативно</w:t>
      </w:r>
      <w:r w:rsidRPr="000E0BC8">
        <w:rPr>
          <w:sz w:val="28"/>
          <w:szCs w:val="28"/>
        </w:rPr>
        <w:t>-правові акти та запроваджуючи їх норми у практичну діяльність.</w:t>
      </w:r>
    </w:p>
    <w:p w14:paraId="2FD62E77" w14:textId="77777777" w:rsidR="009F2C8F" w:rsidRPr="000E0BC8" w:rsidRDefault="005C7E07" w:rsidP="00065BBF">
      <w:pPr>
        <w:autoSpaceDE w:val="0"/>
        <w:autoSpaceDN w:val="0"/>
        <w:adjustRightInd w:val="0"/>
        <w:spacing w:line="360" w:lineRule="auto"/>
        <w:ind w:firstLine="709"/>
        <w:jc w:val="both"/>
        <w:rPr>
          <w:sz w:val="28"/>
          <w:szCs w:val="28"/>
        </w:rPr>
      </w:pPr>
      <w:r w:rsidRPr="000E0BC8">
        <w:rPr>
          <w:sz w:val="28"/>
          <w:szCs w:val="28"/>
        </w:rPr>
        <w:t xml:space="preserve">Вищезазначене зумовлює той факт, що однією з основних, специфічних та найскладніших видів діяльності органів Національної поліції є повне й швидке виявлення, попередження і документування правопорушень, що вчиняються відносно дітей та викриття винних, з метою попередження психологічних травм дитини. </w:t>
      </w:r>
    </w:p>
    <w:p w14:paraId="20FF82E6" w14:textId="439515A8" w:rsidR="005C7E07" w:rsidRPr="000E0BC8" w:rsidRDefault="00097FC7" w:rsidP="00065BBF">
      <w:pPr>
        <w:autoSpaceDE w:val="0"/>
        <w:autoSpaceDN w:val="0"/>
        <w:adjustRightInd w:val="0"/>
        <w:spacing w:line="360" w:lineRule="auto"/>
        <w:ind w:firstLine="709"/>
        <w:jc w:val="both"/>
        <w:rPr>
          <w:sz w:val="28"/>
          <w:szCs w:val="28"/>
        </w:rPr>
      </w:pPr>
      <w:r w:rsidRPr="000E0BC8">
        <w:rPr>
          <w:sz w:val="28"/>
          <w:szCs w:val="28"/>
        </w:rPr>
        <w:t>Як вже зазначалося вище, о</w:t>
      </w:r>
      <w:r w:rsidR="005C7E07" w:rsidRPr="000E0BC8">
        <w:rPr>
          <w:sz w:val="28"/>
          <w:szCs w:val="28"/>
        </w:rPr>
        <w:t xml:space="preserve">сновним підрозділом в Національній поліції України, який здійснює захист прав та законних інтересів дітей, є ювенальна превенція. </w:t>
      </w:r>
    </w:p>
    <w:p w14:paraId="054D7AD7" w14:textId="77777777" w:rsidR="005C7E07" w:rsidRPr="000E0BC8" w:rsidRDefault="005C7E07" w:rsidP="00065BBF">
      <w:pPr>
        <w:pStyle w:val="rvps2"/>
        <w:spacing w:before="0" w:beforeAutospacing="0" w:after="0" w:afterAutospacing="0" w:line="360" w:lineRule="auto"/>
        <w:ind w:firstLine="709"/>
        <w:jc w:val="both"/>
        <w:rPr>
          <w:color w:val="000000"/>
          <w:sz w:val="28"/>
          <w:szCs w:val="28"/>
          <w:lang w:val="uk-UA"/>
        </w:rPr>
      </w:pPr>
      <w:r w:rsidRPr="000E0BC8">
        <w:rPr>
          <w:color w:val="000000"/>
          <w:sz w:val="28"/>
          <w:szCs w:val="28"/>
          <w:lang w:val="uk-UA"/>
        </w:rPr>
        <w:t>Виконання мультикомплексного завдання, що спрямоване за захист прав та законних інтересів дітей, є пріоритетом в діяльності підрозділів ювенальної превенції Національної поліції України.</w:t>
      </w:r>
    </w:p>
    <w:p w14:paraId="59CFE50D" w14:textId="0E87B4B7" w:rsidR="005C7E07" w:rsidRPr="000E0BC8" w:rsidRDefault="005C7E07" w:rsidP="00065BBF">
      <w:pPr>
        <w:pStyle w:val="rvps2"/>
        <w:spacing w:before="0" w:beforeAutospacing="0" w:after="0" w:afterAutospacing="0" w:line="360" w:lineRule="auto"/>
        <w:ind w:firstLine="709"/>
        <w:jc w:val="both"/>
        <w:rPr>
          <w:sz w:val="28"/>
          <w:szCs w:val="28"/>
          <w:lang w:val="uk-UA"/>
        </w:rPr>
      </w:pPr>
      <w:r w:rsidRPr="000E0BC8">
        <w:rPr>
          <w:sz w:val="28"/>
          <w:szCs w:val="28"/>
          <w:lang w:val="uk-UA"/>
        </w:rPr>
        <w:t xml:space="preserve">Даний навчальний </w:t>
      </w:r>
      <w:r w:rsidR="009F2C8F" w:rsidRPr="000E0BC8">
        <w:rPr>
          <w:sz w:val="28"/>
          <w:szCs w:val="28"/>
          <w:lang w:val="uk-UA"/>
        </w:rPr>
        <w:t>відео</w:t>
      </w:r>
      <w:r w:rsidRPr="000E0BC8">
        <w:rPr>
          <w:sz w:val="28"/>
          <w:szCs w:val="28"/>
          <w:lang w:val="uk-UA"/>
        </w:rPr>
        <w:t xml:space="preserve">посібник містить </w:t>
      </w:r>
      <w:r w:rsidR="00AA1C71" w:rsidRPr="000E0BC8">
        <w:rPr>
          <w:sz w:val="28"/>
          <w:szCs w:val="28"/>
          <w:lang w:val="uk-UA"/>
        </w:rPr>
        <w:t xml:space="preserve">як </w:t>
      </w:r>
      <w:r w:rsidRPr="000E0BC8">
        <w:rPr>
          <w:sz w:val="28"/>
          <w:szCs w:val="28"/>
          <w:lang w:val="uk-UA"/>
        </w:rPr>
        <w:t>загальнотеоретичні аспекти діяльності підрозділів ювенальної превенції Національної поліції України щодо захисту прав та законних інтересів дітей, так і практичні завдання для відпрацювання практичних навичок такої діяльності</w:t>
      </w:r>
      <w:r w:rsidR="009F2C8F" w:rsidRPr="000E0BC8">
        <w:rPr>
          <w:sz w:val="28"/>
          <w:szCs w:val="28"/>
          <w:lang w:val="uk-UA"/>
        </w:rPr>
        <w:t>.</w:t>
      </w:r>
    </w:p>
    <w:p w14:paraId="48164EF7" w14:textId="265EA7A2" w:rsidR="000364C1" w:rsidRPr="000E0BC8" w:rsidRDefault="00AA1C71" w:rsidP="00065BBF">
      <w:pPr>
        <w:pStyle w:val="rvps2"/>
        <w:spacing w:before="0" w:beforeAutospacing="0" w:after="0" w:afterAutospacing="0" w:line="360" w:lineRule="auto"/>
        <w:ind w:firstLine="709"/>
        <w:jc w:val="both"/>
        <w:rPr>
          <w:sz w:val="28"/>
          <w:szCs w:val="28"/>
          <w:lang w:val="uk-UA"/>
        </w:rPr>
      </w:pPr>
      <w:r w:rsidRPr="000E0BC8">
        <w:rPr>
          <w:sz w:val="28"/>
          <w:szCs w:val="28"/>
          <w:lang w:val="uk-UA"/>
        </w:rPr>
        <w:t>Отже, щ</w:t>
      </w:r>
      <w:r w:rsidR="000364C1" w:rsidRPr="000E0BC8">
        <w:rPr>
          <w:sz w:val="28"/>
          <w:szCs w:val="28"/>
          <w:lang w:val="uk-UA"/>
        </w:rPr>
        <w:t xml:space="preserve">о ж за своїм змістом та суттю є «правовим статусом дитини» та як він впливає на захист її основних прав та законних інтересів? </w:t>
      </w:r>
    </w:p>
    <w:p w14:paraId="650C97F1" w14:textId="77777777" w:rsidR="00AA1C71" w:rsidRPr="000E0BC8" w:rsidRDefault="00AA1C71" w:rsidP="00065BBF">
      <w:pPr>
        <w:pStyle w:val="rvps2"/>
        <w:spacing w:before="0" w:beforeAutospacing="0" w:after="0" w:afterAutospacing="0" w:line="360" w:lineRule="auto"/>
        <w:ind w:firstLine="709"/>
        <w:jc w:val="both"/>
        <w:rPr>
          <w:sz w:val="28"/>
          <w:szCs w:val="28"/>
          <w:lang w:val="uk-UA"/>
        </w:rPr>
      </w:pPr>
      <w:r w:rsidRPr="000E0BC8">
        <w:rPr>
          <w:sz w:val="28"/>
          <w:szCs w:val="28"/>
          <w:lang w:val="uk-UA"/>
        </w:rPr>
        <w:t>М</w:t>
      </w:r>
      <w:r w:rsidR="000364C1" w:rsidRPr="000E0BC8">
        <w:rPr>
          <w:sz w:val="28"/>
          <w:szCs w:val="28"/>
          <w:lang w:val="uk-UA"/>
        </w:rPr>
        <w:t>ожемо</w:t>
      </w:r>
      <w:r w:rsidRPr="000E0BC8">
        <w:rPr>
          <w:sz w:val="28"/>
          <w:szCs w:val="28"/>
          <w:lang w:val="uk-UA"/>
        </w:rPr>
        <w:t xml:space="preserve"> </w:t>
      </w:r>
      <w:r w:rsidR="000364C1" w:rsidRPr="000E0BC8">
        <w:rPr>
          <w:sz w:val="28"/>
          <w:szCs w:val="28"/>
          <w:lang w:val="uk-UA"/>
        </w:rPr>
        <w:t xml:space="preserve"> говорити про те, що правовий статус дитини являє собою складну систему, яка є похідною від загально-правового статусу людини та відображає місце дитини у правовому полі її життєдіяльності та взаємозв’язках з оточенням та державою. Вона характеризується наявністю </w:t>
      </w:r>
      <w:r w:rsidR="000364C1" w:rsidRPr="000E0BC8">
        <w:rPr>
          <w:sz w:val="28"/>
          <w:szCs w:val="28"/>
          <w:lang w:val="uk-UA"/>
        </w:rPr>
        <w:lastRenderedPageBreak/>
        <w:t xml:space="preserve">таких елементів, як правосуб’єктність, громадянство (наявність або відсутність громадянства впливає на правове становище дитини в конкретних умовах місця і часу), гарантій реалізації прав, свобод та законних інтересів. </w:t>
      </w:r>
    </w:p>
    <w:p w14:paraId="14B3B582" w14:textId="2F2DDA09" w:rsidR="00B506EB" w:rsidRPr="000E0BC8" w:rsidRDefault="000364C1" w:rsidP="00065BBF">
      <w:pPr>
        <w:pStyle w:val="rvps2"/>
        <w:spacing w:before="0" w:beforeAutospacing="0" w:after="0" w:afterAutospacing="0" w:line="360" w:lineRule="auto"/>
        <w:ind w:firstLine="709"/>
        <w:jc w:val="both"/>
        <w:rPr>
          <w:sz w:val="28"/>
          <w:szCs w:val="28"/>
          <w:lang w:val="uk-UA"/>
        </w:rPr>
      </w:pPr>
      <w:r w:rsidRPr="000E0BC8">
        <w:rPr>
          <w:sz w:val="28"/>
          <w:szCs w:val="28"/>
          <w:lang w:val="uk-UA"/>
        </w:rPr>
        <w:t xml:space="preserve">Отже, обов’язковим елементом правового статусу дитини є наявність у неї прав та обов’язків, які структурно входять до правосуб’єктності. </w:t>
      </w:r>
    </w:p>
    <w:p w14:paraId="614A6FDF" w14:textId="1DEFDA0A" w:rsidR="00AA1C71" w:rsidRPr="000E0BC8" w:rsidRDefault="00AA1C71" w:rsidP="00065BBF">
      <w:pPr>
        <w:pStyle w:val="rvps2"/>
        <w:spacing w:before="0" w:beforeAutospacing="0" w:after="0" w:afterAutospacing="0" w:line="360" w:lineRule="auto"/>
        <w:ind w:firstLine="709"/>
        <w:jc w:val="both"/>
        <w:rPr>
          <w:sz w:val="28"/>
          <w:szCs w:val="28"/>
          <w:lang w:val="uk-UA"/>
        </w:rPr>
      </w:pPr>
      <w:r w:rsidRPr="000E0BC8">
        <w:rPr>
          <w:sz w:val="28"/>
          <w:szCs w:val="28"/>
          <w:lang w:val="uk-UA"/>
        </w:rPr>
        <w:t>Права дитини, з огляду на її вік та розумовий розвиток, характеризуються своїми особливостями:</w:t>
      </w:r>
    </w:p>
    <w:p w14:paraId="032D4437" w14:textId="4F9BCA5D" w:rsidR="00AA1C71" w:rsidRPr="000E0BC8" w:rsidRDefault="00AA1C71" w:rsidP="00B90F9A">
      <w:pPr>
        <w:pStyle w:val="rvps2"/>
        <w:numPr>
          <w:ilvl w:val="0"/>
          <w:numId w:val="6"/>
        </w:numPr>
        <w:spacing w:before="0" w:beforeAutospacing="0" w:after="0" w:afterAutospacing="0" w:line="360" w:lineRule="auto"/>
        <w:ind w:left="0" w:firstLine="709"/>
        <w:jc w:val="both"/>
        <w:rPr>
          <w:sz w:val="28"/>
          <w:szCs w:val="28"/>
          <w:lang w:val="uk-UA"/>
        </w:rPr>
      </w:pPr>
      <w:r w:rsidRPr="000E0BC8">
        <w:rPr>
          <w:sz w:val="28"/>
          <w:szCs w:val="28"/>
          <w:lang w:val="uk-UA"/>
        </w:rPr>
        <w:t>по-перше, вони не можуть бути повною мірою реалізовані дитиною самостійно;</w:t>
      </w:r>
    </w:p>
    <w:p w14:paraId="314FE16C" w14:textId="349F85E5" w:rsidR="00AA1C71" w:rsidRPr="000E0BC8" w:rsidRDefault="00AA1C71" w:rsidP="00B90F9A">
      <w:pPr>
        <w:pStyle w:val="rvps2"/>
        <w:numPr>
          <w:ilvl w:val="0"/>
          <w:numId w:val="6"/>
        </w:numPr>
        <w:spacing w:before="0" w:beforeAutospacing="0" w:after="0" w:afterAutospacing="0" w:line="360" w:lineRule="auto"/>
        <w:ind w:left="0" w:firstLine="709"/>
        <w:jc w:val="both"/>
        <w:rPr>
          <w:sz w:val="28"/>
          <w:szCs w:val="28"/>
          <w:lang w:val="uk-UA"/>
        </w:rPr>
      </w:pPr>
      <w:r w:rsidRPr="000E0BC8">
        <w:rPr>
          <w:sz w:val="28"/>
          <w:szCs w:val="28"/>
          <w:lang w:val="uk-UA"/>
        </w:rPr>
        <w:t xml:space="preserve"> </w:t>
      </w:r>
      <w:r w:rsidR="00B90F9A" w:rsidRPr="000E0BC8">
        <w:rPr>
          <w:sz w:val="28"/>
          <w:szCs w:val="28"/>
          <w:lang w:val="uk-UA"/>
        </w:rPr>
        <w:t>по-друге</w:t>
      </w:r>
      <w:r w:rsidRPr="000E0BC8">
        <w:rPr>
          <w:sz w:val="28"/>
          <w:szCs w:val="28"/>
          <w:lang w:val="uk-UA"/>
        </w:rPr>
        <w:t xml:space="preserve">, вони характеризуються наявністю спеціального державного механізму гарантування та захисту; </w:t>
      </w:r>
    </w:p>
    <w:p w14:paraId="5428542D" w14:textId="48EA9F56" w:rsidR="00AA1C71" w:rsidRPr="000E0BC8" w:rsidRDefault="00AA1C71" w:rsidP="00B90F9A">
      <w:pPr>
        <w:pStyle w:val="rvps2"/>
        <w:numPr>
          <w:ilvl w:val="0"/>
          <w:numId w:val="6"/>
        </w:numPr>
        <w:spacing w:before="0" w:beforeAutospacing="0" w:after="0" w:afterAutospacing="0" w:line="360" w:lineRule="auto"/>
        <w:ind w:left="0" w:firstLine="709"/>
        <w:jc w:val="both"/>
        <w:rPr>
          <w:sz w:val="28"/>
          <w:szCs w:val="28"/>
          <w:lang w:val="uk-UA"/>
        </w:rPr>
      </w:pPr>
      <w:r w:rsidRPr="000E0BC8">
        <w:rPr>
          <w:sz w:val="28"/>
          <w:szCs w:val="28"/>
          <w:lang w:val="uk-UA"/>
        </w:rPr>
        <w:t xml:space="preserve">по-третє, вони мають свою правову регламентацію; </w:t>
      </w:r>
    </w:p>
    <w:p w14:paraId="615E98DD" w14:textId="7095FA54" w:rsidR="00AA1C71" w:rsidRPr="000E0BC8" w:rsidRDefault="00AA1C71" w:rsidP="00B90F9A">
      <w:pPr>
        <w:pStyle w:val="rvps2"/>
        <w:numPr>
          <w:ilvl w:val="0"/>
          <w:numId w:val="6"/>
        </w:numPr>
        <w:spacing w:before="0" w:beforeAutospacing="0" w:after="0" w:afterAutospacing="0" w:line="360" w:lineRule="auto"/>
        <w:ind w:left="0" w:firstLine="709"/>
        <w:jc w:val="both"/>
        <w:rPr>
          <w:sz w:val="28"/>
          <w:szCs w:val="28"/>
          <w:lang w:val="uk-UA"/>
        </w:rPr>
      </w:pPr>
      <w:r w:rsidRPr="000E0BC8">
        <w:rPr>
          <w:sz w:val="28"/>
          <w:szCs w:val="28"/>
          <w:lang w:val="uk-UA"/>
        </w:rPr>
        <w:t xml:space="preserve">по-четверте, вони характеризуються наявністю спеціальних режимів реалізації та забезпечення (при наявності особливого стану дитини); </w:t>
      </w:r>
    </w:p>
    <w:p w14:paraId="02032B6B" w14:textId="0E44BB53" w:rsidR="00AA1C71" w:rsidRPr="000E0BC8" w:rsidRDefault="00AA1C71" w:rsidP="00B90F9A">
      <w:pPr>
        <w:pStyle w:val="rvps2"/>
        <w:numPr>
          <w:ilvl w:val="0"/>
          <w:numId w:val="6"/>
        </w:numPr>
        <w:spacing w:before="0" w:beforeAutospacing="0" w:after="0" w:afterAutospacing="0" w:line="360" w:lineRule="auto"/>
        <w:ind w:left="0" w:firstLine="709"/>
        <w:jc w:val="both"/>
        <w:rPr>
          <w:sz w:val="28"/>
          <w:szCs w:val="28"/>
          <w:lang w:val="uk-UA"/>
        </w:rPr>
      </w:pPr>
      <w:r w:rsidRPr="000E0BC8">
        <w:rPr>
          <w:sz w:val="28"/>
          <w:szCs w:val="28"/>
          <w:lang w:val="uk-UA"/>
        </w:rPr>
        <w:t xml:space="preserve">по-п’яте, вони забезпечують більш м’яку процедуру реалізації деліктоздатності. </w:t>
      </w:r>
    </w:p>
    <w:p w14:paraId="0D124AD0" w14:textId="6DC4460D" w:rsidR="00AA1C71" w:rsidRPr="000E0BC8" w:rsidRDefault="00AA1C71" w:rsidP="00065BBF">
      <w:pPr>
        <w:pStyle w:val="rvps2"/>
        <w:spacing w:before="0" w:beforeAutospacing="0" w:after="0" w:afterAutospacing="0" w:line="360" w:lineRule="auto"/>
        <w:ind w:firstLine="709"/>
        <w:jc w:val="both"/>
        <w:rPr>
          <w:sz w:val="28"/>
          <w:szCs w:val="28"/>
          <w:lang w:val="uk-UA"/>
        </w:rPr>
      </w:pPr>
      <w:r w:rsidRPr="000E0BC8">
        <w:rPr>
          <w:sz w:val="28"/>
          <w:szCs w:val="28"/>
          <w:lang w:val="uk-UA"/>
        </w:rPr>
        <w:t>Відтак, говорячи словами законодавця, дитина є спеціальним суб’єктом суспільних правовідносин, не обмеженим у правоздатності, а її особливий правовий статус обумовлений тим, що вона, внаслідок своєї фізичної і розумової незрілості, потребує спеціальної охорони і піклування, включаючи належний правовий захист як до, так і після народження.</w:t>
      </w:r>
    </w:p>
    <w:p w14:paraId="1DC054CA" w14:textId="77777777" w:rsidR="00232418" w:rsidRPr="000E0BC8" w:rsidRDefault="00232418" w:rsidP="00065BBF">
      <w:pPr>
        <w:pStyle w:val="rvps2"/>
        <w:spacing w:before="0" w:beforeAutospacing="0" w:after="0" w:afterAutospacing="0" w:line="360" w:lineRule="auto"/>
        <w:ind w:firstLine="709"/>
        <w:jc w:val="both"/>
        <w:rPr>
          <w:sz w:val="28"/>
          <w:szCs w:val="28"/>
          <w:lang w:val="uk-UA"/>
        </w:rPr>
      </w:pPr>
    </w:p>
    <w:p w14:paraId="351D7339" w14:textId="270CC525" w:rsidR="00CA049B" w:rsidRDefault="00CA049B" w:rsidP="00065BBF">
      <w:pPr>
        <w:spacing w:line="360" w:lineRule="auto"/>
        <w:ind w:firstLine="567"/>
        <w:jc w:val="both"/>
        <w:rPr>
          <w:color w:val="000000"/>
          <w:sz w:val="28"/>
          <w:szCs w:val="28"/>
        </w:rPr>
      </w:pPr>
    </w:p>
    <w:p w14:paraId="2FF3F23C" w14:textId="77777777" w:rsidR="003A191E" w:rsidRDefault="003A191E" w:rsidP="00065BBF">
      <w:pPr>
        <w:spacing w:line="360" w:lineRule="auto"/>
        <w:ind w:firstLine="567"/>
        <w:jc w:val="both"/>
        <w:rPr>
          <w:color w:val="000000"/>
          <w:sz w:val="28"/>
          <w:szCs w:val="28"/>
        </w:rPr>
      </w:pPr>
    </w:p>
    <w:p w14:paraId="169D82F8" w14:textId="33B6322C" w:rsidR="003A191E" w:rsidRDefault="003A191E" w:rsidP="00065BBF">
      <w:pPr>
        <w:spacing w:line="360" w:lineRule="auto"/>
        <w:ind w:firstLine="567"/>
        <w:jc w:val="both"/>
        <w:rPr>
          <w:color w:val="000000"/>
          <w:sz w:val="28"/>
          <w:szCs w:val="28"/>
        </w:rPr>
      </w:pPr>
    </w:p>
    <w:p w14:paraId="6FAF7FCC" w14:textId="3AC6AFB1" w:rsidR="003A191E" w:rsidRDefault="003A191E" w:rsidP="00065BBF">
      <w:pPr>
        <w:spacing w:line="360" w:lineRule="auto"/>
        <w:ind w:firstLine="567"/>
        <w:jc w:val="both"/>
        <w:rPr>
          <w:color w:val="000000"/>
          <w:sz w:val="28"/>
          <w:szCs w:val="28"/>
        </w:rPr>
      </w:pPr>
    </w:p>
    <w:p w14:paraId="734EF96E" w14:textId="37C3F2E3" w:rsidR="003A191E" w:rsidRDefault="003A191E" w:rsidP="00065BBF">
      <w:pPr>
        <w:spacing w:line="360" w:lineRule="auto"/>
        <w:ind w:firstLine="567"/>
        <w:jc w:val="both"/>
        <w:rPr>
          <w:color w:val="000000"/>
          <w:sz w:val="28"/>
          <w:szCs w:val="28"/>
        </w:rPr>
      </w:pPr>
    </w:p>
    <w:p w14:paraId="7349C71A" w14:textId="77777777" w:rsidR="003A191E" w:rsidRPr="000E0BC8" w:rsidRDefault="003A191E" w:rsidP="00065BBF">
      <w:pPr>
        <w:spacing w:line="360" w:lineRule="auto"/>
        <w:ind w:firstLine="567"/>
        <w:jc w:val="both"/>
        <w:rPr>
          <w:color w:val="000000"/>
          <w:sz w:val="28"/>
          <w:szCs w:val="28"/>
        </w:rPr>
      </w:pPr>
    </w:p>
    <w:p w14:paraId="7149A706" w14:textId="6E755A0E" w:rsidR="006C748C" w:rsidRPr="000E0BC8" w:rsidRDefault="00232418" w:rsidP="006C748C">
      <w:pPr>
        <w:spacing w:line="360" w:lineRule="auto"/>
        <w:ind w:firstLine="567"/>
        <w:jc w:val="both"/>
        <w:rPr>
          <w:b/>
          <w:bCs/>
          <w:color w:val="000000"/>
          <w:sz w:val="28"/>
          <w:szCs w:val="28"/>
        </w:rPr>
      </w:pPr>
      <w:r w:rsidRPr="000E0BC8">
        <w:rPr>
          <w:b/>
          <w:bCs/>
          <w:color w:val="000000"/>
          <w:sz w:val="28"/>
          <w:szCs w:val="28"/>
        </w:rPr>
        <w:lastRenderedPageBreak/>
        <w:t>1.</w:t>
      </w:r>
      <w:r w:rsidR="00124099" w:rsidRPr="000E0BC8">
        <w:rPr>
          <w:b/>
          <w:bCs/>
          <w:color w:val="000000"/>
          <w:sz w:val="28"/>
          <w:szCs w:val="28"/>
        </w:rPr>
        <w:t xml:space="preserve">2. Міжнародні та європейські стандарти та принципи поводження з дитиною. </w:t>
      </w:r>
    </w:p>
    <w:p w14:paraId="31998A44" w14:textId="77777777" w:rsidR="006C748C" w:rsidRPr="000E0BC8" w:rsidRDefault="006C748C" w:rsidP="006C748C">
      <w:pPr>
        <w:spacing w:line="360" w:lineRule="auto"/>
        <w:ind w:firstLine="567"/>
        <w:jc w:val="both"/>
        <w:rPr>
          <w:caps/>
          <w:sz w:val="28"/>
          <w:szCs w:val="28"/>
          <w:u w:val="single"/>
        </w:rPr>
      </w:pPr>
    </w:p>
    <w:p w14:paraId="4FD27B5E" w14:textId="2117D60D" w:rsidR="005930BF" w:rsidRPr="000E0BC8" w:rsidRDefault="00124099" w:rsidP="00065BBF">
      <w:pPr>
        <w:pStyle w:val="rvps2"/>
        <w:spacing w:before="0" w:beforeAutospacing="0" w:after="0" w:afterAutospacing="0" w:line="360" w:lineRule="auto"/>
        <w:ind w:firstLine="709"/>
        <w:jc w:val="both"/>
        <w:rPr>
          <w:sz w:val="28"/>
          <w:szCs w:val="28"/>
          <w:lang w:val="uk-UA"/>
        </w:rPr>
      </w:pPr>
      <w:r w:rsidRPr="000E0BC8">
        <w:rPr>
          <w:sz w:val="28"/>
          <w:szCs w:val="28"/>
          <w:lang w:val="uk-UA"/>
        </w:rPr>
        <w:t>Сьогодні  діяльність будь якого правоохоронного органу що пов’язана із захистом прав дитини обов’язково має керуватися  принципами правосуддя, дружнього до дітей.</w:t>
      </w:r>
      <w:r w:rsidR="00DD2EA7" w:rsidRPr="000E0BC8">
        <w:rPr>
          <w:sz w:val="28"/>
          <w:szCs w:val="28"/>
          <w:lang w:val="uk-UA"/>
        </w:rPr>
        <w:t xml:space="preserve"> </w:t>
      </w:r>
      <w:r w:rsidRPr="000E0BC8">
        <w:rPr>
          <w:sz w:val="28"/>
          <w:szCs w:val="28"/>
          <w:lang w:val="uk-UA"/>
        </w:rPr>
        <w:t>Що це за принципи</w:t>
      </w:r>
      <w:r w:rsidR="00B90F9A" w:rsidRPr="000E0BC8">
        <w:rPr>
          <w:sz w:val="28"/>
          <w:szCs w:val="28"/>
          <w:lang w:val="uk-UA"/>
        </w:rPr>
        <w:t>, і для</w:t>
      </w:r>
      <w:r w:rsidRPr="000E0BC8">
        <w:rPr>
          <w:sz w:val="28"/>
          <w:szCs w:val="28"/>
          <w:lang w:val="uk-UA"/>
        </w:rPr>
        <w:t xml:space="preserve"> чого вони створені? </w:t>
      </w:r>
      <w:r w:rsidR="005930BF" w:rsidRPr="000E0BC8">
        <w:rPr>
          <w:sz w:val="28"/>
          <w:szCs w:val="28"/>
          <w:lang w:val="uk-UA"/>
        </w:rPr>
        <w:t>Керівні принципи були Прийняті Комітетом Ради Європи міністрів 17 листопада 2010 року під час 1098-го засідання заступників міністрів.</w:t>
      </w:r>
    </w:p>
    <w:p w14:paraId="2CB393FD" w14:textId="76EE3787" w:rsidR="00124099" w:rsidRPr="000E0BC8" w:rsidRDefault="005930BF" w:rsidP="00065BBF">
      <w:pPr>
        <w:pStyle w:val="rvps2"/>
        <w:spacing w:before="0" w:beforeAutospacing="0" w:after="0" w:afterAutospacing="0" w:line="360" w:lineRule="auto"/>
        <w:ind w:firstLine="709"/>
        <w:jc w:val="both"/>
        <w:rPr>
          <w:sz w:val="28"/>
          <w:szCs w:val="28"/>
          <w:lang w:val="uk-UA"/>
        </w:rPr>
      </w:pPr>
      <w:r w:rsidRPr="000E0BC8">
        <w:rPr>
          <w:sz w:val="28"/>
          <w:szCs w:val="28"/>
          <w:lang w:val="uk-UA"/>
        </w:rPr>
        <w:t xml:space="preserve">Говорячи простою мовою </w:t>
      </w:r>
      <w:r w:rsidR="00124099" w:rsidRPr="000E0BC8">
        <w:rPr>
          <w:sz w:val="28"/>
          <w:szCs w:val="28"/>
          <w:lang w:val="uk-UA"/>
        </w:rPr>
        <w:t>Рада Європи ухвалила керівні принципи про правосуддя, дружнього до дітей, спеціально для того, щоб правосуддя завжди було добро-зичливим до дітей, незалежно від того, хто вони і що вони зробили.</w:t>
      </w:r>
      <w:r w:rsidRPr="000E0BC8">
        <w:rPr>
          <w:sz w:val="28"/>
          <w:szCs w:val="28"/>
          <w:lang w:val="uk-UA"/>
        </w:rPr>
        <w:t xml:space="preserve"> </w:t>
      </w:r>
      <w:r w:rsidR="00DD2EA7" w:rsidRPr="000E0BC8">
        <w:rPr>
          <w:sz w:val="28"/>
          <w:szCs w:val="28"/>
          <w:lang w:val="uk-UA"/>
        </w:rPr>
        <w:t>Слово «п</w:t>
      </w:r>
      <w:r w:rsidRPr="000E0BC8">
        <w:rPr>
          <w:sz w:val="28"/>
          <w:szCs w:val="28"/>
          <w:lang w:val="uk-UA"/>
        </w:rPr>
        <w:t>равосуддя</w:t>
      </w:r>
      <w:r w:rsidR="00DD2EA7" w:rsidRPr="000E0BC8">
        <w:rPr>
          <w:sz w:val="28"/>
          <w:szCs w:val="28"/>
          <w:lang w:val="uk-UA"/>
        </w:rPr>
        <w:t>»</w:t>
      </w:r>
      <w:r w:rsidRPr="000E0BC8">
        <w:rPr>
          <w:sz w:val="28"/>
          <w:szCs w:val="28"/>
          <w:lang w:val="uk-UA"/>
        </w:rPr>
        <w:t xml:space="preserve"> не значить що ці керівні принципи повинні враховуватись лише під час досудового процесу, чи суду, а й під час будь якого контакту </w:t>
      </w:r>
      <w:r w:rsidR="00DD2EA7" w:rsidRPr="000E0BC8">
        <w:rPr>
          <w:sz w:val="28"/>
          <w:szCs w:val="28"/>
          <w:lang w:val="uk-UA"/>
        </w:rPr>
        <w:t>правоохоронних</w:t>
      </w:r>
      <w:r w:rsidRPr="000E0BC8">
        <w:rPr>
          <w:sz w:val="28"/>
          <w:szCs w:val="28"/>
          <w:lang w:val="uk-UA"/>
        </w:rPr>
        <w:t xml:space="preserve"> органів з дитиною.</w:t>
      </w:r>
      <w:r w:rsidR="00DD2EA7" w:rsidRPr="000E0BC8">
        <w:rPr>
          <w:sz w:val="28"/>
          <w:szCs w:val="28"/>
          <w:lang w:val="uk-UA"/>
        </w:rPr>
        <w:t xml:space="preserve"> </w:t>
      </w:r>
    </w:p>
    <w:p w14:paraId="1907B5D8" w14:textId="13852113" w:rsidR="005930BF" w:rsidRPr="000E0BC8" w:rsidRDefault="005930BF" w:rsidP="00B90F9A">
      <w:pPr>
        <w:pStyle w:val="rvps2"/>
        <w:spacing w:before="0" w:beforeAutospacing="0" w:after="0" w:afterAutospacing="0" w:line="360" w:lineRule="auto"/>
        <w:ind w:firstLine="709"/>
        <w:jc w:val="both"/>
        <w:rPr>
          <w:sz w:val="28"/>
          <w:szCs w:val="28"/>
          <w:lang w:val="uk-UA"/>
        </w:rPr>
      </w:pPr>
      <w:r w:rsidRPr="000E0BC8">
        <w:rPr>
          <w:sz w:val="28"/>
          <w:szCs w:val="28"/>
          <w:lang w:val="uk-UA"/>
        </w:rPr>
        <w:t>Отже розберемо керівні принципи:</w:t>
      </w:r>
    </w:p>
    <w:p w14:paraId="55D8880C" w14:textId="5C1B9A8D" w:rsidR="00124099" w:rsidRPr="000E0BC8" w:rsidRDefault="00232418" w:rsidP="00B90F9A">
      <w:pPr>
        <w:pStyle w:val="rvps2"/>
        <w:spacing w:before="0" w:beforeAutospacing="0" w:after="0" w:afterAutospacing="0" w:line="360" w:lineRule="auto"/>
        <w:ind w:firstLine="709"/>
        <w:jc w:val="both"/>
        <w:rPr>
          <w:i/>
          <w:iCs/>
          <w:sz w:val="28"/>
          <w:szCs w:val="28"/>
          <w:u w:val="single"/>
          <w:lang w:val="uk-UA"/>
        </w:rPr>
      </w:pPr>
      <w:r w:rsidRPr="000E0BC8">
        <w:rPr>
          <w:i/>
          <w:iCs/>
          <w:sz w:val="28"/>
          <w:szCs w:val="28"/>
          <w:u w:val="single"/>
          <w:lang w:val="uk-UA"/>
        </w:rPr>
        <w:t>1.</w:t>
      </w:r>
      <w:r w:rsidR="00124099" w:rsidRPr="000E0BC8">
        <w:rPr>
          <w:i/>
          <w:iCs/>
          <w:sz w:val="28"/>
          <w:szCs w:val="28"/>
          <w:u w:val="single"/>
          <w:lang w:val="uk-UA"/>
        </w:rPr>
        <w:t xml:space="preserve"> </w:t>
      </w:r>
      <w:r w:rsidR="00B90F9A" w:rsidRPr="000E0BC8">
        <w:rPr>
          <w:i/>
          <w:iCs/>
          <w:sz w:val="28"/>
          <w:szCs w:val="28"/>
          <w:u w:val="single"/>
          <w:lang w:val="uk-UA"/>
        </w:rPr>
        <w:t>П</w:t>
      </w:r>
      <w:r w:rsidR="00124099" w:rsidRPr="000E0BC8">
        <w:rPr>
          <w:i/>
          <w:iCs/>
          <w:sz w:val="28"/>
          <w:szCs w:val="28"/>
          <w:u w:val="single"/>
          <w:lang w:val="uk-UA"/>
        </w:rPr>
        <w:t xml:space="preserve">ринцип захисту від дискримінації </w:t>
      </w:r>
    </w:p>
    <w:p w14:paraId="3164C8F6" w14:textId="013CE384" w:rsidR="00124099" w:rsidRPr="000E0BC8" w:rsidRDefault="00DD2EA7" w:rsidP="00B90F9A">
      <w:pPr>
        <w:pStyle w:val="rvps2"/>
        <w:spacing w:before="0" w:beforeAutospacing="0" w:after="0" w:afterAutospacing="0" w:line="360" w:lineRule="auto"/>
        <w:ind w:firstLine="709"/>
        <w:jc w:val="both"/>
        <w:rPr>
          <w:sz w:val="28"/>
          <w:szCs w:val="28"/>
          <w:lang w:val="uk-UA"/>
        </w:rPr>
      </w:pPr>
      <w:r w:rsidRPr="000E0BC8">
        <w:rPr>
          <w:sz w:val="28"/>
          <w:szCs w:val="28"/>
          <w:lang w:val="uk-UA"/>
        </w:rPr>
        <w:t>Права</w:t>
      </w:r>
      <w:r w:rsidR="00124099" w:rsidRPr="000E0BC8">
        <w:rPr>
          <w:sz w:val="28"/>
          <w:szCs w:val="28"/>
          <w:lang w:val="uk-UA"/>
        </w:rPr>
        <w:t xml:space="preserve"> дітей повинні забезпечуватись без жодної дискримінації за ознакою статі, раси, кольору шкіри або етнічного походження, віку, мови, релігії, політичних або інших переконань, національного</w:t>
      </w:r>
      <w:r w:rsidRPr="000E0BC8">
        <w:rPr>
          <w:sz w:val="28"/>
          <w:szCs w:val="28"/>
          <w:lang w:val="uk-UA"/>
        </w:rPr>
        <w:t xml:space="preserve"> </w:t>
      </w:r>
      <w:r w:rsidR="00124099" w:rsidRPr="000E0BC8">
        <w:rPr>
          <w:sz w:val="28"/>
          <w:szCs w:val="28"/>
          <w:lang w:val="uk-UA"/>
        </w:rPr>
        <w:t>або соціального походження, соціально-економічного стану, статусу одного з їхніх батьків або обох</w:t>
      </w:r>
      <w:r w:rsidRPr="000E0BC8">
        <w:rPr>
          <w:sz w:val="28"/>
          <w:szCs w:val="28"/>
          <w:lang w:val="uk-UA"/>
        </w:rPr>
        <w:t xml:space="preserve"> </w:t>
      </w:r>
      <w:r w:rsidR="00124099" w:rsidRPr="000E0BC8">
        <w:rPr>
          <w:sz w:val="28"/>
          <w:szCs w:val="28"/>
          <w:lang w:val="uk-UA"/>
        </w:rPr>
        <w:t>батьків, належності до національних меншин, майнового стану, народження, сексуальної орієнтації,</w:t>
      </w:r>
      <w:r w:rsidRPr="000E0BC8">
        <w:rPr>
          <w:sz w:val="28"/>
          <w:szCs w:val="28"/>
          <w:lang w:val="uk-UA"/>
        </w:rPr>
        <w:t xml:space="preserve"> </w:t>
      </w:r>
      <w:r w:rsidR="00124099" w:rsidRPr="000E0BC8">
        <w:rPr>
          <w:sz w:val="28"/>
          <w:szCs w:val="28"/>
          <w:lang w:val="uk-UA"/>
        </w:rPr>
        <w:t>ґендерної ідентичності або іншого статусу.</w:t>
      </w:r>
    </w:p>
    <w:p w14:paraId="43CF94AB" w14:textId="1FD59278" w:rsidR="00124099" w:rsidRPr="000E0BC8" w:rsidRDefault="00124099" w:rsidP="00B90F9A">
      <w:pPr>
        <w:pStyle w:val="rvps2"/>
        <w:spacing w:before="0" w:beforeAutospacing="0" w:after="0" w:afterAutospacing="0" w:line="360" w:lineRule="auto"/>
        <w:ind w:firstLine="709"/>
        <w:jc w:val="both"/>
        <w:rPr>
          <w:sz w:val="28"/>
          <w:szCs w:val="28"/>
          <w:lang w:val="uk-UA"/>
        </w:rPr>
      </w:pPr>
      <w:r w:rsidRPr="000E0BC8">
        <w:rPr>
          <w:sz w:val="28"/>
          <w:szCs w:val="28"/>
          <w:lang w:val="uk-UA"/>
        </w:rPr>
        <w:t>У разі потреби повинні бути гарантовані конкретні засоби захисту та допомоги дітям у більш уразливому становищі, наприклад, дітям мігрантів, дітям-біженцям та дітям – шукачам притулку, дітям без</w:t>
      </w:r>
      <w:r w:rsidR="00DD2EA7" w:rsidRPr="000E0BC8">
        <w:rPr>
          <w:sz w:val="28"/>
          <w:szCs w:val="28"/>
          <w:lang w:val="uk-UA"/>
        </w:rPr>
        <w:t xml:space="preserve"> </w:t>
      </w:r>
      <w:r w:rsidRPr="000E0BC8">
        <w:rPr>
          <w:sz w:val="28"/>
          <w:szCs w:val="28"/>
          <w:lang w:val="uk-UA"/>
        </w:rPr>
        <w:t>супроводу, дітям</w:t>
      </w:r>
      <w:r w:rsidR="00DD2EA7" w:rsidRPr="000E0BC8">
        <w:rPr>
          <w:sz w:val="28"/>
          <w:szCs w:val="28"/>
          <w:lang w:val="uk-UA"/>
        </w:rPr>
        <w:t xml:space="preserve"> з </w:t>
      </w:r>
      <w:r w:rsidRPr="000E0BC8">
        <w:rPr>
          <w:sz w:val="28"/>
          <w:szCs w:val="28"/>
          <w:lang w:val="uk-UA"/>
        </w:rPr>
        <w:t>інвалід</w:t>
      </w:r>
      <w:r w:rsidR="00DD2EA7" w:rsidRPr="000E0BC8">
        <w:rPr>
          <w:sz w:val="28"/>
          <w:szCs w:val="28"/>
          <w:lang w:val="uk-UA"/>
        </w:rPr>
        <w:t>ністю</w:t>
      </w:r>
      <w:r w:rsidRPr="000E0BC8">
        <w:rPr>
          <w:sz w:val="28"/>
          <w:szCs w:val="28"/>
          <w:lang w:val="uk-UA"/>
        </w:rPr>
        <w:t xml:space="preserve">, </w:t>
      </w:r>
      <w:r w:rsidR="00DD2EA7" w:rsidRPr="000E0BC8">
        <w:rPr>
          <w:sz w:val="28"/>
          <w:szCs w:val="28"/>
          <w:lang w:val="uk-UA"/>
        </w:rPr>
        <w:t xml:space="preserve">і </w:t>
      </w:r>
      <w:proofErr w:type="spellStart"/>
      <w:r w:rsidR="00DD2EA7" w:rsidRPr="000E0BC8">
        <w:rPr>
          <w:sz w:val="28"/>
          <w:szCs w:val="28"/>
          <w:lang w:val="uk-UA"/>
        </w:rPr>
        <w:t>т.д</w:t>
      </w:r>
      <w:proofErr w:type="spellEnd"/>
      <w:r w:rsidR="00A0692D" w:rsidRPr="000E0BC8">
        <w:rPr>
          <w:sz w:val="28"/>
          <w:szCs w:val="28"/>
          <w:lang w:val="uk-UA"/>
        </w:rPr>
        <w:t>.</w:t>
      </w:r>
    </w:p>
    <w:p w14:paraId="6E212305" w14:textId="5F60BADE" w:rsidR="00DD2EA7" w:rsidRPr="000E0BC8" w:rsidRDefault="00124099" w:rsidP="00B90F9A">
      <w:pPr>
        <w:pStyle w:val="rvps2"/>
        <w:spacing w:before="0" w:beforeAutospacing="0" w:after="0" w:afterAutospacing="0" w:line="360" w:lineRule="auto"/>
        <w:ind w:firstLine="709"/>
        <w:jc w:val="both"/>
        <w:rPr>
          <w:sz w:val="28"/>
          <w:szCs w:val="28"/>
          <w:lang w:val="uk-UA"/>
        </w:rPr>
      </w:pPr>
      <w:r w:rsidRPr="000E0BC8">
        <w:rPr>
          <w:sz w:val="28"/>
          <w:szCs w:val="28"/>
          <w:lang w:val="uk-UA"/>
        </w:rPr>
        <w:t>Іншим важливим фактором дискримінації є вік і дієздатність. Дуже маленькі діти</w:t>
      </w:r>
      <w:r w:rsidR="00DD2EA7" w:rsidRPr="000E0BC8">
        <w:rPr>
          <w:sz w:val="28"/>
          <w:szCs w:val="28"/>
          <w:lang w:val="uk-UA"/>
        </w:rPr>
        <w:t xml:space="preserve"> </w:t>
      </w:r>
      <w:r w:rsidRPr="000E0BC8">
        <w:rPr>
          <w:sz w:val="28"/>
          <w:szCs w:val="28"/>
          <w:lang w:val="uk-UA"/>
        </w:rPr>
        <w:t xml:space="preserve">або діти, які залишилися без повної здатності здійснити свої права, також є носіями прав. </w:t>
      </w:r>
    </w:p>
    <w:p w14:paraId="0AC0EC34" w14:textId="366589D3" w:rsidR="00124099" w:rsidRPr="000E0BC8" w:rsidRDefault="00124099" w:rsidP="00B90F9A">
      <w:pPr>
        <w:pStyle w:val="rvps2"/>
        <w:numPr>
          <w:ilvl w:val="0"/>
          <w:numId w:val="4"/>
        </w:numPr>
        <w:tabs>
          <w:tab w:val="left" w:pos="1134"/>
        </w:tabs>
        <w:spacing w:before="0" w:beforeAutospacing="0" w:after="0" w:afterAutospacing="0" w:line="360" w:lineRule="auto"/>
        <w:ind w:left="0" w:firstLine="709"/>
        <w:jc w:val="both"/>
        <w:rPr>
          <w:i/>
          <w:iCs/>
          <w:sz w:val="28"/>
          <w:szCs w:val="28"/>
          <w:u w:val="single"/>
          <w:lang w:val="uk-UA"/>
        </w:rPr>
      </w:pPr>
      <w:r w:rsidRPr="000E0BC8">
        <w:rPr>
          <w:i/>
          <w:iCs/>
          <w:sz w:val="28"/>
          <w:szCs w:val="28"/>
          <w:u w:val="single"/>
          <w:lang w:val="uk-UA"/>
        </w:rPr>
        <w:lastRenderedPageBreak/>
        <w:t>Принцип найкращих інтересів дитини</w:t>
      </w:r>
    </w:p>
    <w:p w14:paraId="6F55010F" w14:textId="00A50367" w:rsidR="00124099" w:rsidRPr="000E0BC8" w:rsidRDefault="00124099" w:rsidP="00B90F9A">
      <w:pPr>
        <w:pStyle w:val="rvps2"/>
        <w:spacing w:before="0" w:beforeAutospacing="0" w:after="0" w:afterAutospacing="0" w:line="360" w:lineRule="auto"/>
        <w:ind w:firstLine="709"/>
        <w:jc w:val="both"/>
        <w:rPr>
          <w:sz w:val="28"/>
          <w:szCs w:val="28"/>
          <w:lang w:val="uk-UA"/>
        </w:rPr>
      </w:pPr>
      <w:r w:rsidRPr="000E0BC8">
        <w:rPr>
          <w:sz w:val="28"/>
          <w:szCs w:val="28"/>
          <w:lang w:val="uk-UA"/>
        </w:rPr>
        <w:t>Держави повинні гарантувати ефективне здійснення прав дітей, щоб їхні найкращі інтереси мали</w:t>
      </w:r>
      <w:r w:rsidR="00DD2EA7" w:rsidRPr="000E0BC8">
        <w:rPr>
          <w:sz w:val="28"/>
          <w:szCs w:val="28"/>
          <w:lang w:val="uk-UA"/>
        </w:rPr>
        <w:t xml:space="preserve"> </w:t>
      </w:r>
      <w:r w:rsidRPr="000E0BC8">
        <w:rPr>
          <w:sz w:val="28"/>
          <w:szCs w:val="28"/>
          <w:lang w:val="uk-UA"/>
        </w:rPr>
        <w:t>першочергову увагу у всьому, що стосується або зачіпає їхні інтереси.</w:t>
      </w:r>
    </w:p>
    <w:p w14:paraId="2B169CCE" w14:textId="41BA5623" w:rsidR="00124099" w:rsidRPr="000E0BC8" w:rsidRDefault="00124099" w:rsidP="00B90F9A">
      <w:pPr>
        <w:pStyle w:val="rvps2"/>
        <w:spacing w:before="0" w:beforeAutospacing="0" w:after="0" w:afterAutospacing="0" w:line="360" w:lineRule="auto"/>
        <w:ind w:firstLine="709"/>
        <w:jc w:val="both"/>
        <w:rPr>
          <w:sz w:val="28"/>
          <w:szCs w:val="28"/>
          <w:lang w:val="uk-UA"/>
        </w:rPr>
      </w:pPr>
      <w:r w:rsidRPr="000E0BC8">
        <w:rPr>
          <w:sz w:val="28"/>
          <w:szCs w:val="28"/>
          <w:lang w:val="uk-UA"/>
        </w:rPr>
        <w:t>При оцінці інтересів залучених або постраждалих дітей</w:t>
      </w:r>
      <w:r w:rsidR="00A36315" w:rsidRPr="000E0BC8">
        <w:rPr>
          <w:sz w:val="28"/>
          <w:szCs w:val="28"/>
          <w:lang w:val="uk-UA"/>
        </w:rPr>
        <w:t xml:space="preserve"> враховується наступне:</w:t>
      </w:r>
    </w:p>
    <w:p w14:paraId="1D8A4429" w14:textId="77777777" w:rsidR="00124099" w:rsidRPr="000E0BC8" w:rsidRDefault="00124099" w:rsidP="00065BBF">
      <w:pPr>
        <w:pStyle w:val="rvps2"/>
        <w:spacing w:before="0" w:beforeAutospacing="0" w:after="0" w:afterAutospacing="0" w:line="360" w:lineRule="auto"/>
        <w:ind w:firstLine="709"/>
        <w:jc w:val="both"/>
        <w:rPr>
          <w:sz w:val="28"/>
          <w:szCs w:val="28"/>
          <w:lang w:val="uk-UA"/>
        </w:rPr>
      </w:pPr>
      <w:r w:rsidRPr="000E0BC8">
        <w:rPr>
          <w:sz w:val="28"/>
          <w:szCs w:val="28"/>
          <w:lang w:val="uk-UA"/>
        </w:rPr>
        <w:t>a. їхнім поглядам та думкам слід приділяти належну увагу;</w:t>
      </w:r>
    </w:p>
    <w:p w14:paraId="5C658AA5" w14:textId="77777777" w:rsidR="00124099" w:rsidRPr="000E0BC8" w:rsidRDefault="00124099" w:rsidP="00065BBF">
      <w:pPr>
        <w:pStyle w:val="rvps2"/>
        <w:spacing w:before="0" w:beforeAutospacing="0" w:after="0" w:afterAutospacing="0" w:line="360" w:lineRule="auto"/>
        <w:ind w:firstLine="709"/>
        <w:jc w:val="both"/>
        <w:rPr>
          <w:sz w:val="28"/>
          <w:szCs w:val="28"/>
          <w:lang w:val="uk-UA"/>
        </w:rPr>
      </w:pPr>
      <w:r w:rsidRPr="000E0BC8">
        <w:rPr>
          <w:sz w:val="28"/>
          <w:szCs w:val="28"/>
          <w:lang w:val="uk-UA"/>
        </w:rPr>
        <w:t>b. всі інші права дитини, такі як право на гідність, свободу та рівне поводження, повинні дотримуватись в усі часи;</w:t>
      </w:r>
    </w:p>
    <w:p w14:paraId="07BF62FB" w14:textId="12BB5D2E" w:rsidR="00124099" w:rsidRPr="000E0BC8" w:rsidRDefault="00124099" w:rsidP="00065BBF">
      <w:pPr>
        <w:pStyle w:val="rvps2"/>
        <w:spacing w:before="0" w:beforeAutospacing="0" w:after="0" w:afterAutospacing="0" w:line="360" w:lineRule="auto"/>
        <w:ind w:firstLine="709"/>
        <w:jc w:val="both"/>
        <w:rPr>
          <w:sz w:val="28"/>
          <w:szCs w:val="28"/>
          <w:lang w:val="uk-UA"/>
        </w:rPr>
      </w:pPr>
      <w:r w:rsidRPr="000E0BC8">
        <w:rPr>
          <w:sz w:val="28"/>
          <w:szCs w:val="28"/>
          <w:lang w:val="uk-UA"/>
        </w:rPr>
        <w:t xml:space="preserve">c. повинен бути </w:t>
      </w:r>
      <w:r w:rsidR="00A36315" w:rsidRPr="000E0BC8">
        <w:rPr>
          <w:sz w:val="28"/>
          <w:szCs w:val="28"/>
          <w:lang w:val="uk-UA"/>
        </w:rPr>
        <w:t>забезпечений</w:t>
      </w:r>
      <w:r w:rsidRPr="000E0BC8">
        <w:rPr>
          <w:sz w:val="28"/>
          <w:szCs w:val="28"/>
          <w:lang w:val="uk-UA"/>
        </w:rPr>
        <w:t xml:space="preserve"> комплексний підхід усіма відповідними органами для належного</w:t>
      </w:r>
      <w:r w:rsidR="00DD2EA7" w:rsidRPr="000E0BC8">
        <w:rPr>
          <w:sz w:val="28"/>
          <w:szCs w:val="28"/>
          <w:lang w:val="uk-UA"/>
        </w:rPr>
        <w:t xml:space="preserve"> </w:t>
      </w:r>
      <w:r w:rsidRPr="000E0BC8">
        <w:rPr>
          <w:sz w:val="28"/>
          <w:szCs w:val="28"/>
          <w:lang w:val="uk-UA"/>
        </w:rPr>
        <w:t>врахування інтересів усіх сторін під загрозою, в тому числі психологічне та фізичне благополуччя, а також правові, соціальні та економічні інтереси дитини.</w:t>
      </w:r>
    </w:p>
    <w:p w14:paraId="510EEC0B" w14:textId="554C2908" w:rsidR="00124099" w:rsidRPr="000E0BC8" w:rsidRDefault="00124099" w:rsidP="00065BBF">
      <w:pPr>
        <w:pStyle w:val="rvps2"/>
        <w:spacing w:before="0" w:beforeAutospacing="0" w:after="0" w:afterAutospacing="0" w:line="360" w:lineRule="auto"/>
        <w:ind w:firstLine="709"/>
        <w:jc w:val="both"/>
        <w:rPr>
          <w:sz w:val="28"/>
          <w:szCs w:val="28"/>
          <w:lang w:val="uk-UA"/>
        </w:rPr>
      </w:pPr>
      <w:r w:rsidRPr="000E0BC8">
        <w:rPr>
          <w:sz w:val="28"/>
          <w:szCs w:val="28"/>
          <w:lang w:val="uk-UA"/>
        </w:rPr>
        <w:t>Найкращі інтереси всіх дітей, які беруть участь в тій же процедурі або справі, мають бути окремо</w:t>
      </w:r>
      <w:r w:rsidR="00DD2EA7" w:rsidRPr="000E0BC8">
        <w:rPr>
          <w:sz w:val="28"/>
          <w:szCs w:val="28"/>
          <w:lang w:val="uk-UA"/>
        </w:rPr>
        <w:t xml:space="preserve"> </w:t>
      </w:r>
      <w:r w:rsidRPr="000E0BC8">
        <w:rPr>
          <w:sz w:val="28"/>
          <w:szCs w:val="28"/>
          <w:lang w:val="uk-UA"/>
        </w:rPr>
        <w:t>оцінені та збалансовані з метою узгодження можливого конфлікту інтересів дітей. У той час як судові</w:t>
      </w:r>
      <w:r w:rsidR="00DD2EA7" w:rsidRPr="000E0BC8">
        <w:rPr>
          <w:sz w:val="28"/>
          <w:szCs w:val="28"/>
          <w:lang w:val="uk-UA"/>
        </w:rPr>
        <w:t xml:space="preserve"> </w:t>
      </w:r>
      <w:r w:rsidRPr="000E0BC8">
        <w:rPr>
          <w:sz w:val="28"/>
          <w:szCs w:val="28"/>
          <w:lang w:val="uk-UA"/>
        </w:rPr>
        <w:t>органи мають кінцеву компетентність і відповідальність за прийняття остаточного рішення, держави</w:t>
      </w:r>
      <w:r w:rsidR="00DD2EA7" w:rsidRPr="000E0BC8">
        <w:rPr>
          <w:sz w:val="28"/>
          <w:szCs w:val="28"/>
          <w:lang w:val="uk-UA"/>
        </w:rPr>
        <w:t xml:space="preserve"> </w:t>
      </w:r>
      <w:r w:rsidRPr="000E0BC8">
        <w:rPr>
          <w:sz w:val="28"/>
          <w:szCs w:val="28"/>
          <w:lang w:val="uk-UA"/>
        </w:rPr>
        <w:t>повинні, при необхідності, направити спільні зусилля на створення міждисциплінарних підходів з</w:t>
      </w:r>
      <w:r w:rsidR="00DD2EA7" w:rsidRPr="000E0BC8">
        <w:rPr>
          <w:sz w:val="28"/>
          <w:szCs w:val="28"/>
          <w:lang w:val="uk-UA"/>
        </w:rPr>
        <w:t xml:space="preserve"> </w:t>
      </w:r>
      <w:r w:rsidRPr="000E0BC8">
        <w:rPr>
          <w:sz w:val="28"/>
          <w:szCs w:val="28"/>
          <w:lang w:val="uk-UA"/>
        </w:rPr>
        <w:t>метою оцінки найкращих інтересів дітей під час процедури, пов’язаної з ними. Цей принцип сприяє</w:t>
      </w:r>
      <w:r w:rsidR="00DD2EA7" w:rsidRPr="000E0BC8">
        <w:rPr>
          <w:sz w:val="28"/>
          <w:szCs w:val="28"/>
          <w:lang w:val="uk-UA"/>
        </w:rPr>
        <w:t xml:space="preserve"> </w:t>
      </w:r>
      <w:r w:rsidRPr="000E0BC8">
        <w:rPr>
          <w:sz w:val="28"/>
          <w:szCs w:val="28"/>
          <w:lang w:val="uk-UA"/>
        </w:rPr>
        <w:t>розвитку міждисциплінарних методів оцінки кращих інтересів дитини, визнаючи, що це є складним</w:t>
      </w:r>
      <w:r w:rsidR="00DD2EA7" w:rsidRPr="000E0BC8">
        <w:rPr>
          <w:sz w:val="28"/>
          <w:szCs w:val="28"/>
          <w:lang w:val="uk-UA"/>
        </w:rPr>
        <w:t xml:space="preserve"> </w:t>
      </w:r>
      <w:r w:rsidRPr="000E0BC8">
        <w:rPr>
          <w:sz w:val="28"/>
          <w:szCs w:val="28"/>
          <w:lang w:val="uk-UA"/>
        </w:rPr>
        <w:t>процесом. Ця оцінка стає ще складнішою, якщо ці інтереси повинні бути збалансовані з інтересами</w:t>
      </w:r>
      <w:r w:rsidR="00DD2EA7" w:rsidRPr="000E0BC8">
        <w:rPr>
          <w:sz w:val="28"/>
          <w:szCs w:val="28"/>
          <w:lang w:val="uk-UA"/>
        </w:rPr>
        <w:t xml:space="preserve"> </w:t>
      </w:r>
      <w:r w:rsidRPr="000E0BC8">
        <w:rPr>
          <w:sz w:val="28"/>
          <w:szCs w:val="28"/>
          <w:lang w:val="uk-UA"/>
        </w:rPr>
        <w:t>інших зацікавлених сторін, таких як інші діти, батьки, жертви тощо. Це має бути зроблено професійно, в кожному конкретному випадку на індивідуальній основі.</w:t>
      </w:r>
    </w:p>
    <w:p w14:paraId="4482317F" w14:textId="007159E4" w:rsidR="00124099" w:rsidRPr="000E0BC8" w:rsidRDefault="00124099" w:rsidP="00B90F9A">
      <w:pPr>
        <w:pStyle w:val="rvps2"/>
        <w:numPr>
          <w:ilvl w:val="0"/>
          <w:numId w:val="4"/>
        </w:numPr>
        <w:tabs>
          <w:tab w:val="left" w:pos="851"/>
        </w:tabs>
        <w:spacing w:before="0" w:beforeAutospacing="0" w:after="0" w:afterAutospacing="0" w:line="360" w:lineRule="auto"/>
        <w:ind w:left="0" w:firstLine="567"/>
        <w:jc w:val="both"/>
        <w:rPr>
          <w:i/>
          <w:iCs/>
          <w:sz w:val="28"/>
          <w:szCs w:val="28"/>
          <w:u w:val="single"/>
          <w:lang w:val="uk-UA"/>
        </w:rPr>
      </w:pPr>
      <w:r w:rsidRPr="000E0BC8">
        <w:rPr>
          <w:i/>
          <w:iCs/>
          <w:sz w:val="28"/>
          <w:szCs w:val="28"/>
          <w:u w:val="single"/>
          <w:lang w:val="uk-UA"/>
        </w:rPr>
        <w:t>Принцип участі</w:t>
      </w:r>
      <w:r w:rsidR="00232418" w:rsidRPr="000E0BC8">
        <w:rPr>
          <w:i/>
          <w:iCs/>
          <w:sz w:val="28"/>
          <w:szCs w:val="28"/>
          <w:u w:val="single"/>
          <w:lang w:val="uk-UA"/>
        </w:rPr>
        <w:t>.</w:t>
      </w:r>
    </w:p>
    <w:p w14:paraId="2AE8A9B6" w14:textId="29ECA5F5" w:rsidR="00124099" w:rsidRPr="000E0BC8" w:rsidRDefault="00124099" w:rsidP="00065BBF">
      <w:pPr>
        <w:pStyle w:val="rvps2"/>
        <w:spacing w:before="0" w:beforeAutospacing="0" w:after="0" w:afterAutospacing="0" w:line="360" w:lineRule="auto"/>
        <w:ind w:firstLine="709"/>
        <w:jc w:val="both"/>
        <w:rPr>
          <w:sz w:val="28"/>
          <w:szCs w:val="28"/>
          <w:lang w:val="uk-UA"/>
        </w:rPr>
      </w:pPr>
      <w:r w:rsidRPr="000E0BC8">
        <w:rPr>
          <w:sz w:val="28"/>
          <w:szCs w:val="28"/>
          <w:lang w:val="uk-UA"/>
        </w:rPr>
        <w:t>Слід поважати право всіх дітей на отримання інформації про свої права, на отримання відповідних</w:t>
      </w:r>
      <w:r w:rsidR="00DD2EA7" w:rsidRPr="000E0BC8">
        <w:rPr>
          <w:sz w:val="28"/>
          <w:szCs w:val="28"/>
          <w:lang w:val="uk-UA"/>
        </w:rPr>
        <w:t xml:space="preserve"> </w:t>
      </w:r>
      <w:r w:rsidRPr="000E0BC8">
        <w:rPr>
          <w:sz w:val="28"/>
          <w:szCs w:val="28"/>
          <w:lang w:val="uk-UA"/>
        </w:rPr>
        <w:t>способів доступу до правосуддя та на консультування, а також право на те, щоб бути почутою під час</w:t>
      </w:r>
      <w:r w:rsidR="00DD2EA7" w:rsidRPr="000E0BC8">
        <w:rPr>
          <w:sz w:val="28"/>
          <w:szCs w:val="28"/>
          <w:lang w:val="uk-UA"/>
        </w:rPr>
        <w:t xml:space="preserve"> </w:t>
      </w:r>
      <w:r w:rsidRPr="000E0BC8">
        <w:rPr>
          <w:sz w:val="28"/>
          <w:szCs w:val="28"/>
          <w:lang w:val="uk-UA"/>
        </w:rPr>
        <w:t xml:space="preserve">розглядів, що стосуються або впливають на них. Це включає в себе надання належної уваги </w:t>
      </w:r>
      <w:r w:rsidRPr="000E0BC8">
        <w:rPr>
          <w:sz w:val="28"/>
          <w:szCs w:val="28"/>
          <w:lang w:val="uk-UA"/>
        </w:rPr>
        <w:lastRenderedPageBreak/>
        <w:t>думці</w:t>
      </w:r>
      <w:r w:rsidR="00DD2EA7" w:rsidRPr="000E0BC8">
        <w:rPr>
          <w:sz w:val="28"/>
          <w:szCs w:val="28"/>
          <w:lang w:val="uk-UA"/>
        </w:rPr>
        <w:t xml:space="preserve"> </w:t>
      </w:r>
      <w:r w:rsidRPr="000E0BC8">
        <w:rPr>
          <w:sz w:val="28"/>
          <w:szCs w:val="28"/>
          <w:lang w:val="uk-UA"/>
        </w:rPr>
        <w:t>дітей з урахуванням їх зрілості та будь-яких труднощів спілкування, які вони можуть мати для того,</w:t>
      </w:r>
      <w:r w:rsidR="00DD2EA7" w:rsidRPr="000E0BC8">
        <w:rPr>
          <w:sz w:val="28"/>
          <w:szCs w:val="28"/>
          <w:lang w:val="uk-UA"/>
        </w:rPr>
        <w:t xml:space="preserve"> </w:t>
      </w:r>
      <w:r w:rsidRPr="000E0BC8">
        <w:rPr>
          <w:sz w:val="28"/>
          <w:szCs w:val="28"/>
          <w:lang w:val="uk-UA"/>
        </w:rPr>
        <w:t>щоб зробити цю участь ефективною.</w:t>
      </w:r>
    </w:p>
    <w:p w14:paraId="7FE906A6" w14:textId="6EBED992" w:rsidR="00124099" w:rsidRPr="000E0BC8" w:rsidRDefault="00124099" w:rsidP="00065BBF">
      <w:pPr>
        <w:pStyle w:val="rvps2"/>
        <w:spacing w:before="0" w:beforeAutospacing="0" w:after="0" w:afterAutospacing="0" w:line="360" w:lineRule="auto"/>
        <w:ind w:firstLine="709"/>
        <w:jc w:val="both"/>
        <w:rPr>
          <w:sz w:val="28"/>
          <w:szCs w:val="28"/>
          <w:lang w:val="uk-UA"/>
        </w:rPr>
      </w:pPr>
      <w:r w:rsidRPr="000E0BC8">
        <w:rPr>
          <w:sz w:val="28"/>
          <w:szCs w:val="28"/>
          <w:lang w:val="uk-UA"/>
        </w:rPr>
        <w:t>Хоча це не означає, що їхньої думки завжди будуть дотримуватися, принцип участі вимагає, щоб їхня</w:t>
      </w:r>
      <w:r w:rsidR="00DD2EA7" w:rsidRPr="000E0BC8">
        <w:rPr>
          <w:sz w:val="28"/>
          <w:szCs w:val="28"/>
          <w:lang w:val="uk-UA"/>
        </w:rPr>
        <w:t xml:space="preserve"> </w:t>
      </w:r>
      <w:r w:rsidRPr="000E0BC8">
        <w:rPr>
          <w:sz w:val="28"/>
          <w:szCs w:val="28"/>
          <w:lang w:val="uk-UA"/>
        </w:rPr>
        <w:t>думка розглядалася серйозно і з належною повагою, в залежності від їхнього віку, зрілості і обставин</w:t>
      </w:r>
      <w:r w:rsidR="00DD2EA7" w:rsidRPr="000E0BC8">
        <w:rPr>
          <w:sz w:val="28"/>
          <w:szCs w:val="28"/>
          <w:lang w:val="uk-UA"/>
        </w:rPr>
        <w:t xml:space="preserve"> </w:t>
      </w:r>
      <w:r w:rsidRPr="000E0BC8">
        <w:rPr>
          <w:sz w:val="28"/>
          <w:szCs w:val="28"/>
          <w:lang w:val="uk-UA"/>
        </w:rPr>
        <w:t>справи, з урахуванням процесуальних норм національного законодавства.</w:t>
      </w:r>
    </w:p>
    <w:p w14:paraId="2140878C" w14:textId="0EA42D88" w:rsidR="00124099" w:rsidRPr="000E0BC8" w:rsidRDefault="00124099" w:rsidP="00065BBF">
      <w:pPr>
        <w:pStyle w:val="rvps2"/>
        <w:spacing w:before="0" w:beforeAutospacing="0" w:after="0" w:afterAutospacing="0" w:line="360" w:lineRule="auto"/>
        <w:ind w:firstLine="709"/>
        <w:jc w:val="both"/>
        <w:rPr>
          <w:sz w:val="28"/>
          <w:szCs w:val="28"/>
          <w:lang w:val="uk-UA"/>
        </w:rPr>
      </w:pPr>
      <w:r w:rsidRPr="000E0BC8">
        <w:rPr>
          <w:sz w:val="28"/>
          <w:szCs w:val="28"/>
          <w:lang w:val="uk-UA"/>
        </w:rPr>
        <w:t>Діти повинні вважатися та розглядатися як повні носії прав та повинні мати право здійснювати всі</w:t>
      </w:r>
      <w:r w:rsidR="00DD2EA7" w:rsidRPr="000E0BC8">
        <w:rPr>
          <w:sz w:val="28"/>
          <w:szCs w:val="28"/>
          <w:lang w:val="uk-UA"/>
        </w:rPr>
        <w:t xml:space="preserve"> </w:t>
      </w:r>
      <w:r w:rsidRPr="000E0BC8">
        <w:rPr>
          <w:sz w:val="28"/>
          <w:szCs w:val="28"/>
          <w:lang w:val="uk-UA"/>
        </w:rPr>
        <w:t>свої права таким чином, що враховується їхня здатність утворювати свої власні погляди, а також</w:t>
      </w:r>
      <w:r w:rsidR="00DD2EA7" w:rsidRPr="000E0BC8">
        <w:rPr>
          <w:sz w:val="28"/>
          <w:szCs w:val="28"/>
          <w:lang w:val="uk-UA"/>
        </w:rPr>
        <w:t xml:space="preserve"> </w:t>
      </w:r>
      <w:r w:rsidRPr="000E0BC8">
        <w:rPr>
          <w:sz w:val="28"/>
          <w:szCs w:val="28"/>
          <w:lang w:val="uk-UA"/>
        </w:rPr>
        <w:t>обставини справи. Замість того, щоб занадто легко припускати, що дитина не може сформувати</w:t>
      </w:r>
      <w:r w:rsidR="00754CE6" w:rsidRPr="000E0BC8">
        <w:rPr>
          <w:sz w:val="28"/>
          <w:szCs w:val="28"/>
          <w:lang w:val="uk-UA"/>
        </w:rPr>
        <w:t xml:space="preserve"> </w:t>
      </w:r>
      <w:r w:rsidRPr="000E0BC8">
        <w:rPr>
          <w:sz w:val="28"/>
          <w:szCs w:val="28"/>
          <w:lang w:val="uk-UA"/>
        </w:rPr>
        <w:t>думку, слід припус</w:t>
      </w:r>
      <w:r w:rsidR="00754CE6" w:rsidRPr="000E0BC8">
        <w:rPr>
          <w:sz w:val="28"/>
          <w:szCs w:val="28"/>
          <w:lang w:val="uk-UA"/>
        </w:rPr>
        <w:t>ка</w:t>
      </w:r>
      <w:r w:rsidRPr="000E0BC8">
        <w:rPr>
          <w:sz w:val="28"/>
          <w:szCs w:val="28"/>
          <w:lang w:val="uk-UA"/>
        </w:rPr>
        <w:t>ти, що у дитини, насправді, є ця здатність. При цьому державам не</w:t>
      </w:r>
      <w:r w:rsidR="00DD2EA7" w:rsidRPr="000E0BC8">
        <w:rPr>
          <w:sz w:val="28"/>
          <w:szCs w:val="28"/>
          <w:lang w:val="uk-UA"/>
        </w:rPr>
        <w:t xml:space="preserve"> </w:t>
      </w:r>
      <w:r w:rsidRPr="000E0BC8">
        <w:rPr>
          <w:sz w:val="28"/>
          <w:szCs w:val="28"/>
          <w:lang w:val="uk-UA"/>
        </w:rPr>
        <w:t>рекомендується вводити стандартизовані вікові обмеження.</w:t>
      </w:r>
    </w:p>
    <w:p w14:paraId="439CCD44" w14:textId="415DD60A" w:rsidR="00124099" w:rsidRPr="000E0BC8" w:rsidRDefault="00124099" w:rsidP="00065BBF">
      <w:pPr>
        <w:pStyle w:val="rvps2"/>
        <w:numPr>
          <w:ilvl w:val="0"/>
          <w:numId w:val="4"/>
        </w:numPr>
        <w:spacing w:before="0" w:beforeAutospacing="0" w:after="0" w:afterAutospacing="0" w:line="360" w:lineRule="auto"/>
        <w:jc w:val="both"/>
        <w:rPr>
          <w:i/>
          <w:iCs/>
          <w:sz w:val="28"/>
          <w:szCs w:val="28"/>
          <w:u w:val="single"/>
          <w:lang w:val="uk-UA"/>
        </w:rPr>
      </w:pPr>
      <w:r w:rsidRPr="000E0BC8">
        <w:rPr>
          <w:i/>
          <w:iCs/>
          <w:sz w:val="28"/>
          <w:szCs w:val="28"/>
          <w:u w:val="single"/>
          <w:lang w:val="uk-UA"/>
        </w:rPr>
        <w:t xml:space="preserve"> Принцип гідності</w:t>
      </w:r>
    </w:p>
    <w:p w14:paraId="38E77060" w14:textId="24DA7436" w:rsidR="00124099" w:rsidRPr="000E0BC8" w:rsidRDefault="00124099" w:rsidP="00065BBF">
      <w:pPr>
        <w:pStyle w:val="rvps2"/>
        <w:spacing w:before="0" w:beforeAutospacing="0" w:after="0" w:afterAutospacing="0" w:line="360" w:lineRule="auto"/>
        <w:ind w:firstLine="709"/>
        <w:jc w:val="both"/>
        <w:rPr>
          <w:sz w:val="28"/>
          <w:szCs w:val="28"/>
          <w:lang w:val="uk-UA"/>
        </w:rPr>
      </w:pPr>
      <w:r w:rsidRPr="000E0BC8">
        <w:rPr>
          <w:sz w:val="28"/>
          <w:szCs w:val="28"/>
          <w:lang w:val="uk-UA"/>
        </w:rPr>
        <w:t>Повага гідності є однією з основних вимог прав людини, що лежить в основі багатьох існуючих правових документів. До дітей слід ставитися з обережністю, чутливістю, справедливістю та повагою</w:t>
      </w:r>
      <w:r w:rsidR="00DD2EA7" w:rsidRPr="000E0BC8">
        <w:rPr>
          <w:sz w:val="28"/>
          <w:szCs w:val="28"/>
          <w:lang w:val="uk-UA"/>
        </w:rPr>
        <w:t xml:space="preserve"> </w:t>
      </w:r>
      <w:r w:rsidRPr="000E0BC8">
        <w:rPr>
          <w:sz w:val="28"/>
          <w:szCs w:val="28"/>
          <w:lang w:val="uk-UA"/>
        </w:rPr>
        <w:t>під час будь-якої процедури або справи, приділяючи особливу увагу їхній особистій ситуації, благополуччю та конкретним потребам, а також з повною повагою до їхньої фізичної та психологічної</w:t>
      </w:r>
      <w:r w:rsidR="00DD2EA7" w:rsidRPr="000E0BC8">
        <w:rPr>
          <w:sz w:val="28"/>
          <w:szCs w:val="28"/>
          <w:lang w:val="uk-UA"/>
        </w:rPr>
        <w:t xml:space="preserve"> </w:t>
      </w:r>
      <w:r w:rsidRPr="000E0BC8">
        <w:rPr>
          <w:sz w:val="28"/>
          <w:szCs w:val="28"/>
          <w:lang w:val="uk-UA"/>
        </w:rPr>
        <w:t>недоторканності. Таке ставлення повинно бути надане їм, незалежно від того, яким чином вони</w:t>
      </w:r>
      <w:r w:rsidR="00DD2EA7" w:rsidRPr="000E0BC8">
        <w:rPr>
          <w:sz w:val="28"/>
          <w:szCs w:val="28"/>
          <w:lang w:val="uk-UA"/>
        </w:rPr>
        <w:t xml:space="preserve"> </w:t>
      </w:r>
      <w:r w:rsidRPr="000E0BC8">
        <w:rPr>
          <w:sz w:val="28"/>
          <w:szCs w:val="28"/>
          <w:lang w:val="uk-UA"/>
        </w:rPr>
        <w:t>вступають в контакт з судовим або не судовим розглядом, або іншими заходами, а також незалежно</w:t>
      </w:r>
      <w:r w:rsidR="00DD2EA7" w:rsidRPr="000E0BC8">
        <w:rPr>
          <w:sz w:val="28"/>
          <w:szCs w:val="28"/>
          <w:lang w:val="uk-UA"/>
        </w:rPr>
        <w:t xml:space="preserve"> </w:t>
      </w:r>
      <w:r w:rsidRPr="000E0BC8">
        <w:rPr>
          <w:sz w:val="28"/>
          <w:szCs w:val="28"/>
          <w:lang w:val="uk-UA"/>
        </w:rPr>
        <w:t>від їх правового статусу та потенціалу під час будь-якої процедури або справи.</w:t>
      </w:r>
      <w:r w:rsidR="00DD2EA7" w:rsidRPr="000E0BC8">
        <w:rPr>
          <w:sz w:val="28"/>
          <w:szCs w:val="28"/>
          <w:lang w:val="uk-UA"/>
        </w:rPr>
        <w:t xml:space="preserve"> </w:t>
      </w:r>
      <w:r w:rsidRPr="000E0BC8">
        <w:rPr>
          <w:sz w:val="28"/>
          <w:szCs w:val="28"/>
          <w:lang w:val="uk-UA"/>
        </w:rPr>
        <w:t>Діти не повинні піддаватися катуванням, нелюдському або такому, що принижує гідність ставленню</w:t>
      </w:r>
      <w:r w:rsidR="00DD2EA7" w:rsidRPr="000E0BC8">
        <w:rPr>
          <w:sz w:val="28"/>
          <w:szCs w:val="28"/>
          <w:lang w:val="uk-UA"/>
        </w:rPr>
        <w:t xml:space="preserve"> </w:t>
      </w:r>
      <w:r w:rsidRPr="000E0BC8">
        <w:rPr>
          <w:sz w:val="28"/>
          <w:szCs w:val="28"/>
          <w:lang w:val="uk-UA"/>
        </w:rPr>
        <w:t>чи покаранню.</w:t>
      </w:r>
    </w:p>
    <w:p w14:paraId="21CEECA4" w14:textId="20F485B4" w:rsidR="00124099" w:rsidRPr="000E0BC8" w:rsidRDefault="00124099" w:rsidP="00B90F9A">
      <w:pPr>
        <w:pStyle w:val="rvps2"/>
        <w:numPr>
          <w:ilvl w:val="0"/>
          <w:numId w:val="4"/>
        </w:numPr>
        <w:tabs>
          <w:tab w:val="left" w:pos="851"/>
        </w:tabs>
        <w:spacing w:before="0" w:beforeAutospacing="0" w:after="0" w:afterAutospacing="0" w:line="360" w:lineRule="auto"/>
        <w:ind w:left="0" w:firstLine="567"/>
        <w:jc w:val="both"/>
        <w:rPr>
          <w:i/>
          <w:iCs/>
          <w:sz w:val="28"/>
          <w:szCs w:val="28"/>
          <w:u w:val="single"/>
          <w:lang w:val="uk-UA"/>
        </w:rPr>
      </w:pPr>
      <w:r w:rsidRPr="000E0BC8">
        <w:rPr>
          <w:i/>
          <w:iCs/>
          <w:sz w:val="28"/>
          <w:szCs w:val="28"/>
          <w:u w:val="single"/>
          <w:lang w:val="uk-UA"/>
        </w:rPr>
        <w:t xml:space="preserve"> Принцип верховенства права</w:t>
      </w:r>
    </w:p>
    <w:p w14:paraId="6D5B15F6" w14:textId="1AF677A3" w:rsidR="00124099" w:rsidRPr="000E0BC8" w:rsidRDefault="00124099" w:rsidP="00065BBF">
      <w:pPr>
        <w:pStyle w:val="rvps2"/>
        <w:spacing w:before="0" w:beforeAutospacing="0" w:after="0" w:afterAutospacing="0" w:line="360" w:lineRule="auto"/>
        <w:ind w:firstLine="709"/>
        <w:jc w:val="both"/>
        <w:rPr>
          <w:sz w:val="28"/>
          <w:szCs w:val="28"/>
          <w:lang w:val="uk-UA"/>
        </w:rPr>
      </w:pPr>
      <w:r w:rsidRPr="000E0BC8">
        <w:rPr>
          <w:sz w:val="28"/>
          <w:szCs w:val="28"/>
          <w:lang w:val="uk-UA"/>
        </w:rPr>
        <w:t>Верховенство закону встановлює, зокрема, фундаментальний принцип, що кожна людина несе відповідальність відповідно до чітко встановлених і опублікованих законів і має закріплені права. Цей</w:t>
      </w:r>
      <w:r w:rsidR="00DD2EA7" w:rsidRPr="000E0BC8">
        <w:rPr>
          <w:sz w:val="28"/>
          <w:szCs w:val="28"/>
          <w:lang w:val="uk-UA"/>
        </w:rPr>
        <w:t xml:space="preserve"> </w:t>
      </w:r>
      <w:r w:rsidRPr="000E0BC8">
        <w:rPr>
          <w:sz w:val="28"/>
          <w:szCs w:val="28"/>
          <w:lang w:val="uk-UA"/>
        </w:rPr>
        <w:t>принцип застосовується незалежно від віку, тому держави повинні поважати і підтримувати основні</w:t>
      </w:r>
      <w:r w:rsidR="00DD2EA7" w:rsidRPr="000E0BC8">
        <w:rPr>
          <w:sz w:val="28"/>
          <w:szCs w:val="28"/>
          <w:lang w:val="uk-UA"/>
        </w:rPr>
        <w:t xml:space="preserve"> </w:t>
      </w:r>
      <w:r w:rsidRPr="000E0BC8">
        <w:rPr>
          <w:sz w:val="28"/>
          <w:szCs w:val="28"/>
          <w:lang w:val="uk-UA"/>
        </w:rPr>
        <w:t>права всіх осіб, включаючи дітей.</w:t>
      </w:r>
      <w:r w:rsidR="00DD2EA7" w:rsidRPr="000E0BC8">
        <w:rPr>
          <w:sz w:val="28"/>
          <w:szCs w:val="28"/>
          <w:lang w:val="uk-UA"/>
        </w:rPr>
        <w:t xml:space="preserve"> </w:t>
      </w:r>
      <w:r w:rsidRPr="000E0BC8">
        <w:rPr>
          <w:sz w:val="28"/>
          <w:szCs w:val="28"/>
          <w:lang w:val="uk-UA"/>
        </w:rPr>
        <w:t xml:space="preserve">Елементи належної правової процедури, </w:t>
      </w:r>
      <w:r w:rsidRPr="000E0BC8">
        <w:rPr>
          <w:sz w:val="28"/>
          <w:szCs w:val="28"/>
          <w:lang w:val="uk-UA"/>
        </w:rPr>
        <w:lastRenderedPageBreak/>
        <w:t>такі як принципи законності та пропорційності, презумпція</w:t>
      </w:r>
      <w:r w:rsidR="00DD2EA7" w:rsidRPr="000E0BC8">
        <w:rPr>
          <w:sz w:val="28"/>
          <w:szCs w:val="28"/>
          <w:lang w:val="uk-UA"/>
        </w:rPr>
        <w:t xml:space="preserve"> </w:t>
      </w:r>
      <w:r w:rsidRPr="000E0BC8">
        <w:rPr>
          <w:sz w:val="28"/>
          <w:szCs w:val="28"/>
          <w:lang w:val="uk-UA"/>
        </w:rPr>
        <w:t>невинності, право на справедливий судовий розгляд, право на юридичну допомогу, право на доступ</w:t>
      </w:r>
      <w:r w:rsidR="00DD2EA7" w:rsidRPr="000E0BC8">
        <w:rPr>
          <w:sz w:val="28"/>
          <w:szCs w:val="28"/>
          <w:lang w:val="uk-UA"/>
        </w:rPr>
        <w:t xml:space="preserve"> </w:t>
      </w:r>
      <w:r w:rsidRPr="000E0BC8">
        <w:rPr>
          <w:sz w:val="28"/>
          <w:szCs w:val="28"/>
          <w:lang w:val="uk-UA"/>
        </w:rPr>
        <w:t xml:space="preserve">до судів і право на апеляцію, мають бути гарантовані для дітей, так само як і для дорослих, і не повинні бути зведені до мінімуму або заборонені для, </w:t>
      </w:r>
      <w:r w:rsidR="00B90F9A" w:rsidRPr="000E0BC8">
        <w:rPr>
          <w:sz w:val="28"/>
          <w:szCs w:val="28"/>
          <w:lang w:val="uk-UA"/>
        </w:rPr>
        <w:t>нібито</w:t>
      </w:r>
      <w:r w:rsidRPr="000E0BC8">
        <w:rPr>
          <w:sz w:val="28"/>
          <w:szCs w:val="28"/>
          <w:lang w:val="uk-UA"/>
        </w:rPr>
        <w:t>, задоволення кращих інтересів дитини.</w:t>
      </w:r>
    </w:p>
    <w:p w14:paraId="49EF27C8" w14:textId="0702A0E4" w:rsidR="00124099" w:rsidRDefault="00124099" w:rsidP="00065BBF">
      <w:pPr>
        <w:pStyle w:val="rvps2"/>
        <w:spacing w:before="0" w:beforeAutospacing="0" w:after="0" w:afterAutospacing="0" w:line="360" w:lineRule="auto"/>
        <w:ind w:firstLine="709"/>
        <w:jc w:val="both"/>
        <w:rPr>
          <w:sz w:val="28"/>
          <w:szCs w:val="28"/>
          <w:lang w:val="uk-UA"/>
        </w:rPr>
      </w:pPr>
      <w:r w:rsidRPr="000E0BC8">
        <w:rPr>
          <w:sz w:val="28"/>
          <w:szCs w:val="28"/>
          <w:lang w:val="uk-UA"/>
        </w:rPr>
        <w:t>Це стосується всіх судових і позасудових або адміністративних розглядів.</w:t>
      </w:r>
      <w:r w:rsidR="00DD2EA7" w:rsidRPr="000E0BC8">
        <w:rPr>
          <w:sz w:val="28"/>
          <w:szCs w:val="28"/>
          <w:lang w:val="uk-UA"/>
        </w:rPr>
        <w:t xml:space="preserve"> </w:t>
      </w:r>
      <w:r w:rsidRPr="000E0BC8">
        <w:rPr>
          <w:sz w:val="28"/>
          <w:szCs w:val="28"/>
          <w:lang w:val="uk-UA"/>
        </w:rPr>
        <w:t>Діти повинні мати право на доступ до відповідних незалежних та ефективних механізмів розгляду скарг. Для того, щоб верховенство права було ефективним і дотримувалося належним чином,</w:t>
      </w:r>
      <w:r w:rsidR="00DD2EA7" w:rsidRPr="000E0BC8">
        <w:rPr>
          <w:sz w:val="28"/>
          <w:szCs w:val="28"/>
          <w:lang w:val="uk-UA"/>
        </w:rPr>
        <w:t xml:space="preserve"> </w:t>
      </w:r>
      <w:r w:rsidRPr="000E0BC8">
        <w:rPr>
          <w:sz w:val="28"/>
          <w:szCs w:val="28"/>
          <w:lang w:val="uk-UA"/>
        </w:rPr>
        <w:t>зокрема щодо дітей, держави зобов’язані впровадити і/або підтримувати незалежні та ефективні</w:t>
      </w:r>
      <w:r w:rsidR="00DD2EA7" w:rsidRPr="000E0BC8">
        <w:rPr>
          <w:sz w:val="28"/>
          <w:szCs w:val="28"/>
          <w:lang w:val="uk-UA"/>
        </w:rPr>
        <w:t xml:space="preserve"> </w:t>
      </w:r>
      <w:r w:rsidRPr="000E0BC8">
        <w:rPr>
          <w:sz w:val="28"/>
          <w:szCs w:val="28"/>
          <w:lang w:val="uk-UA"/>
        </w:rPr>
        <w:t>механізми розгляду скарг, з урахуванням їх придатності до віку і рівню розуміння дитини.</w:t>
      </w:r>
    </w:p>
    <w:p w14:paraId="0AE3007B" w14:textId="512D6687" w:rsidR="003A191E" w:rsidRDefault="003A191E" w:rsidP="00065BBF">
      <w:pPr>
        <w:pStyle w:val="rvps2"/>
        <w:spacing w:before="0" w:beforeAutospacing="0" w:after="0" w:afterAutospacing="0" w:line="360" w:lineRule="auto"/>
        <w:ind w:firstLine="709"/>
        <w:jc w:val="both"/>
        <w:rPr>
          <w:sz w:val="28"/>
          <w:szCs w:val="28"/>
          <w:lang w:val="uk-UA"/>
        </w:rPr>
      </w:pPr>
    </w:p>
    <w:p w14:paraId="55C31C5D" w14:textId="77777777" w:rsidR="00191717" w:rsidRDefault="00191717" w:rsidP="00065BBF">
      <w:pPr>
        <w:pStyle w:val="rvps2"/>
        <w:spacing w:before="0" w:beforeAutospacing="0" w:after="0" w:afterAutospacing="0" w:line="360" w:lineRule="auto"/>
        <w:ind w:firstLine="709"/>
        <w:jc w:val="both"/>
        <w:rPr>
          <w:sz w:val="28"/>
          <w:szCs w:val="28"/>
          <w:lang w:val="uk-UA"/>
        </w:rPr>
      </w:pPr>
    </w:p>
    <w:p w14:paraId="37F9CCF2" w14:textId="0E11C34F" w:rsidR="003A191E" w:rsidRDefault="00191717" w:rsidP="00191717">
      <w:pPr>
        <w:pStyle w:val="a3"/>
        <w:spacing w:line="360" w:lineRule="auto"/>
        <w:ind w:left="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lang w:val="uk-UA"/>
        </w:rPr>
        <w:t>1.</w:t>
      </w:r>
      <w:r w:rsidRPr="00191717">
        <w:rPr>
          <w:rFonts w:ascii="Times New Roman" w:hAnsi="Times New Roman" w:cs="Times New Roman"/>
          <w:b/>
          <w:bCs/>
          <w:color w:val="000000"/>
          <w:sz w:val="28"/>
          <w:szCs w:val="28"/>
          <w:lang w:val="uk-UA"/>
        </w:rPr>
        <w:t xml:space="preserve">3. </w:t>
      </w:r>
      <w:r w:rsidR="003A191E" w:rsidRPr="00191717">
        <w:rPr>
          <w:rFonts w:ascii="Times New Roman" w:hAnsi="Times New Roman" w:cs="Times New Roman"/>
          <w:b/>
          <w:bCs/>
          <w:color w:val="000000"/>
          <w:sz w:val="28"/>
          <w:szCs w:val="28"/>
        </w:rPr>
        <w:t>Нормативно-</w:t>
      </w:r>
      <w:proofErr w:type="spellStart"/>
      <w:r w:rsidR="003A191E" w:rsidRPr="00191717">
        <w:rPr>
          <w:rFonts w:ascii="Times New Roman" w:hAnsi="Times New Roman" w:cs="Times New Roman"/>
          <w:b/>
          <w:bCs/>
          <w:color w:val="000000"/>
          <w:sz w:val="28"/>
          <w:szCs w:val="28"/>
        </w:rPr>
        <w:t>правові</w:t>
      </w:r>
      <w:proofErr w:type="spellEnd"/>
      <w:r w:rsidR="003A191E" w:rsidRPr="00191717">
        <w:rPr>
          <w:rFonts w:ascii="Times New Roman" w:hAnsi="Times New Roman" w:cs="Times New Roman"/>
          <w:b/>
          <w:bCs/>
          <w:color w:val="000000"/>
          <w:sz w:val="28"/>
          <w:szCs w:val="28"/>
        </w:rPr>
        <w:t xml:space="preserve"> засади </w:t>
      </w:r>
      <w:proofErr w:type="spellStart"/>
      <w:r w:rsidR="003A191E" w:rsidRPr="00191717">
        <w:rPr>
          <w:rFonts w:ascii="Times New Roman" w:hAnsi="Times New Roman" w:cs="Times New Roman"/>
          <w:b/>
          <w:bCs/>
          <w:color w:val="000000"/>
          <w:sz w:val="28"/>
          <w:szCs w:val="28"/>
        </w:rPr>
        <w:t>діяльності</w:t>
      </w:r>
      <w:proofErr w:type="spellEnd"/>
      <w:r w:rsidR="003A191E" w:rsidRPr="00191717">
        <w:rPr>
          <w:rFonts w:ascii="Times New Roman" w:hAnsi="Times New Roman" w:cs="Times New Roman"/>
          <w:b/>
          <w:bCs/>
          <w:color w:val="000000"/>
          <w:sz w:val="28"/>
          <w:szCs w:val="28"/>
        </w:rPr>
        <w:t xml:space="preserve"> </w:t>
      </w:r>
      <w:proofErr w:type="spellStart"/>
      <w:r w:rsidR="003A191E" w:rsidRPr="00191717">
        <w:rPr>
          <w:rFonts w:ascii="Times New Roman" w:hAnsi="Times New Roman" w:cs="Times New Roman"/>
          <w:b/>
          <w:bCs/>
          <w:color w:val="000000"/>
          <w:sz w:val="28"/>
          <w:szCs w:val="28"/>
        </w:rPr>
        <w:t>підрозділів</w:t>
      </w:r>
      <w:proofErr w:type="spellEnd"/>
      <w:r w:rsidR="003A191E" w:rsidRPr="00191717">
        <w:rPr>
          <w:rFonts w:ascii="Times New Roman" w:hAnsi="Times New Roman" w:cs="Times New Roman"/>
          <w:b/>
          <w:bCs/>
          <w:color w:val="000000"/>
          <w:sz w:val="28"/>
          <w:szCs w:val="28"/>
        </w:rPr>
        <w:t xml:space="preserve"> </w:t>
      </w:r>
      <w:proofErr w:type="spellStart"/>
      <w:r w:rsidR="003A191E" w:rsidRPr="00191717">
        <w:rPr>
          <w:rFonts w:ascii="Times New Roman" w:hAnsi="Times New Roman" w:cs="Times New Roman"/>
          <w:b/>
          <w:bCs/>
          <w:color w:val="000000"/>
          <w:sz w:val="28"/>
          <w:szCs w:val="28"/>
        </w:rPr>
        <w:t>ювенальної</w:t>
      </w:r>
      <w:proofErr w:type="spellEnd"/>
      <w:r w:rsidR="003A191E" w:rsidRPr="00191717">
        <w:rPr>
          <w:rFonts w:ascii="Times New Roman" w:hAnsi="Times New Roman" w:cs="Times New Roman"/>
          <w:b/>
          <w:bCs/>
          <w:color w:val="000000"/>
          <w:sz w:val="28"/>
          <w:szCs w:val="28"/>
        </w:rPr>
        <w:t xml:space="preserve"> </w:t>
      </w:r>
      <w:proofErr w:type="spellStart"/>
      <w:r w:rsidR="003A191E" w:rsidRPr="00191717">
        <w:rPr>
          <w:rFonts w:ascii="Times New Roman" w:hAnsi="Times New Roman" w:cs="Times New Roman"/>
          <w:b/>
          <w:bCs/>
          <w:color w:val="000000"/>
          <w:sz w:val="28"/>
          <w:szCs w:val="28"/>
        </w:rPr>
        <w:t>превенції</w:t>
      </w:r>
      <w:proofErr w:type="spellEnd"/>
      <w:r w:rsidR="003A191E" w:rsidRPr="00191717">
        <w:rPr>
          <w:rFonts w:ascii="Times New Roman" w:hAnsi="Times New Roman" w:cs="Times New Roman"/>
          <w:b/>
          <w:bCs/>
          <w:color w:val="000000"/>
          <w:sz w:val="28"/>
          <w:szCs w:val="28"/>
        </w:rPr>
        <w:t xml:space="preserve"> </w:t>
      </w:r>
      <w:proofErr w:type="spellStart"/>
      <w:r w:rsidR="003A191E" w:rsidRPr="00191717">
        <w:rPr>
          <w:rFonts w:ascii="Times New Roman" w:hAnsi="Times New Roman" w:cs="Times New Roman"/>
          <w:b/>
          <w:bCs/>
          <w:color w:val="000000"/>
          <w:sz w:val="28"/>
          <w:szCs w:val="28"/>
        </w:rPr>
        <w:t>Національної</w:t>
      </w:r>
      <w:proofErr w:type="spellEnd"/>
      <w:r w:rsidR="003A191E" w:rsidRPr="00191717">
        <w:rPr>
          <w:rFonts w:ascii="Times New Roman" w:hAnsi="Times New Roman" w:cs="Times New Roman"/>
          <w:b/>
          <w:bCs/>
          <w:color w:val="000000"/>
          <w:sz w:val="28"/>
          <w:szCs w:val="28"/>
        </w:rPr>
        <w:t xml:space="preserve"> </w:t>
      </w:r>
      <w:proofErr w:type="spellStart"/>
      <w:r w:rsidR="003A191E" w:rsidRPr="00191717">
        <w:rPr>
          <w:rFonts w:ascii="Times New Roman" w:hAnsi="Times New Roman" w:cs="Times New Roman"/>
          <w:b/>
          <w:bCs/>
          <w:color w:val="000000"/>
          <w:sz w:val="28"/>
          <w:szCs w:val="28"/>
        </w:rPr>
        <w:t>поліції</w:t>
      </w:r>
      <w:proofErr w:type="spellEnd"/>
      <w:r w:rsidR="003A191E" w:rsidRPr="00191717">
        <w:rPr>
          <w:rFonts w:ascii="Times New Roman" w:hAnsi="Times New Roman" w:cs="Times New Roman"/>
          <w:b/>
          <w:bCs/>
          <w:color w:val="000000"/>
          <w:sz w:val="28"/>
          <w:szCs w:val="28"/>
        </w:rPr>
        <w:t xml:space="preserve"> </w:t>
      </w:r>
    </w:p>
    <w:p w14:paraId="5A7E6E96" w14:textId="77777777" w:rsidR="003A69EC" w:rsidRPr="00191717" w:rsidRDefault="003A69EC" w:rsidP="00191717">
      <w:pPr>
        <w:pStyle w:val="a3"/>
        <w:spacing w:line="360" w:lineRule="auto"/>
        <w:ind w:left="567"/>
        <w:jc w:val="both"/>
        <w:rPr>
          <w:rFonts w:ascii="Times New Roman" w:hAnsi="Times New Roman" w:cs="Times New Roman"/>
          <w:b/>
          <w:bCs/>
          <w:color w:val="000000"/>
          <w:sz w:val="28"/>
          <w:szCs w:val="28"/>
        </w:rPr>
      </w:pPr>
      <w:bookmarkStart w:id="1" w:name="_GoBack"/>
      <w:bookmarkEnd w:id="1"/>
    </w:p>
    <w:p w14:paraId="075A4A8C" w14:textId="58CDFC01" w:rsidR="00232418" w:rsidRPr="000E0BC8" w:rsidRDefault="006C748C" w:rsidP="006C748C">
      <w:pPr>
        <w:spacing w:line="360" w:lineRule="auto"/>
        <w:ind w:firstLine="567"/>
        <w:jc w:val="both"/>
        <w:rPr>
          <w:sz w:val="28"/>
          <w:szCs w:val="28"/>
        </w:rPr>
      </w:pPr>
      <w:proofErr w:type="spellStart"/>
      <w:r w:rsidRPr="006C748C">
        <w:rPr>
          <w:sz w:val="28"/>
          <w:szCs w:val="28"/>
          <w:lang w:val="ru-RU"/>
        </w:rPr>
        <w:t>Щодо</w:t>
      </w:r>
      <w:proofErr w:type="spellEnd"/>
      <w:r w:rsidRPr="006C748C">
        <w:rPr>
          <w:sz w:val="28"/>
          <w:szCs w:val="28"/>
          <w:lang w:val="ru-RU"/>
        </w:rPr>
        <w:t xml:space="preserve"> н</w:t>
      </w:r>
      <w:proofErr w:type="spellStart"/>
      <w:r w:rsidRPr="006C748C">
        <w:rPr>
          <w:color w:val="000000"/>
          <w:sz w:val="28"/>
          <w:szCs w:val="28"/>
        </w:rPr>
        <w:t>ормативно-правов</w:t>
      </w:r>
      <w:proofErr w:type="spellEnd"/>
      <w:r w:rsidRPr="006C748C">
        <w:rPr>
          <w:color w:val="000000"/>
          <w:sz w:val="28"/>
          <w:szCs w:val="28"/>
          <w:lang w:val="ru-RU"/>
        </w:rPr>
        <w:t>их</w:t>
      </w:r>
      <w:r w:rsidRPr="006C748C">
        <w:rPr>
          <w:color w:val="000000"/>
          <w:sz w:val="28"/>
          <w:szCs w:val="28"/>
        </w:rPr>
        <w:t xml:space="preserve"> засад діяльності підрозділів ювенальної превенції Національної поліції</w:t>
      </w:r>
      <w:r w:rsidRPr="006C748C">
        <w:rPr>
          <w:color w:val="000000"/>
          <w:sz w:val="28"/>
          <w:szCs w:val="28"/>
          <w:lang w:val="ru-RU"/>
        </w:rPr>
        <w:t xml:space="preserve"> то </w:t>
      </w:r>
      <w:r w:rsidRPr="006C748C">
        <w:rPr>
          <w:color w:val="000000"/>
          <w:sz w:val="28"/>
          <w:szCs w:val="28"/>
        </w:rPr>
        <w:t>і</w:t>
      </w:r>
      <w:r w:rsidR="00232418" w:rsidRPr="006C748C">
        <w:rPr>
          <w:sz w:val="28"/>
          <w:szCs w:val="28"/>
        </w:rPr>
        <w:t>снує</w:t>
      </w:r>
      <w:r w:rsidR="00232418" w:rsidRPr="000E0BC8">
        <w:rPr>
          <w:sz w:val="28"/>
          <w:szCs w:val="28"/>
        </w:rPr>
        <w:t xml:space="preserve"> декілька рівнів у системі законодавства, що охоплюють організаційно-правові питання щодо профілактики адміністративних правопорушень залежно від їхньої юридичної сили, змісту, дії в просторі, часі та за колом осіб, а саме:</w:t>
      </w:r>
    </w:p>
    <w:p w14:paraId="24B63C21" w14:textId="77777777" w:rsidR="00AA1C71" w:rsidRPr="000E0BC8" w:rsidRDefault="00AA1C71" w:rsidP="00065BBF">
      <w:pPr>
        <w:pStyle w:val="a3"/>
        <w:numPr>
          <w:ilvl w:val="0"/>
          <w:numId w:val="1"/>
        </w:numPr>
        <w:tabs>
          <w:tab w:val="left" w:pos="851"/>
        </w:tabs>
        <w:spacing w:after="0" w:line="360" w:lineRule="auto"/>
        <w:ind w:left="0" w:firstLine="567"/>
        <w:jc w:val="both"/>
        <w:rPr>
          <w:rFonts w:ascii="Times New Roman" w:hAnsi="Times New Roman" w:cs="Times New Roman"/>
          <w:sz w:val="28"/>
          <w:szCs w:val="28"/>
          <w:lang w:val="uk-UA"/>
        </w:rPr>
      </w:pPr>
      <w:r w:rsidRPr="000E0BC8">
        <w:rPr>
          <w:rFonts w:ascii="Times New Roman" w:hAnsi="Times New Roman" w:cs="Times New Roman"/>
          <w:sz w:val="28"/>
          <w:szCs w:val="28"/>
          <w:lang w:val="uk-UA"/>
        </w:rPr>
        <w:t xml:space="preserve">Міжнародно-правові акти, які стали частиною національного законодавства, оскільки ратифіковані Верховною Радою України; </w:t>
      </w:r>
    </w:p>
    <w:p w14:paraId="32329F36" w14:textId="77777777" w:rsidR="00AA1C71" w:rsidRPr="000E0BC8" w:rsidRDefault="00AA1C71" w:rsidP="00065BBF">
      <w:pPr>
        <w:pStyle w:val="a3"/>
        <w:numPr>
          <w:ilvl w:val="0"/>
          <w:numId w:val="1"/>
        </w:numPr>
        <w:tabs>
          <w:tab w:val="left" w:pos="851"/>
        </w:tabs>
        <w:spacing w:after="0" w:line="360" w:lineRule="auto"/>
        <w:ind w:left="0" w:firstLine="567"/>
        <w:jc w:val="both"/>
        <w:rPr>
          <w:rFonts w:ascii="Times New Roman" w:hAnsi="Times New Roman" w:cs="Times New Roman"/>
          <w:sz w:val="28"/>
          <w:szCs w:val="28"/>
          <w:lang w:val="uk-UA"/>
        </w:rPr>
      </w:pPr>
      <w:r w:rsidRPr="000E0BC8">
        <w:rPr>
          <w:rFonts w:ascii="Times New Roman" w:hAnsi="Times New Roman" w:cs="Times New Roman"/>
          <w:sz w:val="28"/>
          <w:szCs w:val="28"/>
          <w:lang w:val="uk-UA"/>
        </w:rPr>
        <w:t xml:space="preserve">Конституція України – нормативний акт вищої юридичної сили, політико-правовий за своєю сутністю, що визначає найбільш важливі аспекти протидії правопорушенням, захисту прав, свобод громадян, забезпечення правопорядку тощо; </w:t>
      </w:r>
    </w:p>
    <w:p w14:paraId="76824B1B" w14:textId="77777777" w:rsidR="00AA1C71" w:rsidRPr="000E0BC8" w:rsidRDefault="00AA1C71" w:rsidP="00065BBF">
      <w:pPr>
        <w:pStyle w:val="a3"/>
        <w:numPr>
          <w:ilvl w:val="0"/>
          <w:numId w:val="1"/>
        </w:numPr>
        <w:tabs>
          <w:tab w:val="left" w:pos="851"/>
        </w:tabs>
        <w:spacing w:after="0" w:line="360" w:lineRule="auto"/>
        <w:ind w:left="0" w:firstLine="567"/>
        <w:jc w:val="both"/>
        <w:rPr>
          <w:rFonts w:ascii="Times New Roman" w:hAnsi="Times New Roman" w:cs="Times New Roman"/>
          <w:sz w:val="28"/>
          <w:szCs w:val="28"/>
          <w:lang w:val="uk-UA"/>
        </w:rPr>
      </w:pPr>
      <w:r w:rsidRPr="000E0BC8">
        <w:rPr>
          <w:rFonts w:ascii="Times New Roman" w:hAnsi="Times New Roman" w:cs="Times New Roman"/>
          <w:sz w:val="28"/>
          <w:szCs w:val="28"/>
          <w:lang w:val="uk-UA"/>
        </w:rPr>
        <w:lastRenderedPageBreak/>
        <w:t xml:space="preserve">Закони України, в тому числі кодифіковані, наприклад КУпАП, які визначають організаційні засади профілактичної роботи та протидії правопорушенням; </w:t>
      </w:r>
    </w:p>
    <w:p w14:paraId="2925D5AF" w14:textId="77777777" w:rsidR="00AA1C71" w:rsidRPr="000E0BC8" w:rsidRDefault="00AA1C71" w:rsidP="00065BBF">
      <w:pPr>
        <w:pStyle w:val="a3"/>
        <w:numPr>
          <w:ilvl w:val="0"/>
          <w:numId w:val="1"/>
        </w:numPr>
        <w:tabs>
          <w:tab w:val="left" w:pos="851"/>
        </w:tabs>
        <w:spacing w:after="0" w:line="360" w:lineRule="auto"/>
        <w:ind w:left="0" w:firstLine="567"/>
        <w:jc w:val="both"/>
        <w:rPr>
          <w:rFonts w:ascii="Times New Roman" w:hAnsi="Times New Roman" w:cs="Times New Roman"/>
          <w:sz w:val="28"/>
          <w:szCs w:val="28"/>
          <w:lang w:val="uk-UA"/>
        </w:rPr>
      </w:pPr>
      <w:r w:rsidRPr="000E0BC8">
        <w:rPr>
          <w:rFonts w:ascii="Times New Roman" w:hAnsi="Times New Roman" w:cs="Times New Roman"/>
          <w:sz w:val="28"/>
          <w:szCs w:val="28"/>
          <w:lang w:val="uk-UA"/>
        </w:rPr>
        <w:t xml:space="preserve">Підзаконні нормативні акти, що передбачають форми й методи, порядок роботи підрозділів поліції як суб’єктів профілактики адміністративних проступків. </w:t>
      </w:r>
    </w:p>
    <w:p w14:paraId="1D866252" w14:textId="7F6135BC" w:rsidR="00AA1C71" w:rsidRPr="000E0BC8" w:rsidRDefault="00AA1C71" w:rsidP="00065BBF">
      <w:pPr>
        <w:tabs>
          <w:tab w:val="left" w:pos="851"/>
        </w:tabs>
        <w:spacing w:line="360" w:lineRule="auto"/>
        <w:ind w:firstLine="567"/>
        <w:jc w:val="both"/>
        <w:rPr>
          <w:sz w:val="28"/>
          <w:szCs w:val="28"/>
        </w:rPr>
      </w:pPr>
      <w:r w:rsidRPr="000E0BC8">
        <w:rPr>
          <w:sz w:val="28"/>
          <w:szCs w:val="28"/>
        </w:rPr>
        <w:t xml:space="preserve">Отже, розглянемо їх у вищевикладеній послідовності.   </w:t>
      </w:r>
    </w:p>
    <w:p w14:paraId="2F7E305F" w14:textId="77777777" w:rsidR="00AA1C71" w:rsidRPr="000E0BC8" w:rsidRDefault="00AA1C71" w:rsidP="00065BBF">
      <w:pPr>
        <w:tabs>
          <w:tab w:val="left" w:pos="851"/>
        </w:tabs>
        <w:spacing w:line="360" w:lineRule="auto"/>
        <w:ind w:firstLine="567"/>
        <w:jc w:val="both"/>
        <w:rPr>
          <w:sz w:val="28"/>
          <w:szCs w:val="28"/>
        </w:rPr>
      </w:pPr>
      <w:r w:rsidRPr="000E0BC8">
        <w:rPr>
          <w:sz w:val="28"/>
          <w:szCs w:val="28"/>
        </w:rPr>
        <w:t xml:space="preserve">Відповідно до ст. 3 Закону України «Про Національну поліцію» </w:t>
      </w:r>
      <w:r w:rsidRPr="000E0BC8">
        <w:rPr>
          <w:sz w:val="28"/>
          <w:szCs w:val="28"/>
          <w:shd w:val="clear" w:color="auto" w:fill="FFFFFF"/>
        </w:rPr>
        <w:t>у своїй діяльності поліція керується міжнародними договорами України, згода на обов’язковість яких надана Верховною Радою України.</w:t>
      </w:r>
      <w:r w:rsidRPr="000E0BC8">
        <w:rPr>
          <w:sz w:val="28"/>
          <w:szCs w:val="28"/>
        </w:rPr>
        <w:t xml:space="preserve"> Також ст. 9 Конституції України зазначає, що </w:t>
      </w:r>
      <w:r w:rsidRPr="000E0BC8">
        <w:rPr>
          <w:sz w:val="28"/>
          <w:szCs w:val="28"/>
          <w:shd w:val="clear" w:color="auto" w:fill="FFFFFF"/>
        </w:rPr>
        <w:t>чинні міжнародні договори, згода на обов'язковість яких надана Верховною Радою України, є частиною національного законодавства України.</w:t>
      </w:r>
      <w:r w:rsidRPr="000E0BC8">
        <w:rPr>
          <w:sz w:val="28"/>
          <w:szCs w:val="28"/>
        </w:rPr>
        <w:t xml:space="preserve">  </w:t>
      </w:r>
    </w:p>
    <w:p w14:paraId="280E0E9B" w14:textId="2C9C8A52" w:rsidR="00065BBF" w:rsidRPr="000E0BC8" w:rsidRDefault="00065BBF" w:rsidP="00065BBF">
      <w:pPr>
        <w:tabs>
          <w:tab w:val="left" w:pos="851"/>
        </w:tabs>
        <w:spacing w:line="360" w:lineRule="auto"/>
        <w:ind w:firstLine="567"/>
        <w:jc w:val="both"/>
        <w:rPr>
          <w:sz w:val="28"/>
          <w:szCs w:val="28"/>
        </w:rPr>
      </w:pPr>
      <w:r w:rsidRPr="000E0BC8">
        <w:rPr>
          <w:sz w:val="28"/>
          <w:szCs w:val="28"/>
        </w:rPr>
        <w:t>В адміністративно-правову основу діяльності Національної поліції покладено міжнародні правові норми, що містяться в:</w:t>
      </w:r>
    </w:p>
    <w:p w14:paraId="3AE19E94" w14:textId="77777777" w:rsidR="00065BBF" w:rsidRPr="000E0BC8" w:rsidRDefault="00065BBF" w:rsidP="00065BBF">
      <w:pPr>
        <w:pStyle w:val="a3"/>
        <w:numPr>
          <w:ilvl w:val="0"/>
          <w:numId w:val="2"/>
        </w:numPr>
        <w:tabs>
          <w:tab w:val="left" w:pos="851"/>
        </w:tabs>
        <w:spacing w:after="0" w:line="360" w:lineRule="auto"/>
        <w:ind w:left="0" w:firstLine="567"/>
        <w:jc w:val="both"/>
        <w:rPr>
          <w:rFonts w:ascii="Times New Roman" w:hAnsi="Times New Roman" w:cs="Times New Roman"/>
          <w:color w:val="000000"/>
          <w:sz w:val="28"/>
          <w:szCs w:val="28"/>
          <w:lang w:val="uk-UA"/>
        </w:rPr>
      </w:pPr>
      <w:r w:rsidRPr="000E0BC8">
        <w:rPr>
          <w:rFonts w:ascii="Times New Roman" w:hAnsi="Times New Roman" w:cs="Times New Roman"/>
          <w:color w:val="000000"/>
          <w:sz w:val="28"/>
          <w:szCs w:val="28"/>
          <w:lang w:val="uk-UA"/>
        </w:rPr>
        <w:t>Рекомендації Комітету Міністрів державам-учасницям Ради Європи «Про Європейський кодекс поліцейської етики», ухвалений Комітетом Міністрів 19 вересня 2001 р. на 765-му засіданні заступників міністрів;</w:t>
      </w:r>
    </w:p>
    <w:p w14:paraId="5753F4C2" w14:textId="77777777" w:rsidR="00065BBF" w:rsidRPr="000E0BC8" w:rsidRDefault="00065BBF" w:rsidP="00065BBF">
      <w:pPr>
        <w:pStyle w:val="a3"/>
        <w:numPr>
          <w:ilvl w:val="0"/>
          <w:numId w:val="2"/>
        </w:numPr>
        <w:tabs>
          <w:tab w:val="left" w:pos="851"/>
        </w:tabs>
        <w:spacing w:after="0" w:line="360" w:lineRule="auto"/>
        <w:ind w:left="0" w:firstLine="567"/>
        <w:jc w:val="both"/>
        <w:rPr>
          <w:rFonts w:ascii="Times New Roman" w:hAnsi="Times New Roman" w:cs="Times New Roman"/>
          <w:color w:val="000000"/>
          <w:sz w:val="28"/>
          <w:szCs w:val="28"/>
          <w:lang w:val="uk-UA"/>
        </w:rPr>
      </w:pPr>
      <w:r w:rsidRPr="000E0BC8">
        <w:rPr>
          <w:rFonts w:ascii="Times New Roman" w:hAnsi="Times New Roman" w:cs="Times New Roman"/>
          <w:color w:val="000000"/>
          <w:sz w:val="28"/>
          <w:szCs w:val="28"/>
          <w:lang w:val="uk-UA"/>
        </w:rPr>
        <w:t xml:space="preserve">Кодексі поведінки посадових осіб із підтримання правопорядку від 17 грудня 1979 р.; </w:t>
      </w:r>
    </w:p>
    <w:p w14:paraId="4AF43EE4" w14:textId="77777777" w:rsidR="00065BBF" w:rsidRPr="000E0BC8" w:rsidRDefault="00065BBF" w:rsidP="00065BBF">
      <w:pPr>
        <w:pStyle w:val="a3"/>
        <w:numPr>
          <w:ilvl w:val="0"/>
          <w:numId w:val="2"/>
        </w:numPr>
        <w:tabs>
          <w:tab w:val="left" w:pos="851"/>
        </w:tabs>
        <w:spacing w:after="0" w:line="360" w:lineRule="auto"/>
        <w:ind w:left="0" w:firstLine="567"/>
        <w:jc w:val="both"/>
        <w:rPr>
          <w:rFonts w:ascii="Times New Roman" w:hAnsi="Times New Roman" w:cs="Times New Roman"/>
          <w:color w:val="000000"/>
          <w:sz w:val="28"/>
          <w:szCs w:val="28"/>
          <w:lang w:val="uk-UA"/>
        </w:rPr>
      </w:pPr>
      <w:r w:rsidRPr="000E0BC8">
        <w:rPr>
          <w:rFonts w:ascii="Times New Roman" w:hAnsi="Times New Roman" w:cs="Times New Roman"/>
          <w:color w:val="000000"/>
          <w:sz w:val="28"/>
          <w:szCs w:val="28"/>
          <w:lang w:val="uk-UA"/>
        </w:rPr>
        <w:t xml:space="preserve">Резолюції Парламентської Асамблеї Ради Європи № 690 (1979) «Про Декларацію про поліцію»; </w:t>
      </w:r>
    </w:p>
    <w:p w14:paraId="62665EEA" w14:textId="77777777" w:rsidR="00065BBF" w:rsidRPr="000E0BC8" w:rsidRDefault="00065BBF" w:rsidP="00065BBF">
      <w:pPr>
        <w:pStyle w:val="a3"/>
        <w:numPr>
          <w:ilvl w:val="0"/>
          <w:numId w:val="2"/>
        </w:numPr>
        <w:tabs>
          <w:tab w:val="left" w:pos="851"/>
        </w:tabs>
        <w:spacing w:after="0" w:line="360" w:lineRule="auto"/>
        <w:ind w:left="0" w:firstLine="567"/>
        <w:jc w:val="both"/>
        <w:rPr>
          <w:rFonts w:ascii="Times New Roman" w:hAnsi="Times New Roman" w:cs="Times New Roman"/>
          <w:color w:val="000000"/>
          <w:sz w:val="28"/>
          <w:szCs w:val="28"/>
          <w:lang w:val="uk-UA"/>
        </w:rPr>
      </w:pPr>
      <w:r w:rsidRPr="000E0BC8">
        <w:rPr>
          <w:rFonts w:ascii="Times New Roman" w:hAnsi="Times New Roman" w:cs="Times New Roman"/>
          <w:color w:val="000000"/>
          <w:sz w:val="28"/>
          <w:szCs w:val="28"/>
          <w:lang w:val="uk-UA"/>
        </w:rPr>
        <w:t xml:space="preserve">Декларації Міжнародної організації праці про основоположні принципи в сфері праці та механізм її реалізації, прийнятій Генеральною конференцією Міжнародної організації праці на 86-й сесії; </w:t>
      </w:r>
    </w:p>
    <w:p w14:paraId="11649781" w14:textId="77777777" w:rsidR="00065BBF" w:rsidRPr="000E0BC8" w:rsidRDefault="00065BBF" w:rsidP="00065BBF">
      <w:pPr>
        <w:pStyle w:val="a3"/>
        <w:numPr>
          <w:ilvl w:val="0"/>
          <w:numId w:val="2"/>
        </w:numPr>
        <w:tabs>
          <w:tab w:val="left" w:pos="851"/>
        </w:tabs>
        <w:spacing w:after="0" w:line="360" w:lineRule="auto"/>
        <w:ind w:left="0" w:firstLine="567"/>
        <w:jc w:val="both"/>
        <w:rPr>
          <w:rFonts w:ascii="Times New Roman" w:hAnsi="Times New Roman" w:cs="Times New Roman"/>
          <w:sz w:val="28"/>
          <w:szCs w:val="28"/>
          <w:lang w:val="uk-UA"/>
        </w:rPr>
      </w:pPr>
      <w:r w:rsidRPr="000E0BC8">
        <w:rPr>
          <w:rFonts w:ascii="Times New Roman" w:hAnsi="Times New Roman" w:cs="Times New Roman"/>
          <w:sz w:val="28"/>
          <w:szCs w:val="28"/>
          <w:lang w:val="uk-UA"/>
        </w:rPr>
        <w:t>Загальній декларації прав людини прийнятій Генеральною Асамблеєю ООН від 10 грудня 1948 р.;</w:t>
      </w:r>
    </w:p>
    <w:p w14:paraId="4E6A6F5C" w14:textId="77777777" w:rsidR="00065BBF" w:rsidRPr="000E0BC8" w:rsidRDefault="00065BBF" w:rsidP="00065BBF">
      <w:pPr>
        <w:pStyle w:val="a3"/>
        <w:numPr>
          <w:ilvl w:val="0"/>
          <w:numId w:val="2"/>
        </w:numPr>
        <w:tabs>
          <w:tab w:val="left" w:pos="851"/>
        </w:tabs>
        <w:spacing w:after="0" w:line="360" w:lineRule="auto"/>
        <w:ind w:left="0" w:firstLine="567"/>
        <w:jc w:val="both"/>
        <w:rPr>
          <w:rFonts w:ascii="Times New Roman" w:hAnsi="Times New Roman" w:cs="Times New Roman"/>
          <w:sz w:val="28"/>
          <w:szCs w:val="28"/>
          <w:lang w:val="uk-UA"/>
        </w:rPr>
      </w:pPr>
      <w:r w:rsidRPr="000E0BC8">
        <w:rPr>
          <w:rFonts w:ascii="Times New Roman" w:hAnsi="Times New Roman" w:cs="Times New Roman"/>
          <w:sz w:val="28"/>
          <w:szCs w:val="28"/>
          <w:lang w:val="uk-UA"/>
        </w:rPr>
        <w:t>Декларації про ліквідацію всіх форм расової дискримінації прийнятій Генеральною Асамблеєю ООН від 20 листопада 1963р.;</w:t>
      </w:r>
    </w:p>
    <w:p w14:paraId="5E633B0B" w14:textId="77777777" w:rsidR="00065BBF" w:rsidRPr="000E0BC8" w:rsidRDefault="00065BBF" w:rsidP="00065BBF">
      <w:pPr>
        <w:pStyle w:val="a3"/>
        <w:numPr>
          <w:ilvl w:val="0"/>
          <w:numId w:val="2"/>
        </w:numPr>
        <w:tabs>
          <w:tab w:val="left" w:pos="851"/>
        </w:tabs>
        <w:spacing w:after="0" w:line="360" w:lineRule="auto"/>
        <w:ind w:left="0" w:firstLine="567"/>
        <w:jc w:val="both"/>
        <w:rPr>
          <w:rFonts w:ascii="Times New Roman" w:hAnsi="Times New Roman" w:cs="Times New Roman"/>
          <w:color w:val="000000"/>
          <w:sz w:val="28"/>
          <w:szCs w:val="28"/>
          <w:lang w:val="uk-UA"/>
        </w:rPr>
      </w:pPr>
      <w:r w:rsidRPr="000E0BC8">
        <w:rPr>
          <w:rFonts w:ascii="Times New Roman" w:hAnsi="Times New Roman" w:cs="Times New Roman"/>
          <w:sz w:val="28"/>
          <w:szCs w:val="28"/>
          <w:lang w:val="uk-UA"/>
        </w:rPr>
        <w:lastRenderedPageBreak/>
        <w:t>Декларації про захист усіх осіб від катувань та інших жорстоких, нелюдських або таких, що принижують гідність, видів поводження і покарання від 09 грудня 1975р.;</w:t>
      </w:r>
    </w:p>
    <w:p w14:paraId="7EA2E148" w14:textId="77777777" w:rsidR="00065BBF" w:rsidRPr="000E0BC8" w:rsidRDefault="00065BBF" w:rsidP="00065BBF">
      <w:pPr>
        <w:pStyle w:val="a3"/>
        <w:numPr>
          <w:ilvl w:val="0"/>
          <w:numId w:val="2"/>
        </w:numPr>
        <w:tabs>
          <w:tab w:val="left" w:pos="851"/>
        </w:tabs>
        <w:spacing w:after="0" w:line="360" w:lineRule="auto"/>
        <w:ind w:left="0" w:firstLine="567"/>
        <w:jc w:val="both"/>
        <w:rPr>
          <w:rFonts w:ascii="Times New Roman" w:hAnsi="Times New Roman" w:cs="Times New Roman"/>
          <w:color w:val="000000"/>
          <w:sz w:val="28"/>
          <w:szCs w:val="28"/>
          <w:lang w:val="uk-UA"/>
        </w:rPr>
      </w:pPr>
      <w:r w:rsidRPr="000E0BC8">
        <w:rPr>
          <w:rFonts w:ascii="Times New Roman" w:hAnsi="Times New Roman" w:cs="Times New Roman"/>
          <w:sz w:val="28"/>
          <w:szCs w:val="28"/>
          <w:lang w:val="uk-UA"/>
        </w:rPr>
        <w:t xml:space="preserve">Конвенції про права дитини прийнятій Генеральною Асамблеєю ООН від 20 листопада 1989 р., </w:t>
      </w:r>
    </w:p>
    <w:p w14:paraId="09D70DDC" w14:textId="77777777" w:rsidR="00065BBF" w:rsidRPr="000E0BC8" w:rsidRDefault="00065BBF" w:rsidP="00065BBF">
      <w:pPr>
        <w:pStyle w:val="a3"/>
        <w:numPr>
          <w:ilvl w:val="0"/>
          <w:numId w:val="2"/>
        </w:numPr>
        <w:tabs>
          <w:tab w:val="left" w:pos="851"/>
        </w:tabs>
        <w:spacing w:after="0" w:line="360" w:lineRule="auto"/>
        <w:ind w:left="0" w:firstLine="567"/>
        <w:jc w:val="both"/>
        <w:rPr>
          <w:rFonts w:ascii="Times New Roman" w:hAnsi="Times New Roman" w:cs="Times New Roman"/>
          <w:color w:val="000000"/>
          <w:sz w:val="28"/>
          <w:szCs w:val="28"/>
          <w:lang w:val="uk-UA"/>
        </w:rPr>
      </w:pPr>
      <w:r w:rsidRPr="000E0BC8">
        <w:rPr>
          <w:rFonts w:ascii="Times New Roman" w:hAnsi="Times New Roman" w:cs="Times New Roman"/>
          <w:sz w:val="28"/>
          <w:szCs w:val="28"/>
          <w:lang w:val="uk-UA"/>
        </w:rPr>
        <w:t xml:space="preserve">Конвенції Ради Європи про захист дітей від сексуальної експлуатації та сексуального насильства від 25 жовтня 2007 р., </w:t>
      </w:r>
    </w:p>
    <w:p w14:paraId="73621068" w14:textId="1278133B" w:rsidR="00065BBF" w:rsidRPr="000E0BC8" w:rsidRDefault="00B90F9A" w:rsidP="00065BBF">
      <w:pPr>
        <w:pStyle w:val="a3"/>
        <w:numPr>
          <w:ilvl w:val="0"/>
          <w:numId w:val="2"/>
        </w:numPr>
        <w:tabs>
          <w:tab w:val="left" w:pos="851"/>
          <w:tab w:val="left" w:pos="993"/>
        </w:tabs>
        <w:spacing w:after="0" w:line="360" w:lineRule="auto"/>
        <w:ind w:left="0" w:firstLine="567"/>
        <w:jc w:val="both"/>
        <w:rPr>
          <w:rFonts w:ascii="Times New Roman" w:hAnsi="Times New Roman" w:cs="Times New Roman"/>
          <w:sz w:val="28"/>
          <w:szCs w:val="28"/>
          <w:lang w:val="uk-UA"/>
        </w:rPr>
      </w:pPr>
      <w:r w:rsidRPr="000E0BC8">
        <w:rPr>
          <w:rFonts w:ascii="Times New Roman" w:hAnsi="Times New Roman" w:cs="Times New Roman"/>
          <w:sz w:val="28"/>
          <w:szCs w:val="28"/>
          <w:lang w:val="uk-UA"/>
        </w:rPr>
        <w:t>Європейська</w:t>
      </w:r>
      <w:r w:rsidR="00065BBF" w:rsidRPr="000E0BC8">
        <w:rPr>
          <w:rFonts w:ascii="Times New Roman" w:hAnsi="Times New Roman" w:cs="Times New Roman"/>
          <w:sz w:val="28"/>
          <w:szCs w:val="28"/>
          <w:lang w:val="uk-UA"/>
        </w:rPr>
        <w:t xml:space="preserve"> конвенці</w:t>
      </w:r>
      <w:r w:rsidRPr="000E0BC8">
        <w:rPr>
          <w:rFonts w:ascii="Times New Roman" w:hAnsi="Times New Roman" w:cs="Times New Roman"/>
          <w:sz w:val="28"/>
          <w:szCs w:val="28"/>
          <w:lang w:val="uk-UA"/>
        </w:rPr>
        <w:t>я</w:t>
      </w:r>
      <w:r w:rsidR="00065BBF" w:rsidRPr="000E0BC8">
        <w:rPr>
          <w:rFonts w:ascii="Times New Roman" w:hAnsi="Times New Roman" w:cs="Times New Roman"/>
          <w:sz w:val="28"/>
          <w:szCs w:val="28"/>
          <w:lang w:val="uk-UA"/>
        </w:rPr>
        <w:t xml:space="preserve"> про здійснення прав дітей від 25 січня 1996 р. та інші.</w:t>
      </w:r>
    </w:p>
    <w:p w14:paraId="1CF7CEF5" w14:textId="3750947B" w:rsidR="00065BBF" w:rsidRPr="000E0BC8" w:rsidRDefault="00B90F9A" w:rsidP="00065BBF">
      <w:pPr>
        <w:tabs>
          <w:tab w:val="left" w:pos="851"/>
        </w:tabs>
        <w:spacing w:line="360" w:lineRule="auto"/>
        <w:ind w:firstLine="567"/>
        <w:jc w:val="both"/>
        <w:rPr>
          <w:sz w:val="28"/>
          <w:szCs w:val="28"/>
        </w:rPr>
      </w:pPr>
      <w:r w:rsidRPr="000E0BC8">
        <w:rPr>
          <w:sz w:val="28"/>
          <w:szCs w:val="28"/>
        </w:rPr>
        <w:t>Отже, як бачимо, підрозділи ЮП Національної поліції України, під час виконання своїх завдань, керуються багатьма міжнародними договорами, згода на обов’язковість яких надана Верховною Радою України.</w:t>
      </w:r>
    </w:p>
    <w:p w14:paraId="295D0E2C" w14:textId="208A7679" w:rsidR="00B90F9A" w:rsidRPr="000E0BC8" w:rsidRDefault="00B90F9A" w:rsidP="00065BBF">
      <w:pPr>
        <w:tabs>
          <w:tab w:val="left" w:pos="851"/>
        </w:tabs>
        <w:spacing w:line="360" w:lineRule="auto"/>
        <w:ind w:firstLine="567"/>
        <w:jc w:val="both"/>
        <w:rPr>
          <w:sz w:val="28"/>
          <w:szCs w:val="28"/>
        </w:rPr>
      </w:pPr>
      <w:r w:rsidRPr="000E0BC8">
        <w:rPr>
          <w:sz w:val="28"/>
          <w:szCs w:val="28"/>
        </w:rPr>
        <w:t>Конституція становить основу системи і змісту всіх джерел права у нашій державі. Крім того, вона є базою для подальшого розвитку правоохоронного законодавства України, на основі її положень приймаються всі інші нормативні акти, що регулюють діяльність органів поліції України. Виконуючи свої завдання, поліцейські підрозділів ЮП керуються ст. 3 Конституції України, згідно якої людина, її життя і здоров'я, честь і гідність, недоторканність і безпека визнаються в Україні найвищою соціальною цінністю.</w:t>
      </w:r>
    </w:p>
    <w:p w14:paraId="722969AD" w14:textId="606D4CB7" w:rsidR="00B90F9A" w:rsidRPr="000E0BC8" w:rsidRDefault="00B90F9A" w:rsidP="00065BBF">
      <w:pPr>
        <w:tabs>
          <w:tab w:val="left" w:pos="851"/>
        </w:tabs>
        <w:spacing w:line="360" w:lineRule="auto"/>
        <w:ind w:firstLine="567"/>
        <w:jc w:val="both"/>
        <w:rPr>
          <w:sz w:val="28"/>
          <w:szCs w:val="28"/>
        </w:rPr>
      </w:pPr>
      <w:r w:rsidRPr="000E0BC8">
        <w:rPr>
          <w:sz w:val="28"/>
          <w:szCs w:val="28"/>
        </w:rPr>
        <w:t>Підрозділи ЮП, виконуючи покладені на них обов’язки, відповідно до положень ст. 19 Конституції України зобов'язані діяти лише на підставі, в межах повноважень та у спосіб, що передбачені Конституцією та законами України, а також ніхто не може бути примушений робити те, що не передбачено законодавством.</w:t>
      </w:r>
    </w:p>
    <w:p w14:paraId="5C24F161" w14:textId="79F0DBC3" w:rsidR="00B90F9A" w:rsidRPr="000E0BC8" w:rsidRDefault="00B90F9A" w:rsidP="00065BBF">
      <w:pPr>
        <w:tabs>
          <w:tab w:val="left" w:pos="851"/>
        </w:tabs>
        <w:spacing w:line="360" w:lineRule="auto"/>
        <w:ind w:firstLine="567"/>
        <w:jc w:val="both"/>
        <w:rPr>
          <w:sz w:val="28"/>
          <w:szCs w:val="28"/>
        </w:rPr>
      </w:pPr>
      <w:r w:rsidRPr="000E0BC8">
        <w:rPr>
          <w:sz w:val="28"/>
          <w:szCs w:val="28"/>
        </w:rPr>
        <w:t xml:space="preserve">Ще одним правовим підґрунтям діяльності ювенальних поліцейських є забезпечення рівності конституційних прав та свобод дітей. Так відповідно до ст. 24 Конституції України ні в кого не може бути привілеїв чи обмежень за ознаками раси, кольору шкіри, політичних, релігійних та інших </w:t>
      </w:r>
      <w:r w:rsidRPr="000E0BC8">
        <w:rPr>
          <w:sz w:val="28"/>
          <w:szCs w:val="28"/>
        </w:rPr>
        <w:lastRenderedPageBreak/>
        <w:t>переконань, статі, етнічного та соціального походження, майнового стану, місця проживання, за мовними або іншими ознаками.</w:t>
      </w:r>
    </w:p>
    <w:p w14:paraId="6F491127" w14:textId="2EA6759E" w:rsidR="00AA1C71" w:rsidRPr="000E0BC8" w:rsidRDefault="00AA1C71" w:rsidP="00065BBF">
      <w:pPr>
        <w:tabs>
          <w:tab w:val="left" w:pos="851"/>
        </w:tabs>
        <w:spacing w:line="360" w:lineRule="auto"/>
        <w:ind w:firstLine="567"/>
        <w:jc w:val="both"/>
        <w:rPr>
          <w:sz w:val="28"/>
          <w:szCs w:val="28"/>
        </w:rPr>
      </w:pPr>
      <w:r w:rsidRPr="000E0BC8">
        <w:rPr>
          <w:sz w:val="28"/>
          <w:szCs w:val="28"/>
        </w:rPr>
        <w:t>Згідно із ст. 28 Конституції України ніхто не може бути підданий катуванню, жорстокому, нелюдському або такому, що принижує його гідність, поводженню чи покаранню, а тому поліцейським під час застосування поліцейських заходів за будь-яких обставин заборонено сприяти, здійснювати, підбурювати або терпимо ставитися до будь-яких форм катування, жорстокого, нелюдського або такого, що принижує гідність, поводження чи покарання.</w:t>
      </w:r>
    </w:p>
    <w:p w14:paraId="291E317F" w14:textId="56669A88" w:rsidR="00AA1C71" w:rsidRPr="000E0BC8" w:rsidRDefault="00AA1C71" w:rsidP="00065BBF">
      <w:pPr>
        <w:tabs>
          <w:tab w:val="left" w:pos="851"/>
        </w:tabs>
        <w:spacing w:line="360" w:lineRule="auto"/>
        <w:ind w:firstLine="567"/>
        <w:jc w:val="both"/>
        <w:rPr>
          <w:sz w:val="28"/>
          <w:szCs w:val="28"/>
        </w:rPr>
      </w:pPr>
      <w:r w:rsidRPr="000E0BC8">
        <w:rPr>
          <w:sz w:val="28"/>
          <w:szCs w:val="28"/>
        </w:rPr>
        <w:t>Всі діти є рівними у своїх правах, а будь-яке насильство над дитиною та її експлуатація переслідуються за законом, тому поліцейські під час виконання службових завдань повинні вживати заходи щодо запобігання та протидії домашньому насильству, вчиненому дітьми, або стосовно них, жорстокому поводженню з дітьми, а також вживати заходи для запобігання і припинення стосовно дитини будь-яких протиправних діянь.</w:t>
      </w:r>
    </w:p>
    <w:p w14:paraId="151C02DD" w14:textId="62C3D4A8" w:rsidR="00AA1C71" w:rsidRPr="000E0BC8" w:rsidRDefault="00AA1C71" w:rsidP="00065BBF">
      <w:pPr>
        <w:tabs>
          <w:tab w:val="left" w:pos="851"/>
        </w:tabs>
        <w:spacing w:line="360" w:lineRule="auto"/>
        <w:ind w:firstLine="567"/>
        <w:jc w:val="both"/>
        <w:rPr>
          <w:sz w:val="28"/>
          <w:szCs w:val="28"/>
        </w:rPr>
      </w:pPr>
      <w:r w:rsidRPr="000E0BC8">
        <w:rPr>
          <w:sz w:val="28"/>
          <w:szCs w:val="28"/>
        </w:rPr>
        <w:t>Отже, Конституція України є правовим підґрунтям в діяльності підрозділів ЮП Національної поліції України, а також є базою для подальшого розширення та поглиблення змісту ювенального законодавства.</w:t>
      </w:r>
    </w:p>
    <w:p w14:paraId="5709F307" w14:textId="77777777" w:rsidR="00AA1C71" w:rsidRPr="000E0BC8" w:rsidRDefault="00AA1C71" w:rsidP="00065BBF">
      <w:pPr>
        <w:pStyle w:val="a3"/>
        <w:numPr>
          <w:ilvl w:val="0"/>
          <w:numId w:val="3"/>
        </w:numPr>
        <w:tabs>
          <w:tab w:val="left" w:pos="851"/>
        </w:tabs>
        <w:spacing w:after="0" w:line="360" w:lineRule="auto"/>
        <w:ind w:left="0" w:firstLine="567"/>
        <w:jc w:val="both"/>
        <w:rPr>
          <w:rFonts w:ascii="Times New Roman" w:hAnsi="Times New Roman" w:cs="Times New Roman"/>
          <w:sz w:val="28"/>
          <w:szCs w:val="28"/>
          <w:shd w:val="clear" w:color="auto" w:fill="FFFFFF"/>
          <w:lang w:val="uk-UA"/>
        </w:rPr>
      </w:pPr>
      <w:bookmarkStart w:id="2" w:name="_Hlk106195379"/>
      <w:r w:rsidRPr="000E0BC8">
        <w:rPr>
          <w:rFonts w:ascii="Times New Roman" w:hAnsi="Times New Roman" w:cs="Times New Roman"/>
          <w:sz w:val="28"/>
          <w:szCs w:val="28"/>
          <w:lang w:val="uk-UA"/>
        </w:rPr>
        <w:t>Кодекс України про адміністративні правопорушення,</w:t>
      </w:r>
    </w:p>
    <w:p w14:paraId="7F7F4C5C" w14:textId="77777777" w:rsidR="00AA1C71" w:rsidRPr="000E0BC8" w:rsidRDefault="00AA1C71" w:rsidP="00065BBF">
      <w:pPr>
        <w:pStyle w:val="a3"/>
        <w:numPr>
          <w:ilvl w:val="0"/>
          <w:numId w:val="3"/>
        </w:numPr>
        <w:tabs>
          <w:tab w:val="left" w:pos="851"/>
        </w:tabs>
        <w:spacing w:after="0" w:line="360" w:lineRule="auto"/>
        <w:ind w:left="0" w:firstLine="567"/>
        <w:jc w:val="both"/>
        <w:rPr>
          <w:rFonts w:ascii="Times New Roman" w:hAnsi="Times New Roman" w:cs="Times New Roman"/>
          <w:sz w:val="28"/>
          <w:szCs w:val="28"/>
          <w:shd w:val="clear" w:color="auto" w:fill="FFFFFF"/>
          <w:lang w:val="uk-UA"/>
        </w:rPr>
      </w:pPr>
      <w:r w:rsidRPr="000E0BC8">
        <w:rPr>
          <w:rFonts w:ascii="Times New Roman" w:hAnsi="Times New Roman" w:cs="Times New Roman"/>
          <w:sz w:val="28"/>
          <w:szCs w:val="28"/>
          <w:lang w:val="uk-UA"/>
        </w:rPr>
        <w:t>Закон України «Про Національну поліцію»,</w:t>
      </w:r>
    </w:p>
    <w:p w14:paraId="36ECE67F" w14:textId="77777777" w:rsidR="00AA1C71" w:rsidRPr="000E0BC8" w:rsidRDefault="00AA1C71" w:rsidP="00065BBF">
      <w:pPr>
        <w:pStyle w:val="a3"/>
        <w:numPr>
          <w:ilvl w:val="0"/>
          <w:numId w:val="3"/>
        </w:numPr>
        <w:tabs>
          <w:tab w:val="left" w:pos="851"/>
        </w:tabs>
        <w:spacing w:after="0" w:line="360" w:lineRule="auto"/>
        <w:ind w:left="0" w:firstLine="567"/>
        <w:jc w:val="both"/>
        <w:rPr>
          <w:rFonts w:ascii="Times New Roman" w:hAnsi="Times New Roman" w:cs="Times New Roman"/>
          <w:sz w:val="28"/>
          <w:szCs w:val="28"/>
          <w:shd w:val="clear" w:color="auto" w:fill="FFFFFF"/>
          <w:lang w:val="uk-UA"/>
        </w:rPr>
      </w:pPr>
      <w:r w:rsidRPr="000E0BC8">
        <w:rPr>
          <w:rFonts w:ascii="Times New Roman" w:hAnsi="Times New Roman" w:cs="Times New Roman"/>
          <w:sz w:val="28"/>
          <w:szCs w:val="28"/>
          <w:lang w:val="uk-UA"/>
        </w:rPr>
        <w:t>Закон України «Про запобігання та протидію домашньому насильству»,</w:t>
      </w:r>
    </w:p>
    <w:p w14:paraId="513DB884" w14:textId="3C93FD8D" w:rsidR="00AA1C71" w:rsidRPr="000E0BC8" w:rsidRDefault="00AA1C71" w:rsidP="00065BBF">
      <w:pPr>
        <w:pStyle w:val="a3"/>
        <w:numPr>
          <w:ilvl w:val="0"/>
          <w:numId w:val="3"/>
        </w:numPr>
        <w:tabs>
          <w:tab w:val="left" w:pos="851"/>
        </w:tabs>
        <w:spacing w:after="0" w:line="360" w:lineRule="auto"/>
        <w:ind w:left="0" w:firstLine="567"/>
        <w:jc w:val="both"/>
        <w:rPr>
          <w:rFonts w:ascii="Times New Roman" w:hAnsi="Times New Roman" w:cs="Times New Roman"/>
          <w:sz w:val="28"/>
          <w:szCs w:val="28"/>
          <w:shd w:val="clear" w:color="auto" w:fill="FFFFFF"/>
          <w:lang w:val="uk-UA"/>
        </w:rPr>
      </w:pPr>
      <w:r w:rsidRPr="000E0BC8">
        <w:rPr>
          <w:rFonts w:ascii="Times New Roman" w:hAnsi="Times New Roman" w:cs="Times New Roman"/>
          <w:sz w:val="28"/>
          <w:szCs w:val="28"/>
          <w:lang w:val="uk-UA"/>
        </w:rPr>
        <w:t xml:space="preserve">Закон України «Про </w:t>
      </w:r>
      <w:r w:rsidRPr="000E0BC8">
        <w:rPr>
          <w:rFonts w:ascii="Times New Roman" w:eastAsia="Times New Roman" w:hAnsi="Times New Roman" w:cs="Times New Roman"/>
          <w:sz w:val="28"/>
          <w:szCs w:val="28"/>
          <w:lang w:val="uk-UA" w:eastAsia="uk-UA"/>
        </w:rPr>
        <w:t>внесення змін до деяких законодавчих актів України щодо протидії булінгу (цькуванню)»,</w:t>
      </w:r>
    </w:p>
    <w:p w14:paraId="7332F025" w14:textId="3697771F" w:rsidR="00AA1C71" w:rsidRPr="000E0BC8" w:rsidRDefault="00AA1C71" w:rsidP="00065BBF">
      <w:pPr>
        <w:pStyle w:val="a3"/>
        <w:numPr>
          <w:ilvl w:val="0"/>
          <w:numId w:val="3"/>
        </w:numPr>
        <w:tabs>
          <w:tab w:val="left" w:pos="851"/>
        </w:tabs>
        <w:spacing w:after="0" w:line="360" w:lineRule="auto"/>
        <w:ind w:left="0" w:firstLine="567"/>
        <w:jc w:val="both"/>
        <w:rPr>
          <w:rFonts w:ascii="Times New Roman" w:hAnsi="Times New Roman" w:cs="Times New Roman"/>
          <w:sz w:val="28"/>
          <w:szCs w:val="28"/>
          <w:shd w:val="clear" w:color="auto" w:fill="FFFFFF"/>
          <w:lang w:val="uk-UA"/>
        </w:rPr>
      </w:pPr>
      <w:r w:rsidRPr="000E0BC8">
        <w:rPr>
          <w:rFonts w:ascii="Times New Roman" w:hAnsi="Times New Roman" w:cs="Times New Roman"/>
          <w:sz w:val="28"/>
          <w:szCs w:val="28"/>
          <w:lang w:val="uk-UA"/>
        </w:rPr>
        <w:t>Закон України</w:t>
      </w:r>
      <w:bookmarkStart w:id="3" w:name="o2"/>
      <w:bookmarkEnd w:id="3"/>
      <w:r w:rsidRPr="000E0BC8">
        <w:rPr>
          <w:rFonts w:ascii="Times New Roman" w:hAnsi="Times New Roman" w:cs="Times New Roman"/>
          <w:sz w:val="28"/>
          <w:szCs w:val="28"/>
          <w:lang w:val="uk-UA"/>
        </w:rPr>
        <w:t xml:space="preserve"> «Про органи і служби у справах дітей та спеціальні установи для дітей» </w:t>
      </w:r>
      <w:r w:rsidRPr="000E0BC8">
        <w:rPr>
          <w:rFonts w:ascii="Times New Roman" w:hAnsi="Times New Roman" w:cs="Times New Roman"/>
          <w:sz w:val="28"/>
          <w:szCs w:val="28"/>
          <w:shd w:val="clear" w:color="auto" w:fill="FFFFFF"/>
          <w:lang w:val="uk-UA"/>
        </w:rPr>
        <w:t>та інші.</w:t>
      </w:r>
    </w:p>
    <w:p w14:paraId="431C4CEA" w14:textId="32B1B864" w:rsidR="000E0BC8" w:rsidRDefault="000E0BC8" w:rsidP="000E0BC8">
      <w:pPr>
        <w:widowControl w:val="0"/>
        <w:pBdr>
          <w:top w:val="nil"/>
          <w:left w:val="nil"/>
          <w:bottom w:val="nil"/>
          <w:right w:val="nil"/>
          <w:between w:val="nil"/>
        </w:pBdr>
        <w:shd w:val="clear" w:color="auto" w:fill="FFFFFF"/>
        <w:tabs>
          <w:tab w:val="left" w:pos="1134"/>
        </w:tabs>
        <w:spacing w:line="360" w:lineRule="auto"/>
        <w:ind w:firstLine="567"/>
        <w:jc w:val="both"/>
        <w:rPr>
          <w:b/>
          <w:bCs/>
          <w:color w:val="000000"/>
          <w:sz w:val="28"/>
          <w:szCs w:val="28"/>
        </w:rPr>
      </w:pPr>
    </w:p>
    <w:p w14:paraId="66FB9FB4" w14:textId="77777777" w:rsidR="003A69EC" w:rsidRPr="000E0BC8" w:rsidRDefault="003A69EC" w:rsidP="000E0BC8">
      <w:pPr>
        <w:widowControl w:val="0"/>
        <w:pBdr>
          <w:top w:val="nil"/>
          <w:left w:val="nil"/>
          <w:bottom w:val="nil"/>
          <w:right w:val="nil"/>
          <w:between w:val="nil"/>
        </w:pBdr>
        <w:shd w:val="clear" w:color="auto" w:fill="FFFFFF"/>
        <w:tabs>
          <w:tab w:val="left" w:pos="1134"/>
        </w:tabs>
        <w:spacing w:line="360" w:lineRule="auto"/>
        <w:ind w:firstLine="567"/>
        <w:jc w:val="both"/>
        <w:rPr>
          <w:b/>
          <w:bCs/>
          <w:color w:val="000000"/>
          <w:sz w:val="28"/>
          <w:szCs w:val="28"/>
        </w:rPr>
      </w:pPr>
    </w:p>
    <w:p w14:paraId="526B30C6" w14:textId="337BCDD5" w:rsidR="000E0BC8" w:rsidRDefault="000E0BC8" w:rsidP="000E0BC8">
      <w:pPr>
        <w:widowControl w:val="0"/>
        <w:pBdr>
          <w:top w:val="nil"/>
          <w:left w:val="nil"/>
          <w:bottom w:val="nil"/>
          <w:right w:val="nil"/>
          <w:between w:val="nil"/>
        </w:pBdr>
        <w:shd w:val="clear" w:color="auto" w:fill="FFFFFF"/>
        <w:tabs>
          <w:tab w:val="left" w:pos="1134"/>
        </w:tabs>
        <w:spacing w:line="360" w:lineRule="auto"/>
        <w:ind w:firstLine="567"/>
        <w:jc w:val="both"/>
        <w:rPr>
          <w:b/>
          <w:bCs/>
          <w:color w:val="000000"/>
          <w:sz w:val="28"/>
          <w:szCs w:val="28"/>
          <w:lang w:val="ru-RU"/>
        </w:rPr>
      </w:pPr>
      <w:r w:rsidRPr="000E0BC8">
        <w:rPr>
          <w:b/>
          <w:bCs/>
          <w:color w:val="000000"/>
          <w:sz w:val="28"/>
          <w:szCs w:val="28"/>
        </w:rPr>
        <w:t>1.</w:t>
      </w:r>
      <w:r w:rsidR="00191717">
        <w:rPr>
          <w:b/>
          <w:bCs/>
          <w:color w:val="000000"/>
          <w:sz w:val="28"/>
          <w:szCs w:val="28"/>
        </w:rPr>
        <w:t>4</w:t>
      </w:r>
      <w:r w:rsidRPr="000E0BC8">
        <w:rPr>
          <w:b/>
          <w:bCs/>
          <w:color w:val="000000"/>
          <w:sz w:val="28"/>
          <w:szCs w:val="28"/>
        </w:rPr>
        <w:t xml:space="preserve">   </w:t>
      </w:r>
      <w:bookmarkStart w:id="4" w:name="_Hlk164675711"/>
      <w:r w:rsidRPr="000E0BC8">
        <w:rPr>
          <w:b/>
          <w:bCs/>
          <w:color w:val="000000"/>
          <w:sz w:val="28"/>
          <w:szCs w:val="28"/>
        </w:rPr>
        <w:t xml:space="preserve">Завдання та повноваження підрозділів ювенальної превенції щодо захисту прав та законних інтересів дитини. </w:t>
      </w:r>
      <w:bookmarkEnd w:id="4"/>
    </w:p>
    <w:p w14:paraId="1F403C38" w14:textId="77777777" w:rsidR="003A191E" w:rsidRPr="000E0BC8" w:rsidRDefault="003A191E" w:rsidP="000E0BC8">
      <w:pPr>
        <w:widowControl w:val="0"/>
        <w:pBdr>
          <w:top w:val="nil"/>
          <w:left w:val="nil"/>
          <w:bottom w:val="nil"/>
          <w:right w:val="nil"/>
          <w:between w:val="nil"/>
        </w:pBdr>
        <w:shd w:val="clear" w:color="auto" w:fill="FFFFFF"/>
        <w:tabs>
          <w:tab w:val="left" w:pos="1134"/>
        </w:tabs>
        <w:spacing w:line="360" w:lineRule="auto"/>
        <w:ind w:firstLine="567"/>
        <w:jc w:val="both"/>
        <w:rPr>
          <w:b/>
          <w:bCs/>
          <w:color w:val="000000"/>
          <w:sz w:val="28"/>
          <w:szCs w:val="28"/>
        </w:rPr>
      </w:pPr>
    </w:p>
    <w:p w14:paraId="753AF338" w14:textId="77777777" w:rsidR="000E0BC8" w:rsidRPr="000E0BC8" w:rsidRDefault="000E0BC8" w:rsidP="000E0BC8">
      <w:pPr>
        <w:spacing w:line="360" w:lineRule="auto"/>
        <w:ind w:firstLine="709"/>
        <w:jc w:val="both"/>
        <w:rPr>
          <w:sz w:val="28"/>
          <w:szCs w:val="28"/>
        </w:rPr>
      </w:pPr>
      <w:r w:rsidRPr="000E0BC8">
        <w:rPr>
          <w:sz w:val="28"/>
          <w:szCs w:val="28"/>
        </w:rPr>
        <w:t xml:space="preserve">Основною метою повсякденної роботи </w:t>
      </w:r>
      <w:r w:rsidRPr="000E0BC8">
        <w:rPr>
          <w:color w:val="000000"/>
          <w:sz w:val="28"/>
          <w:szCs w:val="28"/>
        </w:rPr>
        <w:t>підрозділів ювенальної превенції</w:t>
      </w:r>
      <w:r w:rsidRPr="000E0BC8">
        <w:rPr>
          <w:sz w:val="28"/>
          <w:szCs w:val="28"/>
        </w:rPr>
        <w:t xml:space="preserve"> є дійсно захист прав тих громадян України, які не досягли вісімнадцятирічного віку і перебувають під повною опікою і піклуванням батьків або осіб, які їх замінюють. </w:t>
      </w:r>
    </w:p>
    <w:p w14:paraId="71919CA2" w14:textId="77777777" w:rsidR="000E0BC8" w:rsidRPr="000E0BC8" w:rsidRDefault="000E0BC8" w:rsidP="000E0BC8">
      <w:pPr>
        <w:spacing w:line="360" w:lineRule="auto"/>
        <w:ind w:firstLine="709"/>
        <w:jc w:val="both"/>
        <w:rPr>
          <w:sz w:val="28"/>
          <w:szCs w:val="28"/>
        </w:rPr>
      </w:pPr>
      <w:r w:rsidRPr="000E0BC8">
        <w:rPr>
          <w:sz w:val="28"/>
          <w:szCs w:val="28"/>
        </w:rPr>
        <w:t>Найпоширенішими міжнародними нормативно-правовими актами в сфері захисту прав та законних інтересів дітей, зокрема які регулюють діяльність ювенальної превенції  є:</w:t>
      </w:r>
    </w:p>
    <w:p w14:paraId="7A32E544" w14:textId="77777777" w:rsidR="000E0BC8" w:rsidRPr="000E0BC8" w:rsidRDefault="000E0BC8" w:rsidP="000E0BC8">
      <w:pPr>
        <w:spacing w:line="360" w:lineRule="auto"/>
        <w:ind w:firstLine="709"/>
        <w:jc w:val="both"/>
        <w:rPr>
          <w:sz w:val="28"/>
          <w:szCs w:val="28"/>
        </w:rPr>
      </w:pPr>
      <w:r w:rsidRPr="000E0BC8">
        <w:rPr>
          <w:sz w:val="28"/>
          <w:szCs w:val="28"/>
        </w:rPr>
        <w:t>- Загальна декларація прав людини ООН, прийнята в 1948 році і змінена 1966 році генеральною асамблеєю ООН;</w:t>
      </w:r>
    </w:p>
    <w:p w14:paraId="0D9249A2" w14:textId="77777777" w:rsidR="000E0BC8" w:rsidRPr="000E0BC8" w:rsidRDefault="000E0BC8" w:rsidP="000E0BC8">
      <w:pPr>
        <w:spacing w:line="360" w:lineRule="auto"/>
        <w:ind w:firstLine="709"/>
        <w:jc w:val="both"/>
        <w:rPr>
          <w:sz w:val="28"/>
          <w:szCs w:val="28"/>
        </w:rPr>
      </w:pPr>
      <w:r w:rsidRPr="000E0BC8">
        <w:rPr>
          <w:sz w:val="28"/>
          <w:szCs w:val="28"/>
        </w:rPr>
        <w:t>- Конвенція про права про захист прав людини і основоположних свобод,</w:t>
      </w:r>
    </w:p>
    <w:p w14:paraId="401F7CEE" w14:textId="77777777" w:rsidR="000E0BC8" w:rsidRPr="000E0BC8" w:rsidRDefault="000E0BC8" w:rsidP="000E0BC8">
      <w:pPr>
        <w:spacing w:line="360" w:lineRule="auto"/>
        <w:ind w:firstLine="709"/>
        <w:jc w:val="both"/>
        <w:rPr>
          <w:sz w:val="28"/>
          <w:szCs w:val="28"/>
        </w:rPr>
      </w:pPr>
      <w:r w:rsidRPr="000E0BC8">
        <w:rPr>
          <w:sz w:val="28"/>
          <w:szCs w:val="28"/>
        </w:rPr>
        <w:t>- Конвенція ООН про права дитини, яка прийнята в Україні ратифікована 1991 році;</w:t>
      </w:r>
    </w:p>
    <w:p w14:paraId="13088F54" w14:textId="77777777" w:rsidR="000E0BC8" w:rsidRPr="000E0BC8" w:rsidRDefault="000E0BC8" w:rsidP="000E0BC8">
      <w:pPr>
        <w:spacing w:line="360" w:lineRule="auto"/>
        <w:ind w:firstLine="709"/>
        <w:jc w:val="both"/>
        <w:rPr>
          <w:sz w:val="28"/>
          <w:szCs w:val="28"/>
        </w:rPr>
      </w:pPr>
      <w:r w:rsidRPr="000E0BC8">
        <w:rPr>
          <w:sz w:val="28"/>
          <w:szCs w:val="28"/>
        </w:rPr>
        <w:t>-   Конституція України;</w:t>
      </w:r>
    </w:p>
    <w:p w14:paraId="4A6F4D53" w14:textId="77777777" w:rsidR="000E0BC8" w:rsidRPr="000E0BC8" w:rsidRDefault="000E0BC8" w:rsidP="000E0BC8">
      <w:pPr>
        <w:spacing w:line="360" w:lineRule="auto"/>
        <w:ind w:firstLine="709"/>
        <w:jc w:val="both"/>
        <w:rPr>
          <w:sz w:val="28"/>
          <w:szCs w:val="28"/>
        </w:rPr>
      </w:pPr>
      <w:r w:rsidRPr="000E0BC8">
        <w:rPr>
          <w:sz w:val="28"/>
          <w:szCs w:val="28"/>
        </w:rPr>
        <w:t>- Закон про охорону дитинства;</w:t>
      </w:r>
    </w:p>
    <w:p w14:paraId="2AF651C1" w14:textId="77777777" w:rsidR="000E0BC8" w:rsidRPr="000E0BC8" w:rsidRDefault="000E0BC8" w:rsidP="000E0BC8">
      <w:pPr>
        <w:spacing w:line="360" w:lineRule="auto"/>
        <w:ind w:firstLine="709"/>
        <w:jc w:val="both"/>
        <w:rPr>
          <w:sz w:val="28"/>
          <w:szCs w:val="28"/>
        </w:rPr>
      </w:pPr>
      <w:r w:rsidRPr="000E0BC8">
        <w:rPr>
          <w:sz w:val="28"/>
          <w:szCs w:val="28"/>
        </w:rPr>
        <w:t xml:space="preserve">- Закон про освіту, </w:t>
      </w:r>
    </w:p>
    <w:p w14:paraId="46AB2278" w14:textId="77777777" w:rsidR="000E0BC8" w:rsidRPr="000E0BC8" w:rsidRDefault="000E0BC8" w:rsidP="000E0BC8">
      <w:pPr>
        <w:spacing w:line="360" w:lineRule="auto"/>
        <w:ind w:firstLine="709"/>
        <w:jc w:val="both"/>
        <w:rPr>
          <w:sz w:val="28"/>
          <w:szCs w:val="28"/>
        </w:rPr>
      </w:pPr>
      <w:r w:rsidRPr="000E0BC8">
        <w:rPr>
          <w:sz w:val="28"/>
          <w:szCs w:val="28"/>
        </w:rPr>
        <w:t xml:space="preserve">- Закон про запобігання та протидію домашнього насильства, </w:t>
      </w:r>
    </w:p>
    <w:p w14:paraId="2E5628C4" w14:textId="77777777" w:rsidR="000E0BC8" w:rsidRPr="000E0BC8" w:rsidRDefault="000E0BC8" w:rsidP="000E0BC8">
      <w:pPr>
        <w:spacing w:line="360" w:lineRule="auto"/>
        <w:ind w:firstLine="709"/>
        <w:jc w:val="both"/>
        <w:rPr>
          <w:sz w:val="28"/>
          <w:szCs w:val="28"/>
        </w:rPr>
      </w:pPr>
      <w:r w:rsidRPr="000E0BC8">
        <w:rPr>
          <w:sz w:val="28"/>
          <w:szCs w:val="28"/>
        </w:rPr>
        <w:t xml:space="preserve">- Закон про основи соціального захисту бездомних осіб і безпритульних дітей, </w:t>
      </w:r>
    </w:p>
    <w:p w14:paraId="3A66B282" w14:textId="77777777" w:rsidR="000E0BC8" w:rsidRPr="000E0BC8" w:rsidRDefault="000E0BC8" w:rsidP="000E0BC8">
      <w:pPr>
        <w:spacing w:line="360" w:lineRule="auto"/>
        <w:ind w:firstLine="709"/>
        <w:jc w:val="both"/>
        <w:rPr>
          <w:sz w:val="28"/>
          <w:szCs w:val="28"/>
        </w:rPr>
      </w:pPr>
      <w:r w:rsidRPr="000E0BC8">
        <w:rPr>
          <w:sz w:val="28"/>
          <w:szCs w:val="28"/>
        </w:rPr>
        <w:t xml:space="preserve">- Закон України про фізичну культуру і спорт, </w:t>
      </w:r>
    </w:p>
    <w:p w14:paraId="10DAEDC3" w14:textId="77777777" w:rsidR="000E0BC8" w:rsidRPr="000E0BC8" w:rsidRDefault="000E0BC8" w:rsidP="000E0BC8">
      <w:pPr>
        <w:spacing w:line="360" w:lineRule="auto"/>
        <w:ind w:firstLine="709"/>
        <w:jc w:val="both"/>
        <w:rPr>
          <w:sz w:val="28"/>
          <w:szCs w:val="28"/>
        </w:rPr>
      </w:pPr>
      <w:r w:rsidRPr="000E0BC8">
        <w:rPr>
          <w:sz w:val="28"/>
          <w:szCs w:val="28"/>
        </w:rPr>
        <w:t xml:space="preserve">- Сімейний кодекс України, </w:t>
      </w:r>
    </w:p>
    <w:p w14:paraId="39DFFEB9" w14:textId="77777777" w:rsidR="000E0BC8" w:rsidRPr="000E0BC8" w:rsidRDefault="000E0BC8" w:rsidP="000E0BC8">
      <w:pPr>
        <w:spacing w:line="360" w:lineRule="auto"/>
        <w:ind w:firstLine="709"/>
        <w:jc w:val="both"/>
        <w:rPr>
          <w:sz w:val="28"/>
          <w:szCs w:val="28"/>
        </w:rPr>
      </w:pPr>
      <w:r w:rsidRPr="000E0BC8">
        <w:rPr>
          <w:sz w:val="28"/>
          <w:szCs w:val="28"/>
        </w:rPr>
        <w:t xml:space="preserve">- Цивільний кодекс України, </w:t>
      </w:r>
    </w:p>
    <w:p w14:paraId="613BD17A" w14:textId="77777777" w:rsidR="000E0BC8" w:rsidRPr="000E0BC8" w:rsidRDefault="000E0BC8" w:rsidP="000E0BC8">
      <w:pPr>
        <w:spacing w:line="360" w:lineRule="auto"/>
        <w:ind w:firstLine="709"/>
        <w:jc w:val="both"/>
        <w:rPr>
          <w:sz w:val="28"/>
          <w:szCs w:val="28"/>
        </w:rPr>
      </w:pPr>
      <w:r w:rsidRPr="000E0BC8">
        <w:rPr>
          <w:sz w:val="28"/>
          <w:szCs w:val="28"/>
        </w:rPr>
        <w:t xml:space="preserve">- адміністративні та кримінальні кодексу України. </w:t>
      </w:r>
    </w:p>
    <w:p w14:paraId="4EE02018" w14:textId="77777777" w:rsidR="000E0BC8" w:rsidRPr="000E0BC8" w:rsidRDefault="000E0BC8" w:rsidP="000E0BC8">
      <w:pPr>
        <w:spacing w:line="360" w:lineRule="auto"/>
        <w:ind w:firstLine="709"/>
        <w:jc w:val="both"/>
        <w:rPr>
          <w:sz w:val="28"/>
          <w:szCs w:val="28"/>
        </w:rPr>
      </w:pPr>
      <w:r w:rsidRPr="000E0BC8">
        <w:rPr>
          <w:sz w:val="28"/>
          <w:szCs w:val="28"/>
        </w:rPr>
        <w:t xml:space="preserve">Якщо брати загалом, то в чому ж насправді полягають завдання підрозділів ювенальної превенції Національної поліції України? </w:t>
      </w:r>
    </w:p>
    <w:p w14:paraId="073C0C58" w14:textId="77777777" w:rsidR="000E0BC8" w:rsidRPr="000E0BC8" w:rsidRDefault="000E0BC8" w:rsidP="000E0BC8">
      <w:pPr>
        <w:spacing w:line="360" w:lineRule="auto"/>
        <w:ind w:firstLine="709"/>
        <w:jc w:val="both"/>
        <w:rPr>
          <w:sz w:val="28"/>
          <w:szCs w:val="28"/>
        </w:rPr>
      </w:pPr>
      <w:r w:rsidRPr="000E0BC8">
        <w:rPr>
          <w:sz w:val="28"/>
          <w:szCs w:val="28"/>
        </w:rPr>
        <w:t xml:space="preserve">Завдання ювенальної превенції як і загалом всіх підрозділів поліції, представників держави, батьків, вчителів, освітян, представників закладів охорони здоров'я, соціальної сфери і поліції, є безпосередньо виконання вищезазначених законів  та нормативних документів. Проте окрім цього, </w:t>
      </w:r>
      <w:r w:rsidRPr="000E0BC8">
        <w:rPr>
          <w:sz w:val="28"/>
          <w:szCs w:val="28"/>
        </w:rPr>
        <w:lastRenderedPageBreak/>
        <w:t xml:space="preserve">сама поліція має «контролювати» якість виконання цих покладених завдань на вищезазначених суб’єктів щодо захисту прав дітей. </w:t>
      </w:r>
    </w:p>
    <w:p w14:paraId="25B2345B" w14:textId="77777777" w:rsidR="000E0BC8" w:rsidRPr="000E0BC8" w:rsidRDefault="000E0BC8" w:rsidP="000E0BC8">
      <w:pPr>
        <w:spacing w:line="360" w:lineRule="auto"/>
        <w:ind w:firstLine="709"/>
        <w:jc w:val="both"/>
        <w:rPr>
          <w:sz w:val="28"/>
          <w:szCs w:val="28"/>
        </w:rPr>
      </w:pPr>
      <w:r w:rsidRPr="000E0BC8">
        <w:rPr>
          <w:sz w:val="28"/>
          <w:szCs w:val="28"/>
        </w:rPr>
        <w:t>Хочеться зазначити, що коли дитина стає членом того чи іншого суспільства, вона наділяється автоматично певними правами та обов'язками,   вона має право на життя, вона має право на соціальний захист, вона має право на розвиток, вона має право на культурне і духовне збагачення на освіту, на отримання якісних медичних послуг.</w:t>
      </w:r>
    </w:p>
    <w:p w14:paraId="408F5D3A" w14:textId="77777777" w:rsidR="000E0BC8" w:rsidRPr="000E0BC8" w:rsidRDefault="000E0BC8" w:rsidP="000E0BC8">
      <w:pPr>
        <w:spacing w:line="360" w:lineRule="auto"/>
        <w:ind w:firstLine="709"/>
        <w:jc w:val="both"/>
        <w:rPr>
          <w:color w:val="FF0000"/>
          <w:sz w:val="28"/>
          <w:szCs w:val="28"/>
        </w:rPr>
      </w:pPr>
      <w:r w:rsidRPr="000E0BC8">
        <w:rPr>
          <w:sz w:val="28"/>
          <w:szCs w:val="28"/>
        </w:rPr>
        <w:t xml:space="preserve"> Але так трапляється, що за певних обставин, іноді той чи інший механізм не спрацьовує і саме підрозділи ювенальної превенції мають своєчасно у співпраці із такими службами та органами як освіта, служби у справах дітей, центри сім'ї та молоді, центри соціальних послуг, громадські організації. Ці інституційні заклади мають виявити неякісне виконання обов'язків по догляду, виховання чи розвитку дитини. </w:t>
      </w:r>
    </w:p>
    <w:p w14:paraId="56F84F90" w14:textId="77777777" w:rsidR="000E0BC8" w:rsidRPr="000E0BC8" w:rsidRDefault="000E0BC8" w:rsidP="000E0BC8">
      <w:pPr>
        <w:spacing w:line="360" w:lineRule="auto"/>
        <w:ind w:firstLine="709"/>
        <w:jc w:val="both"/>
        <w:rPr>
          <w:sz w:val="28"/>
          <w:szCs w:val="28"/>
        </w:rPr>
      </w:pPr>
      <w:r w:rsidRPr="000E0BC8">
        <w:rPr>
          <w:sz w:val="28"/>
          <w:szCs w:val="28"/>
        </w:rPr>
        <w:t xml:space="preserve">Тобто, якщо виявляється факт неякісного виконання своїх обов'язків щодо захисту прав дитини, то підрозділами ювенальної превенції вживаються заходи реагування. </w:t>
      </w:r>
    </w:p>
    <w:p w14:paraId="0F112AD2" w14:textId="77777777" w:rsidR="000E0BC8" w:rsidRPr="000E0BC8" w:rsidRDefault="000E0BC8" w:rsidP="000E0BC8">
      <w:pPr>
        <w:spacing w:line="360" w:lineRule="auto"/>
        <w:ind w:firstLine="709"/>
        <w:jc w:val="both"/>
        <w:rPr>
          <w:sz w:val="28"/>
          <w:szCs w:val="28"/>
        </w:rPr>
      </w:pPr>
      <w:r w:rsidRPr="000E0BC8">
        <w:rPr>
          <w:sz w:val="28"/>
          <w:szCs w:val="28"/>
        </w:rPr>
        <w:t xml:space="preserve"> В першу чергу це профілактика, яка передбачає інформування, реагування, а також надання роз'яснень щодо вчинення протиправної поведінки. Наприклад, батьки через певні будь-які негаразди в своєму особистому житті або в своєму соціальному житті, починають недостатньо виконувати, ухилятись так би мовити від виконання своїх обов'язків по догляду за дитиною. То це передбачає декілька етапів реагування. В першу чергу це звісно профілактична бесіда. Також поліцейські спільно зі службою у справах дітей із освітою співпрацюючи, з'ясовують причини, які сприяли тому що батьки ухиляються від виконання своїх обов'язків, якщо такі причини під час їх встановлення не є небезпечними, тобто вони можуть бути виправлені за допомогою профілактичної бесіди, роз'яснювальної бесіди із попередженням обов'язковим про те, що може статися у разі повторного вчинення, які наслідки матимуть ті чи інші дії батьків щодо дитини безпосередньо та які вплинуть на саму дитину. То така родина береться під </w:t>
      </w:r>
      <w:r w:rsidRPr="000E0BC8">
        <w:rPr>
          <w:sz w:val="28"/>
          <w:szCs w:val="28"/>
        </w:rPr>
        <w:lastRenderedPageBreak/>
        <w:t xml:space="preserve">нагляд, певний соціальний супровід  і деякий час спостерігається чи досягнуто мети профілактичної бесіди. </w:t>
      </w:r>
    </w:p>
    <w:p w14:paraId="20A47629" w14:textId="77777777" w:rsidR="000E0BC8" w:rsidRPr="000E0BC8" w:rsidRDefault="000E0BC8" w:rsidP="000E0BC8">
      <w:pPr>
        <w:spacing w:line="360" w:lineRule="auto"/>
        <w:ind w:firstLine="709"/>
        <w:jc w:val="both"/>
        <w:rPr>
          <w:sz w:val="28"/>
          <w:szCs w:val="28"/>
        </w:rPr>
      </w:pPr>
      <w:r w:rsidRPr="000E0BC8">
        <w:rPr>
          <w:sz w:val="28"/>
          <w:szCs w:val="28"/>
        </w:rPr>
        <w:t>У разі, якщо ситуація не змінюється або погіршується, наприклад, батьки продовжують зловживати алкогольними напоями, або продовжують не піклуватися про загальний стан здоров’я дитини, не забезпечують та не реалізують  права, на які дитина має право, тоді вживаються заходи адміністративного впливу. Це передбачено статтею 184 Кодексу України про адміністративні правопорушення, яка називається «Невиконання батьками або особами, які їх замінюють обов'язків щодо виховання дітей». Ця стаття передбачає також ряд заходів адміністративного впливу від попередження до штрафних санкцій.</w:t>
      </w:r>
    </w:p>
    <w:p w14:paraId="6055BB64" w14:textId="77777777" w:rsidR="000E0BC8" w:rsidRPr="000E0BC8" w:rsidRDefault="000E0BC8" w:rsidP="000E0BC8">
      <w:pPr>
        <w:spacing w:line="360" w:lineRule="auto"/>
        <w:ind w:firstLine="709"/>
        <w:jc w:val="both"/>
        <w:rPr>
          <w:sz w:val="28"/>
          <w:szCs w:val="28"/>
        </w:rPr>
      </w:pPr>
      <w:r w:rsidRPr="000E0BC8">
        <w:rPr>
          <w:sz w:val="28"/>
          <w:szCs w:val="28"/>
        </w:rPr>
        <w:t xml:space="preserve"> У разі, якщо батьки неякісно чи недостатньо виконують свої батьківські обов’язки або ухиляються від виконання своїх обов'язків, що має негативний наслідок на розвиток самої дитини, або у разі, якщо такі заходи не дають очікуваного результату, і дитина продовжує потерпати від батьківської недбалості, тоді починаємо застосовувати всі можливі заходи.  Наприклад, дитина може бути вилучена з родини і в подальшому якщо це можливо то з батьками продовжується певна робота щодо відновлення їх усвідомлення про свої обов'язки і розуміння про те, що їх кожна дія має певний вплив на дитину і формує із дитини дорослу особу. Ці заходи, обов'язково потребують співпраці зі службою у справах дітей та співпраці з іншими дотичними інституційними закладами.  Після з'ясування всіх умов і обставин до батьків можуть бути вжиті заходи кримінального впливу, особливо у разі якщо це їхні дії чи  бездіяльність призвели до травмуючих  наслідків для дитини.</w:t>
      </w:r>
    </w:p>
    <w:p w14:paraId="5402C385" w14:textId="77777777" w:rsidR="000E0BC8" w:rsidRPr="000E0BC8" w:rsidRDefault="000E0BC8" w:rsidP="000E0BC8">
      <w:pPr>
        <w:spacing w:line="360" w:lineRule="auto"/>
        <w:ind w:firstLine="709"/>
        <w:jc w:val="both"/>
        <w:rPr>
          <w:sz w:val="28"/>
          <w:szCs w:val="28"/>
        </w:rPr>
      </w:pPr>
      <w:r w:rsidRPr="000E0BC8">
        <w:rPr>
          <w:sz w:val="28"/>
          <w:szCs w:val="28"/>
        </w:rPr>
        <w:t xml:space="preserve"> Ще одним з напрямків діяльності ювенальної превенції є також прийняття активної участі у формуванні правової свідомості дитини, яка в подальшому стане дорослою особою - громадянином, і буде повністю розуміти, які вона має права, обов'язки, як вона може користуватися цими правами і як вона має виконувати свої обов'язки. </w:t>
      </w:r>
    </w:p>
    <w:p w14:paraId="09139724" w14:textId="77777777" w:rsidR="000E0BC8" w:rsidRPr="000E0BC8" w:rsidRDefault="000E0BC8" w:rsidP="000E0BC8">
      <w:pPr>
        <w:spacing w:line="360" w:lineRule="auto"/>
        <w:ind w:firstLine="709"/>
        <w:jc w:val="both"/>
        <w:rPr>
          <w:sz w:val="28"/>
          <w:szCs w:val="28"/>
        </w:rPr>
      </w:pPr>
      <w:r w:rsidRPr="000E0BC8">
        <w:rPr>
          <w:sz w:val="28"/>
          <w:szCs w:val="28"/>
        </w:rPr>
        <w:lastRenderedPageBreak/>
        <w:t>Для цього існують ювенальні поліцейські, які безпосередньо виконують додаткову, допоміжну функцію навчання дитини. Це відбувається за рахунок певних профілактичних лекцій в закладах освіти, за рахунок створення культурних платформ в яких поліцейські залучаються та інші інституційні заклади, громадські організації до співпраці, створення культурних традицій, навчання дітей, історії України своєї держави, навчання дітей правилам поведінки, навчання дітей розумінню того, що є таке закон в її житті, конкретно в житті кожної дитини, що є закон в житті цілого суспільства і в     чому полягає його функція? Проте  трапляються такі випадки, коли все ж таки дитина в певному віці вже ступає у конфлікт з законом. Це може відбуватися як на рівні адміністративних правопорушень, так і на рівні кримінальних правопорушень.</w:t>
      </w:r>
    </w:p>
    <w:p w14:paraId="4F9A010A" w14:textId="77777777" w:rsidR="000E0BC8" w:rsidRPr="000E0BC8" w:rsidRDefault="000E0BC8" w:rsidP="000E0BC8">
      <w:pPr>
        <w:spacing w:line="360" w:lineRule="auto"/>
        <w:ind w:firstLine="709"/>
        <w:jc w:val="both"/>
        <w:rPr>
          <w:sz w:val="28"/>
          <w:szCs w:val="28"/>
        </w:rPr>
      </w:pPr>
      <w:r w:rsidRPr="000E0BC8">
        <w:rPr>
          <w:sz w:val="28"/>
          <w:szCs w:val="28"/>
        </w:rPr>
        <w:t xml:space="preserve"> Системою законодавчою передбачено певний ряд дій, які направлені не на покарання дитини, а на те аби виправити ситуацію і все ж таки вийти із конфлікту. Це може бути як заходи адміністративного впливу, які передбачені також чинним законодавством у разі, якщо дитина досягла шістнадцятирічного віку, а також це можуть бути заходи, передбачені кримінальним кодексом України, якщо дитина досягла 14 років.</w:t>
      </w:r>
    </w:p>
    <w:p w14:paraId="6226C8FA" w14:textId="77777777" w:rsidR="000E0BC8" w:rsidRPr="000E0BC8" w:rsidRDefault="000E0BC8" w:rsidP="000E0BC8">
      <w:pPr>
        <w:spacing w:line="360" w:lineRule="auto"/>
        <w:ind w:firstLine="709"/>
        <w:jc w:val="both"/>
        <w:rPr>
          <w:sz w:val="28"/>
          <w:szCs w:val="28"/>
        </w:rPr>
      </w:pPr>
      <w:r w:rsidRPr="000E0BC8">
        <w:rPr>
          <w:sz w:val="28"/>
          <w:szCs w:val="28"/>
        </w:rPr>
        <w:t xml:space="preserve"> У разі, якщо дитина все ж таки вчинила кримінальне чи адміністративне правопорушення, але не досягла віку, з якого наступає така відповідальність, то відповідальність відповідно за її вчинки повністю лягає на батьків і знову ж таки ми повертаємося до адміністративного кодексу стаття 184. Яка передбачає в частині 3 і 4 цю певну відповідальність.</w:t>
      </w:r>
    </w:p>
    <w:p w14:paraId="04F911B0" w14:textId="77777777" w:rsidR="000E0BC8" w:rsidRPr="000E0BC8" w:rsidRDefault="000E0BC8" w:rsidP="000E0BC8">
      <w:pPr>
        <w:spacing w:line="360" w:lineRule="auto"/>
        <w:ind w:firstLine="709"/>
        <w:jc w:val="both"/>
        <w:rPr>
          <w:sz w:val="28"/>
          <w:szCs w:val="28"/>
        </w:rPr>
      </w:pPr>
      <w:r w:rsidRPr="000E0BC8">
        <w:rPr>
          <w:sz w:val="28"/>
          <w:szCs w:val="28"/>
        </w:rPr>
        <w:t xml:space="preserve"> Все ж таки чому саме батьки зрозуміло з моєю попередньою промови, оскільки дійсно, все що робить дитина все починається саме з батьків і кожна її дія в дорослому підлітковому або свідомому чи несвідомому житті вона повністю спричинена тим що  вона є наслідком того, що в неї вклали батьки. Це є приклад, це є і особисті вимоги, або не вимоги. Це є певна дія або бездіяльність саме батьків або осіб, які їх замінюють. Знову ж таки, вагомий внесок це вносить і суспільство. Саме тому, коли ми кажемо дитині, що то є </w:t>
      </w:r>
      <w:r w:rsidRPr="000E0BC8">
        <w:rPr>
          <w:sz w:val="28"/>
          <w:szCs w:val="28"/>
        </w:rPr>
        <w:lastRenderedPageBreak/>
        <w:t xml:space="preserve">недобре той чи інший вчинок є негарними, то маємо розуміти, що ми й самі зобов'язані дотримуватися той норми, про яку ми кажемо дитині. Саме тому важливо, аби ювенальні поліцейські були присутні в усіх сферах життя дитини та мали змогу дати розуміння, як діяти в кожній з сфер. Як вплинути і яку саме роз'яснювальну або профілактичну загальну чи індивідуальну бесіду провести чи  інформацію, надати щодо виховання розвитку дитини.  </w:t>
      </w:r>
    </w:p>
    <w:p w14:paraId="3FD9B60C" w14:textId="77777777" w:rsidR="000E0BC8" w:rsidRPr="000E0BC8" w:rsidRDefault="000E0BC8" w:rsidP="000E0BC8">
      <w:pPr>
        <w:spacing w:line="360" w:lineRule="auto"/>
        <w:ind w:firstLine="709"/>
        <w:jc w:val="both"/>
        <w:rPr>
          <w:sz w:val="28"/>
          <w:szCs w:val="28"/>
        </w:rPr>
      </w:pPr>
    </w:p>
    <w:p w14:paraId="2051CF23" w14:textId="117B51C8" w:rsidR="000E0BC8" w:rsidRDefault="000E0BC8" w:rsidP="000E0BC8">
      <w:pPr>
        <w:tabs>
          <w:tab w:val="left" w:pos="851"/>
        </w:tabs>
        <w:spacing w:line="360" w:lineRule="auto"/>
        <w:jc w:val="both"/>
        <w:rPr>
          <w:sz w:val="28"/>
          <w:szCs w:val="28"/>
          <w:shd w:val="clear" w:color="auto" w:fill="FFFFFF"/>
        </w:rPr>
      </w:pPr>
    </w:p>
    <w:p w14:paraId="0665F4BD" w14:textId="2E232786" w:rsidR="00191717" w:rsidRDefault="003A69EC" w:rsidP="003A69EC">
      <w:pPr>
        <w:tabs>
          <w:tab w:val="left" w:pos="284"/>
          <w:tab w:val="left" w:pos="567"/>
          <w:tab w:val="center" w:pos="4819"/>
          <w:tab w:val="left" w:pos="6882"/>
        </w:tabs>
        <w:jc w:val="center"/>
        <w:rPr>
          <w:b/>
          <w:sz w:val="28"/>
          <w:szCs w:val="28"/>
        </w:rPr>
      </w:pPr>
      <w:r w:rsidRPr="00240131">
        <w:rPr>
          <w:b/>
          <w:sz w:val="28"/>
          <w:szCs w:val="28"/>
        </w:rPr>
        <w:t>РЕКОМЕНДОВАНІ ДЖЕРЕЛА</w:t>
      </w:r>
    </w:p>
    <w:p w14:paraId="15B01E3E" w14:textId="77777777" w:rsidR="003A69EC" w:rsidRDefault="003A69EC" w:rsidP="003A69EC">
      <w:pPr>
        <w:tabs>
          <w:tab w:val="left" w:pos="284"/>
          <w:tab w:val="left" w:pos="567"/>
          <w:tab w:val="center" w:pos="4819"/>
          <w:tab w:val="left" w:pos="6882"/>
        </w:tabs>
        <w:jc w:val="both"/>
        <w:rPr>
          <w:b/>
          <w:sz w:val="28"/>
          <w:szCs w:val="28"/>
        </w:rPr>
      </w:pPr>
    </w:p>
    <w:p w14:paraId="106AA4D2" w14:textId="77777777" w:rsidR="00191717" w:rsidRPr="00240131" w:rsidRDefault="00191717" w:rsidP="003A69EC">
      <w:pPr>
        <w:tabs>
          <w:tab w:val="left" w:pos="284"/>
          <w:tab w:val="left" w:pos="567"/>
          <w:tab w:val="center" w:pos="4819"/>
          <w:tab w:val="left" w:pos="6882"/>
        </w:tabs>
        <w:jc w:val="both"/>
        <w:rPr>
          <w:b/>
          <w:sz w:val="28"/>
          <w:szCs w:val="28"/>
        </w:rPr>
      </w:pPr>
      <w:r w:rsidRPr="00240131">
        <w:rPr>
          <w:b/>
          <w:sz w:val="28"/>
          <w:szCs w:val="28"/>
        </w:rPr>
        <w:tab/>
      </w:r>
    </w:p>
    <w:p w14:paraId="6641BB91" w14:textId="77777777" w:rsidR="00191717" w:rsidRPr="00240131" w:rsidRDefault="00191717" w:rsidP="003A69EC">
      <w:pPr>
        <w:widowControl w:val="0"/>
        <w:numPr>
          <w:ilvl w:val="3"/>
          <w:numId w:val="10"/>
        </w:numPr>
        <w:tabs>
          <w:tab w:val="clear" w:pos="2880"/>
          <w:tab w:val="num" w:pos="1134"/>
        </w:tabs>
        <w:ind w:left="0" w:firstLine="567"/>
        <w:jc w:val="both"/>
        <w:rPr>
          <w:color w:val="000000"/>
          <w:sz w:val="28"/>
          <w:szCs w:val="28"/>
        </w:rPr>
      </w:pPr>
      <w:r w:rsidRPr="00240131">
        <w:rPr>
          <w:color w:val="000000"/>
          <w:sz w:val="28"/>
          <w:szCs w:val="28"/>
        </w:rPr>
        <w:t xml:space="preserve">Про затвердження Порядку взаємодії суб’єктів, що здійснюють заходи у сфері запобігання та протидії  домашньому насильству і насильству за ознакою статі : постанова Кабінету Міністрів України від 22 серпня 2018 року №658. </w:t>
      </w:r>
      <w:r w:rsidRPr="00240131">
        <w:rPr>
          <w:i/>
          <w:color w:val="000000"/>
          <w:sz w:val="28"/>
          <w:szCs w:val="28"/>
        </w:rPr>
        <w:t>Офіційний вісник України</w:t>
      </w:r>
      <w:r w:rsidRPr="00240131">
        <w:rPr>
          <w:color w:val="000000"/>
          <w:sz w:val="28"/>
          <w:szCs w:val="28"/>
        </w:rPr>
        <w:t>. 2018. № 69. Ст. 2332.</w:t>
      </w:r>
    </w:p>
    <w:p w14:paraId="02C59B1F" w14:textId="77777777" w:rsidR="00191717" w:rsidRPr="00240131" w:rsidRDefault="00191717" w:rsidP="003A69EC">
      <w:pPr>
        <w:widowControl w:val="0"/>
        <w:numPr>
          <w:ilvl w:val="3"/>
          <w:numId w:val="10"/>
        </w:numPr>
        <w:tabs>
          <w:tab w:val="clear" w:pos="2880"/>
          <w:tab w:val="num" w:pos="1134"/>
        </w:tabs>
        <w:ind w:left="0" w:firstLine="567"/>
        <w:jc w:val="both"/>
        <w:rPr>
          <w:color w:val="000000"/>
          <w:sz w:val="28"/>
          <w:szCs w:val="28"/>
        </w:rPr>
      </w:pPr>
      <w:r w:rsidRPr="00240131">
        <w:rPr>
          <w:color w:val="000000"/>
          <w:sz w:val="28"/>
          <w:szCs w:val="28"/>
        </w:rPr>
        <w:t xml:space="preserve">Про затвердження Порядку взяття на профілактичний облік, проведення профілактичної роботи та зняття з профілактичного обліку кривдника уповноваженим підрозділом органу Національної поліції України: Наказ Міністерства внутрішніх справ України від 25 лютого 2019 року №124. </w:t>
      </w:r>
      <w:r w:rsidRPr="00240131">
        <w:rPr>
          <w:i/>
          <w:color w:val="000000"/>
          <w:sz w:val="28"/>
          <w:szCs w:val="28"/>
        </w:rPr>
        <w:t>Офіційний вісник України</w:t>
      </w:r>
      <w:r w:rsidRPr="00240131">
        <w:rPr>
          <w:color w:val="000000"/>
          <w:sz w:val="28"/>
          <w:szCs w:val="28"/>
        </w:rPr>
        <w:t>. 2019. № 29. Ст. 1027.</w:t>
      </w:r>
    </w:p>
    <w:p w14:paraId="71DCA7E2" w14:textId="77777777" w:rsidR="00191717" w:rsidRPr="00240131" w:rsidRDefault="00191717" w:rsidP="003A69EC">
      <w:pPr>
        <w:widowControl w:val="0"/>
        <w:numPr>
          <w:ilvl w:val="0"/>
          <w:numId w:val="10"/>
        </w:numPr>
        <w:tabs>
          <w:tab w:val="num" w:pos="0"/>
          <w:tab w:val="num" w:pos="1134"/>
        </w:tabs>
        <w:ind w:left="0" w:firstLine="567"/>
        <w:jc w:val="both"/>
        <w:rPr>
          <w:color w:val="000000"/>
          <w:sz w:val="28"/>
          <w:szCs w:val="28"/>
        </w:rPr>
      </w:pPr>
      <w:r w:rsidRPr="00240131">
        <w:rPr>
          <w:color w:val="000000"/>
          <w:sz w:val="28"/>
          <w:szCs w:val="28"/>
        </w:rPr>
        <w:t xml:space="preserve">Про затвердження Порядку винесення уповноваженими підрозділами органів Національної поліції України термінового заборонного припису стосовно кривдника: наказ МВС України від 01 серпня 2018 року № 654. </w:t>
      </w:r>
      <w:r w:rsidRPr="00240131">
        <w:rPr>
          <w:i/>
          <w:color w:val="000000"/>
          <w:sz w:val="28"/>
          <w:szCs w:val="28"/>
        </w:rPr>
        <w:t>Офіційний вісник України</w:t>
      </w:r>
      <w:r w:rsidRPr="00240131">
        <w:rPr>
          <w:color w:val="000000"/>
          <w:sz w:val="28"/>
          <w:szCs w:val="28"/>
        </w:rPr>
        <w:t>. 2018. № 69. Ст. 2341.</w:t>
      </w:r>
    </w:p>
    <w:p w14:paraId="39218F14" w14:textId="77777777" w:rsidR="00191717" w:rsidRPr="00240131" w:rsidRDefault="00191717" w:rsidP="003A69EC">
      <w:pPr>
        <w:widowControl w:val="0"/>
        <w:numPr>
          <w:ilvl w:val="0"/>
          <w:numId w:val="10"/>
        </w:numPr>
        <w:tabs>
          <w:tab w:val="num" w:pos="0"/>
          <w:tab w:val="num" w:pos="1134"/>
        </w:tabs>
        <w:ind w:left="0" w:firstLine="567"/>
        <w:jc w:val="both"/>
        <w:rPr>
          <w:color w:val="000000"/>
          <w:sz w:val="28"/>
          <w:szCs w:val="28"/>
        </w:rPr>
      </w:pPr>
      <w:r w:rsidRPr="00240131">
        <w:rPr>
          <w:color w:val="000000"/>
          <w:sz w:val="28"/>
          <w:szCs w:val="28"/>
        </w:rPr>
        <w:t xml:space="preserve"> Про затвердження Порядку провадження діяльності з усиновлення та здійснення нагляду за дотриманням прав усиновлених дітей : Постанова Кабінету Міністрів України від 08 жовтня 2008 р. № 905. </w:t>
      </w:r>
      <w:r w:rsidRPr="00240131">
        <w:rPr>
          <w:i/>
          <w:color w:val="000000"/>
          <w:sz w:val="28"/>
          <w:szCs w:val="28"/>
        </w:rPr>
        <w:t>Офіційний вісник України</w:t>
      </w:r>
      <w:r w:rsidRPr="00240131">
        <w:rPr>
          <w:color w:val="000000"/>
          <w:sz w:val="28"/>
          <w:szCs w:val="28"/>
        </w:rPr>
        <w:t>. 2008. № 79. Ст. 2660.</w:t>
      </w:r>
    </w:p>
    <w:p w14:paraId="577AB420" w14:textId="77777777" w:rsidR="00191717" w:rsidRPr="00240131" w:rsidRDefault="00191717" w:rsidP="003A69EC">
      <w:pPr>
        <w:widowControl w:val="0"/>
        <w:numPr>
          <w:ilvl w:val="0"/>
          <w:numId w:val="10"/>
        </w:numPr>
        <w:tabs>
          <w:tab w:val="num" w:pos="0"/>
          <w:tab w:val="num" w:pos="1134"/>
        </w:tabs>
        <w:ind w:left="0" w:firstLine="567"/>
        <w:jc w:val="both"/>
        <w:rPr>
          <w:color w:val="000000"/>
          <w:sz w:val="28"/>
          <w:szCs w:val="28"/>
        </w:rPr>
      </w:pPr>
      <w:r w:rsidRPr="00240131">
        <w:rPr>
          <w:color w:val="000000"/>
          <w:sz w:val="28"/>
          <w:szCs w:val="28"/>
        </w:rPr>
        <w:t xml:space="preserve">Про затвердження Порядку проведення оцінки ризиків вчинення домашнього насильства: Наказ Міністерства соціальної політики України та Міністерства внутрішніх справ України від 13 березня 2019 року №369/180. </w:t>
      </w:r>
      <w:r w:rsidRPr="00240131">
        <w:rPr>
          <w:i/>
          <w:color w:val="000000"/>
          <w:sz w:val="28"/>
          <w:szCs w:val="28"/>
        </w:rPr>
        <w:t>Офіційний вісник України</w:t>
      </w:r>
      <w:r w:rsidRPr="00240131">
        <w:rPr>
          <w:color w:val="000000"/>
          <w:sz w:val="28"/>
          <w:szCs w:val="28"/>
        </w:rPr>
        <w:t>. 2019. №30. Ст. 1078.</w:t>
      </w:r>
    </w:p>
    <w:p w14:paraId="195D22DE" w14:textId="77777777" w:rsidR="00191717" w:rsidRPr="00240131" w:rsidRDefault="00191717" w:rsidP="003A69EC">
      <w:pPr>
        <w:widowControl w:val="0"/>
        <w:numPr>
          <w:ilvl w:val="0"/>
          <w:numId w:val="10"/>
        </w:numPr>
        <w:tabs>
          <w:tab w:val="num" w:pos="0"/>
          <w:tab w:val="num" w:pos="1134"/>
        </w:tabs>
        <w:ind w:left="0" w:firstLine="567"/>
        <w:jc w:val="both"/>
        <w:rPr>
          <w:color w:val="000000"/>
          <w:sz w:val="28"/>
          <w:szCs w:val="28"/>
          <w:lang w:eastAsia="uk-UA"/>
        </w:rPr>
      </w:pPr>
      <w:r w:rsidRPr="00240131">
        <w:rPr>
          <w:color w:val="000000"/>
          <w:sz w:val="28"/>
          <w:szCs w:val="28"/>
        </w:rPr>
        <w:t xml:space="preserve"> Про затвердження форм документів про дитину, покинуту в пологовому будинку, іншому закладі охорони здоров'я або яку відмовилися забрати батьки чи інші родичі, про підкинуту чи знайдену дитину та Інструкцій про порядок їх заповнення : Наказ Міністерства охорони здоров’я України, Міністерства внутрішніх справ України від 17 грудня 2013 року № 1095/1239. </w:t>
      </w:r>
      <w:r w:rsidRPr="00240131">
        <w:rPr>
          <w:i/>
          <w:color w:val="000000"/>
          <w:sz w:val="28"/>
          <w:szCs w:val="28"/>
        </w:rPr>
        <w:t>Офіційний вісник України</w:t>
      </w:r>
      <w:r w:rsidRPr="00240131">
        <w:rPr>
          <w:color w:val="000000"/>
          <w:sz w:val="28"/>
          <w:szCs w:val="28"/>
        </w:rPr>
        <w:t>. 2014. № 9. Ст. 290.</w:t>
      </w:r>
    </w:p>
    <w:p w14:paraId="250F6010" w14:textId="77777777" w:rsidR="00191717" w:rsidRPr="00240131" w:rsidRDefault="00191717" w:rsidP="003A69EC">
      <w:pPr>
        <w:widowControl w:val="0"/>
        <w:numPr>
          <w:ilvl w:val="0"/>
          <w:numId w:val="10"/>
        </w:numPr>
        <w:tabs>
          <w:tab w:val="num" w:pos="0"/>
          <w:tab w:val="num" w:pos="851"/>
          <w:tab w:val="num" w:pos="1134"/>
        </w:tabs>
        <w:ind w:left="0" w:firstLine="567"/>
        <w:jc w:val="both"/>
        <w:rPr>
          <w:color w:val="000000"/>
          <w:sz w:val="28"/>
          <w:szCs w:val="28"/>
          <w:lang w:eastAsia="uk-UA"/>
        </w:rPr>
      </w:pPr>
      <w:r w:rsidRPr="00240131">
        <w:rPr>
          <w:color w:val="000000"/>
          <w:sz w:val="28"/>
          <w:szCs w:val="28"/>
          <w:lang w:eastAsia="uk-UA"/>
        </w:rPr>
        <w:t xml:space="preserve">Про звернення громадян: Закон України від 2 жовтня 1996 року № 396/96-ВР. </w:t>
      </w:r>
      <w:r w:rsidRPr="00240131">
        <w:rPr>
          <w:i/>
          <w:color w:val="000000"/>
          <w:sz w:val="28"/>
          <w:szCs w:val="28"/>
          <w:lang w:eastAsia="uk-UA"/>
        </w:rPr>
        <w:t>Відомості Верховної Ради України</w:t>
      </w:r>
      <w:r w:rsidRPr="00240131">
        <w:rPr>
          <w:color w:val="000000"/>
          <w:sz w:val="28"/>
          <w:szCs w:val="28"/>
          <w:lang w:eastAsia="uk-UA"/>
        </w:rPr>
        <w:t>. 1996. № 47. Ст. 256 (з наступними змінами та доповненнями).</w:t>
      </w:r>
    </w:p>
    <w:p w14:paraId="59E50F3E" w14:textId="77777777" w:rsidR="00191717" w:rsidRPr="00240131" w:rsidRDefault="00191717" w:rsidP="003A69EC">
      <w:pPr>
        <w:widowControl w:val="0"/>
        <w:numPr>
          <w:ilvl w:val="0"/>
          <w:numId w:val="10"/>
        </w:numPr>
        <w:tabs>
          <w:tab w:val="num" w:pos="0"/>
          <w:tab w:val="num" w:pos="1134"/>
        </w:tabs>
        <w:ind w:left="0" w:firstLine="567"/>
        <w:jc w:val="both"/>
        <w:rPr>
          <w:color w:val="000000"/>
          <w:sz w:val="28"/>
          <w:szCs w:val="28"/>
        </w:rPr>
      </w:pPr>
      <w:r w:rsidRPr="00240131">
        <w:rPr>
          <w:color w:val="000000"/>
          <w:sz w:val="28"/>
          <w:szCs w:val="28"/>
        </w:rPr>
        <w:lastRenderedPageBreak/>
        <w:t xml:space="preserve">Про здійснення обстеження для встановлення віку дитини, яка залишилась без піклування батьків та потребує соціального захисту : Наказ Міністерства охорони здоров’я України, Міністерства освіти і науки України, Міністерства соціальної політики України від 23.10.2013 № 903/1464/711. </w:t>
      </w:r>
      <w:r w:rsidRPr="00240131">
        <w:rPr>
          <w:i/>
          <w:color w:val="000000"/>
          <w:sz w:val="28"/>
          <w:szCs w:val="28"/>
        </w:rPr>
        <w:t>Офіційний вісник України</w:t>
      </w:r>
      <w:r w:rsidRPr="00240131">
        <w:rPr>
          <w:color w:val="000000"/>
          <w:sz w:val="28"/>
          <w:szCs w:val="28"/>
        </w:rPr>
        <w:t xml:space="preserve">. </w:t>
      </w:r>
      <w:r w:rsidRPr="00240131">
        <w:rPr>
          <w:color w:val="000000"/>
          <w:sz w:val="28"/>
          <w:szCs w:val="28"/>
          <w:shd w:val="clear" w:color="auto" w:fill="FFFFFF"/>
        </w:rPr>
        <w:t>2013. № 91. Ст. 3371</w:t>
      </w:r>
      <w:r w:rsidRPr="00240131">
        <w:rPr>
          <w:color w:val="000000"/>
          <w:sz w:val="28"/>
          <w:szCs w:val="28"/>
        </w:rPr>
        <w:t>.</w:t>
      </w:r>
    </w:p>
    <w:p w14:paraId="438697AA" w14:textId="77777777" w:rsidR="00191717" w:rsidRPr="00240131" w:rsidRDefault="00191717" w:rsidP="003A69EC">
      <w:pPr>
        <w:widowControl w:val="0"/>
        <w:numPr>
          <w:ilvl w:val="0"/>
          <w:numId w:val="10"/>
        </w:numPr>
        <w:tabs>
          <w:tab w:val="num" w:pos="0"/>
          <w:tab w:val="num" w:pos="851"/>
          <w:tab w:val="num" w:pos="1134"/>
        </w:tabs>
        <w:ind w:left="0" w:firstLine="567"/>
        <w:jc w:val="both"/>
        <w:rPr>
          <w:color w:val="000000"/>
          <w:sz w:val="28"/>
          <w:szCs w:val="28"/>
        </w:rPr>
      </w:pPr>
      <w:r w:rsidRPr="00240131">
        <w:rPr>
          <w:color w:val="000000"/>
          <w:sz w:val="28"/>
          <w:szCs w:val="28"/>
        </w:rPr>
        <w:t xml:space="preserve">Про Національну поліцію : Закон України від 02 липня 2015 року № 580-VIII. </w:t>
      </w:r>
      <w:r w:rsidRPr="00240131">
        <w:rPr>
          <w:i/>
          <w:color w:val="000000"/>
          <w:sz w:val="28"/>
          <w:szCs w:val="28"/>
        </w:rPr>
        <w:t>Відомості Верховної Ради</w:t>
      </w:r>
      <w:r w:rsidRPr="00240131">
        <w:rPr>
          <w:color w:val="000000"/>
          <w:sz w:val="28"/>
          <w:szCs w:val="28"/>
        </w:rPr>
        <w:t>. 2015. № 40-41. Ст.379 (з наступними змінами та доповненнями).</w:t>
      </w:r>
    </w:p>
    <w:p w14:paraId="1D751BF1" w14:textId="77777777" w:rsidR="00191717" w:rsidRPr="00240131" w:rsidRDefault="00191717" w:rsidP="003A69EC">
      <w:pPr>
        <w:widowControl w:val="0"/>
        <w:numPr>
          <w:ilvl w:val="0"/>
          <w:numId w:val="10"/>
        </w:numPr>
        <w:tabs>
          <w:tab w:val="num" w:pos="0"/>
          <w:tab w:val="num" w:pos="1134"/>
        </w:tabs>
        <w:ind w:left="0" w:firstLine="567"/>
        <w:jc w:val="both"/>
        <w:rPr>
          <w:color w:val="000000"/>
          <w:sz w:val="28"/>
          <w:szCs w:val="28"/>
        </w:rPr>
      </w:pPr>
      <w:r w:rsidRPr="00240131">
        <w:rPr>
          <w:color w:val="000000"/>
          <w:sz w:val="28"/>
          <w:szCs w:val="28"/>
        </w:rPr>
        <w:t xml:space="preserve"> Про органи і служби у справах дітей та спеціальні установи для дітей : Закон України від 24.01.1995 № 20/95-ВР. </w:t>
      </w:r>
      <w:r w:rsidRPr="00240131">
        <w:rPr>
          <w:i/>
          <w:color w:val="000000"/>
          <w:sz w:val="28"/>
          <w:szCs w:val="28"/>
        </w:rPr>
        <w:t>Відомості Верховної Ради України</w:t>
      </w:r>
      <w:r w:rsidRPr="00240131">
        <w:rPr>
          <w:color w:val="000000"/>
          <w:sz w:val="28"/>
          <w:szCs w:val="28"/>
        </w:rPr>
        <w:t>. 1995. №6. Ст. 35.</w:t>
      </w:r>
    </w:p>
    <w:p w14:paraId="30BDB575" w14:textId="77777777" w:rsidR="00191717" w:rsidRPr="00240131" w:rsidRDefault="00191717" w:rsidP="003A69EC">
      <w:pPr>
        <w:widowControl w:val="0"/>
        <w:numPr>
          <w:ilvl w:val="0"/>
          <w:numId w:val="10"/>
        </w:numPr>
        <w:tabs>
          <w:tab w:val="num" w:pos="0"/>
          <w:tab w:val="num" w:pos="1134"/>
        </w:tabs>
        <w:ind w:left="0" w:firstLine="567"/>
        <w:jc w:val="both"/>
        <w:rPr>
          <w:color w:val="000000"/>
          <w:sz w:val="28"/>
          <w:szCs w:val="28"/>
        </w:rPr>
      </w:pPr>
      <w:r w:rsidRPr="00240131">
        <w:rPr>
          <w:color w:val="000000"/>
          <w:sz w:val="28"/>
          <w:szCs w:val="28"/>
        </w:rPr>
        <w:t xml:space="preserve">Про організацію діяльності приймальників-розподільників для дітей органів Національної поліції України : Наказ Міністерства внутрішніх справ України від 03липня 2017 року №560. </w:t>
      </w:r>
      <w:r w:rsidRPr="00240131">
        <w:rPr>
          <w:i/>
          <w:color w:val="000000"/>
          <w:sz w:val="28"/>
          <w:szCs w:val="28"/>
        </w:rPr>
        <w:t>Офіційний вісник України</w:t>
      </w:r>
      <w:r w:rsidRPr="00240131">
        <w:rPr>
          <w:color w:val="000000"/>
          <w:sz w:val="28"/>
          <w:szCs w:val="28"/>
        </w:rPr>
        <w:t>. 2017. № 69. Ст. 2087.</w:t>
      </w:r>
    </w:p>
    <w:p w14:paraId="78E71939" w14:textId="77777777" w:rsidR="00191717" w:rsidRPr="00240131" w:rsidRDefault="00191717" w:rsidP="003A69EC">
      <w:pPr>
        <w:widowControl w:val="0"/>
        <w:numPr>
          <w:ilvl w:val="0"/>
          <w:numId w:val="10"/>
        </w:numPr>
        <w:tabs>
          <w:tab w:val="num" w:pos="0"/>
          <w:tab w:val="num" w:pos="1134"/>
        </w:tabs>
        <w:ind w:left="0" w:firstLine="567"/>
        <w:jc w:val="both"/>
        <w:rPr>
          <w:color w:val="000000"/>
          <w:sz w:val="28"/>
          <w:szCs w:val="28"/>
        </w:rPr>
      </w:pPr>
      <w:r w:rsidRPr="00240131">
        <w:rPr>
          <w:color w:val="000000"/>
          <w:sz w:val="28"/>
          <w:szCs w:val="28"/>
        </w:rPr>
        <w:t xml:space="preserve"> Про організацію надання соціальних послуг : Постанова Кабінету Міністрів України від 01 червня 2020 р. № 587. </w:t>
      </w:r>
      <w:r w:rsidRPr="00240131">
        <w:rPr>
          <w:i/>
          <w:color w:val="000000"/>
          <w:sz w:val="28"/>
          <w:szCs w:val="28"/>
        </w:rPr>
        <w:t>Офіційний вісник України</w:t>
      </w:r>
      <w:r w:rsidRPr="00240131">
        <w:rPr>
          <w:color w:val="000000"/>
          <w:sz w:val="28"/>
          <w:szCs w:val="28"/>
        </w:rPr>
        <w:t>. 2020. № 57. Ст. 1781.</w:t>
      </w:r>
    </w:p>
    <w:p w14:paraId="54BFAA19" w14:textId="77777777" w:rsidR="00191717" w:rsidRPr="00240131" w:rsidRDefault="00191717" w:rsidP="003A69EC">
      <w:pPr>
        <w:widowControl w:val="0"/>
        <w:numPr>
          <w:ilvl w:val="0"/>
          <w:numId w:val="10"/>
        </w:numPr>
        <w:tabs>
          <w:tab w:val="num" w:pos="0"/>
          <w:tab w:val="num" w:pos="1134"/>
        </w:tabs>
        <w:ind w:left="0" w:firstLine="567"/>
        <w:jc w:val="both"/>
        <w:rPr>
          <w:color w:val="000000"/>
          <w:sz w:val="28"/>
          <w:szCs w:val="28"/>
        </w:rPr>
      </w:pPr>
      <w:r w:rsidRPr="00240131">
        <w:rPr>
          <w:color w:val="000000"/>
          <w:sz w:val="28"/>
          <w:szCs w:val="28"/>
        </w:rPr>
        <w:t xml:space="preserve">Про охорону дитинства : Закон України від 26 квітня 2001 року № 2402-III . </w:t>
      </w:r>
      <w:r w:rsidRPr="00240131">
        <w:rPr>
          <w:i/>
          <w:color w:val="000000"/>
          <w:sz w:val="28"/>
          <w:szCs w:val="28"/>
        </w:rPr>
        <w:t>Відомості Верховної Ради України</w:t>
      </w:r>
      <w:r w:rsidRPr="00240131">
        <w:rPr>
          <w:color w:val="000000"/>
          <w:sz w:val="28"/>
          <w:szCs w:val="28"/>
        </w:rPr>
        <w:t>. 2001. №30. Ст. 142.</w:t>
      </w:r>
    </w:p>
    <w:p w14:paraId="57ED6DCD" w14:textId="77777777" w:rsidR="00191717" w:rsidRPr="00240131" w:rsidRDefault="00191717" w:rsidP="003A69EC">
      <w:pPr>
        <w:widowControl w:val="0"/>
        <w:numPr>
          <w:ilvl w:val="0"/>
          <w:numId w:val="10"/>
        </w:numPr>
        <w:tabs>
          <w:tab w:val="num" w:pos="0"/>
          <w:tab w:val="num" w:pos="1134"/>
        </w:tabs>
        <w:ind w:left="0" w:firstLine="567"/>
        <w:jc w:val="both"/>
        <w:rPr>
          <w:color w:val="000000"/>
          <w:sz w:val="28"/>
          <w:szCs w:val="28"/>
        </w:rPr>
      </w:pPr>
      <w:r w:rsidRPr="00240131">
        <w:rPr>
          <w:color w:val="000000"/>
          <w:sz w:val="28"/>
          <w:szCs w:val="28"/>
        </w:rPr>
        <w:t xml:space="preserve"> Про соціальну роботу з сім’ями, дітьми та молоддю : Закон України від 21 червня 2001 року № 2558-III. </w:t>
      </w:r>
      <w:r w:rsidRPr="00240131">
        <w:rPr>
          <w:i/>
          <w:color w:val="000000"/>
          <w:sz w:val="28"/>
          <w:szCs w:val="28"/>
        </w:rPr>
        <w:t>Відомості Верховної Ради України</w:t>
      </w:r>
      <w:r w:rsidRPr="00240131">
        <w:rPr>
          <w:color w:val="000000"/>
          <w:sz w:val="28"/>
          <w:szCs w:val="28"/>
        </w:rPr>
        <w:t>. 2001. №42. Ст. 213.</w:t>
      </w:r>
    </w:p>
    <w:p w14:paraId="4A9A40D1" w14:textId="74E5AF62" w:rsidR="00191717" w:rsidRPr="003A69EC" w:rsidRDefault="00191717" w:rsidP="003A69EC">
      <w:pPr>
        <w:widowControl w:val="0"/>
        <w:numPr>
          <w:ilvl w:val="0"/>
          <w:numId w:val="10"/>
        </w:numPr>
        <w:tabs>
          <w:tab w:val="num" w:pos="0"/>
          <w:tab w:val="num" w:pos="1134"/>
        </w:tabs>
        <w:ind w:left="0" w:firstLine="567"/>
        <w:jc w:val="both"/>
        <w:rPr>
          <w:color w:val="000000"/>
          <w:sz w:val="28"/>
          <w:szCs w:val="28"/>
        </w:rPr>
      </w:pPr>
      <w:r w:rsidRPr="00240131">
        <w:rPr>
          <w:color w:val="000000"/>
          <w:sz w:val="28"/>
          <w:szCs w:val="28"/>
          <w:lang w:eastAsia="uk-UA"/>
        </w:rPr>
        <w:t xml:space="preserve">Пісоцька К. О. Діяльність підрозділів ювенальної превенції </w:t>
      </w:r>
      <w:r w:rsidRPr="003A69EC">
        <w:rPr>
          <w:color w:val="000000"/>
          <w:sz w:val="28"/>
          <w:szCs w:val="28"/>
          <w:lang w:eastAsia="uk-UA"/>
        </w:rPr>
        <w:t>Національної поліції України: адміністративно-правовий аспект : монографія / К. О. Пісоцька. – Дніпро : Видавець Біла К. О., 2023. – 158 с.</w:t>
      </w:r>
    </w:p>
    <w:p w14:paraId="1AB5689F" w14:textId="77777777" w:rsidR="00191717" w:rsidRPr="003A69EC" w:rsidRDefault="00191717" w:rsidP="003A69EC">
      <w:pPr>
        <w:shd w:val="clear" w:color="auto" w:fill="FFFFFF"/>
        <w:ind w:firstLine="567"/>
        <w:jc w:val="both"/>
        <w:rPr>
          <w:color w:val="000000"/>
          <w:sz w:val="28"/>
          <w:szCs w:val="28"/>
        </w:rPr>
      </w:pPr>
      <w:r w:rsidRPr="003A69EC">
        <w:rPr>
          <w:color w:val="000000"/>
          <w:sz w:val="28"/>
          <w:szCs w:val="28"/>
        </w:rPr>
        <w:t>15. </w:t>
      </w:r>
      <w:proofErr w:type="spellStart"/>
      <w:r w:rsidRPr="003A69EC">
        <w:rPr>
          <w:color w:val="000000"/>
          <w:sz w:val="28"/>
          <w:szCs w:val="28"/>
        </w:rPr>
        <w:t>Веселов</w:t>
      </w:r>
      <w:proofErr w:type="spellEnd"/>
      <w:r w:rsidRPr="003A69EC">
        <w:rPr>
          <w:color w:val="000000"/>
          <w:sz w:val="28"/>
          <w:szCs w:val="28"/>
        </w:rPr>
        <w:t xml:space="preserve"> М. Адміністративно-деліктне забезпечення безпеки дітей-пасажирів у дорожньому русі. </w:t>
      </w:r>
      <w:r w:rsidRPr="003A69EC">
        <w:rPr>
          <w:i/>
          <w:iCs/>
          <w:color w:val="000000"/>
          <w:sz w:val="28"/>
          <w:szCs w:val="28"/>
        </w:rPr>
        <w:t>Підприємство, господарство і право</w:t>
      </w:r>
      <w:r w:rsidRPr="003A69EC">
        <w:rPr>
          <w:color w:val="000000"/>
          <w:sz w:val="28"/>
          <w:szCs w:val="28"/>
        </w:rPr>
        <w:t>. 2019. № 4. С. 117–120.</w:t>
      </w:r>
    </w:p>
    <w:p w14:paraId="3C7B554F" w14:textId="77777777" w:rsidR="00191717" w:rsidRPr="003A69EC" w:rsidRDefault="00191717" w:rsidP="003A69EC">
      <w:pPr>
        <w:shd w:val="clear" w:color="auto" w:fill="FFFFFF"/>
        <w:ind w:firstLine="567"/>
        <w:jc w:val="both"/>
        <w:rPr>
          <w:color w:val="000000"/>
          <w:sz w:val="28"/>
          <w:szCs w:val="28"/>
        </w:rPr>
      </w:pPr>
      <w:r w:rsidRPr="003A69EC">
        <w:rPr>
          <w:color w:val="000000"/>
          <w:sz w:val="28"/>
          <w:szCs w:val="28"/>
        </w:rPr>
        <w:t>16. </w:t>
      </w:r>
      <w:proofErr w:type="spellStart"/>
      <w:r w:rsidRPr="003A69EC">
        <w:rPr>
          <w:color w:val="000000"/>
          <w:sz w:val="28"/>
          <w:szCs w:val="28"/>
        </w:rPr>
        <w:t>Веселов</w:t>
      </w:r>
      <w:proofErr w:type="spellEnd"/>
      <w:r w:rsidRPr="003A69EC">
        <w:rPr>
          <w:color w:val="000000"/>
          <w:sz w:val="28"/>
          <w:szCs w:val="28"/>
        </w:rPr>
        <w:t xml:space="preserve"> М. Захист прав неповнолітніх під час притягнення до адміністративної відповідальності. </w:t>
      </w:r>
      <w:r w:rsidRPr="003A69EC">
        <w:rPr>
          <w:i/>
          <w:iCs/>
          <w:color w:val="000000"/>
          <w:sz w:val="28"/>
          <w:szCs w:val="28"/>
        </w:rPr>
        <w:t>Зовнішня торгівля: економіка, фінанси, право. Серія. Юридичні науки</w:t>
      </w:r>
      <w:r w:rsidRPr="003A69EC">
        <w:rPr>
          <w:color w:val="000000"/>
          <w:sz w:val="28"/>
          <w:szCs w:val="28"/>
        </w:rPr>
        <w:t>. 2020. № 1 (108). С. 73–84.</w:t>
      </w:r>
    </w:p>
    <w:p w14:paraId="329009F6" w14:textId="77777777" w:rsidR="00191717" w:rsidRPr="003A69EC" w:rsidRDefault="00191717" w:rsidP="003A69EC">
      <w:pPr>
        <w:shd w:val="clear" w:color="auto" w:fill="FFFFFF"/>
        <w:ind w:firstLine="567"/>
        <w:jc w:val="both"/>
        <w:rPr>
          <w:color w:val="000000"/>
          <w:sz w:val="28"/>
          <w:szCs w:val="28"/>
        </w:rPr>
      </w:pPr>
      <w:r w:rsidRPr="003A69EC">
        <w:rPr>
          <w:color w:val="000000"/>
          <w:sz w:val="28"/>
          <w:szCs w:val="28"/>
        </w:rPr>
        <w:t>17. </w:t>
      </w:r>
      <w:proofErr w:type="spellStart"/>
      <w:r w:rsidRPr="003A69EC">
        <w:rPr>
          <w:color w:val="000000"/>
          <w:sz w:val="28"/>
          <w:szCs w:val="28"/>
        </w:rPr>
        <w:t>Веселов</w:t>
      </w:r>
      <w:proofErr w:type="spellEnd"/>
      <w:r w:rsidRPr="003A69EC">
        <w:rPr>
          <w:color w:val="000000"/>
          <w:sz w:val="28"/>
          <w:szCs w:val="28"/>
        </w:rPr>
        <w:t xml:space="preserve"> М. Інститут адміністративної відповідальності у системі ювенальної юстиції. </w:t>
      </w:r>
      <w:r w:rsidRPr="003A69EC">
        <w:rPr>
          <w:i/>
          <w:iCs/>
          <w:color w:val="000000"/>
          <w:sz w:val="28"/>
          <w:szCs w:val="28"/>
        </w:rPr>
        <w:t>Зовнішня торгівля: економіка, фінанси, право. Серія. Юридичні науки</w:t>
      </w:r>
      <w:r w:rsidRPr="003A69EC">
        <w:rPr>
          <w:color w:val="000000"/>
          <w:sz w:val="28"/>
          <w:szCs w:val="28"/>
        </w:rPr>
        <w:t xml:space="preserve">. 2019. № 5 (106). С. 49–63. </w:t>
      </w:r>
    </w:p>
    <w:p w14:paraId="1B43E84E" w14:textId="0D2C90A4" w:rsidR="00B90F9A" w:rsidRPr="003A69EC" w:rsidRDefault="00191717" w:rsidP="003A69EC">
      <w:pPr>
        <w:shd w:val="clear" w:color="auto" w:fill="FFFFFF"/>
        <w:ind w:firstLine="567"/>
        <w:jc w:val="both"/>
        <w:rPr>
          <w:sz w:val="28"/>
          <w:szCs w:val="28"/>
          <w:shd w:val="clear" w:color="auto" w:fill="FFFFFF"/>
        </w:rPr>
      </w:pPr>
      <w:r w:rsidRPr="003A69EC">
        <w:rPr>
          <w:color w:val="000000"/>
          <w:sz w:val="28"/>
          <w:szCs w:val="28"/>
        </w:rPr>
        <w:t xml:space="preserve">18. </w:t>
      </w:r>
      <w:r w:rsidR="00B90F9A" w:rsidRPr="003A69EC">
        <w:rPr>
          <w:sz w:val="28"/>
          <w:szCs w:val="28"/>
        </w:rPr>
        <w:t xml:space="preserve">Організація діяльності підрозділів ювенальної превенції : </w:t>
      </w:r>
      <w:proofErr w:type="spellStart"/>
      <w:r w:rsidR="00B90F9A" w:rsidRPr="003A69EC">
        <w:rPr>
          <w:sz w:val="28"/>
          <w:szCs w:val="28"/>
        </w:rPr>
        <w:t>навч</w:t>
      </w:r>
      <w:proofErr w:type="spellEnd"/>
      <w:r w:rsidR="00B90F9A" w:rsidRPr="003A69EC">
        <w:rPr>
          <w:sz w:val="28"/>
          <w:szCs w:val="28"/>
        </w:rPr>
        <w:t xml:space="preserve">. </w:t>
      </w:r>
      <w:proofErr w:type="spellStart"/>
      <w:r w:rsidR="00B90F9A" w:rsidRPr="003A69EC">
        <w:rPr>
          <w:sz w:val="28"/>
          <w:szCs w:val="28"/>
        </w:rPr>
        <w:t>посіб</w:t>
      </w:r>
      <w:proofErr w:type="spellEnd"/>
      <w:r w:rsidR="00B90F9A" w:rsidRPr="003A69EC">
        <w:rPr>
          <w:sz w:val="28"/>
          <w:szCs w:val="28"/>
        </w:rPr>
        <w:t xml:space="preserve">. / за </w:t>
      </w:r>
      <w:proofErr w:type="spellStart"/>
      <w:r w:rsidR="00B90F9A" w:rsidRPr="003A69EC">
        <w:rPr>
          <w:sz w:val="28"/>
          <w:szCs w:val="28"/>
        </w:rPr>
        <w:t>заг</w:t>
      </w:r>
      <w:proofErr w:type="spellEnd"/>
      <w:r w:rsidR="00B90F9A" w:rsidRPr="003A69EC">
        <w:rPr>
          <w:sz w:val="28"/>
          <w:szCs w:val="28"/>
        </w:rPr>
        <w:t xml:space="preserve">. ред. О. І. </w:t>
      </w:r>
      <w:proofErr w:type="spellStart"/>
      <w:r w:rsidR="00B90F9A" w:rsidRPr="003A69EC">
        <w:rPr>
          <w:sz w:val="28"/>
          <w:szCs w:val="28"/>
        </w:rPr>
        <w:t>Безпалової</w:t>
      </w:r>
      <w:proofErr w:type="spellEnd"/>
      <w:r w:rsidR="00B90F9A" w:rsidRPr="003A69EC">
        <w:rPr>
          <w:sz w:val="28"/>
          <w:szCs w:val="28"/>
        </w:rPr>
        <w:t xml:space="preserve"> ; [О. І. Безпалова, Г. В. </w:t>
      </w:r>
      <w:proofErr w:type="spellStart"/>
      <w:r w:rsidR="00B90F9A" w:rsidRPr="003A69EC">
        <w:rPr>
          <w:sz w:val="28"/>
          <w:szCs w:val="28"/>
        </w:rPr>
        <w:t>Джагу</w:t>
      </w:r>
      <w:proofErr w:type="spellEnd"/>
      <w:r w:rsidR="00B90F9A" w:rsidRPr="003A69EC">
        <w:rPr>
          <w:sz w:val="28"/>
          <w:szCs w:val="28"/>
        </w:rPr>
        <w:t xml:space="preserve">- </w:t>
      </w:r>
      <w:proofErr w:type="spellStart"/>
      <w:r w:rsidR="00B90F9A" w:rsidRPr="003A69EC">
        <w:rPr>
          <w:sz w:val="28"/>
          <w:szCs w:val="28"/>
        </w:rPr>
        <w:t>пов</w:t>
      </w:r>
      <w:proofErr w:type="spellEnd"/>
      <w:r w:rsidR="00B90F9A" w:rsidRPr="003A69EC">
        <w:rPr>
          <w:sz w:val="28"/>
          <w:szCs w:val="28"/>
        </w:rPr>
        <w:t xml:space="preserve">, В. С. Макаренко та ін. ; </w:t>
      </w:r>
      <w:proofErr w:type="spellStart"/>
      <w:r w:rsidR="00B90F9A" w:rsidRPr="003A69EC">
        <w:rPr>
          <w:sz w:val="28"/>
          <w:szCs w:val="28"/>
        </w:rPr>
        <w:t>передм</w:t>
      </w:r>
      <w:proofErr w:type="spellEnd"/>
      <w:r w:rsidR="00B90F9A" w:rsidRPr="003A69EC">
        <w:rPr>
          <w:sz w:val="28"/>
          <w:szCs w:val="28"/>
        </w:rPr>
        <w:t xml:space="preserve">. О. І. </w:t>
      </w:r>
      <w:proofErr w:type="spellStart"/>
      <w:r w:rsidR="00B90F9A" w:rsidRPr="003A69EC">
        <w:rPr>
          <w:sz w:val="28"/>
          <w:szCs w:val="28"/>
        </w:rPr>
        <w:t>Безпалової</w:t>
      </w:r>
      <w:proofErr w:type="spellEnd"/>
      <w:r w:rsidR="00B90F9A" w:rsidRPr="003A69EC">
        <w:rPr>
          <w:sz w:val="28"/>
          <w:szCs w:val="28"/>
        </w:rPr>
        <w:t xml:space="preserve">] ; МВС України, Харків. </w:t>
      </w:r>
      <w:proofErr w:type="spellStart"/>
      <w:r w:rsidR="00B90F9A" w:rsidRPr="003A69EC">
        <w:rPr>
          <w:sz w:val="28"/>
          <w:szCs w:val="28"/>
        </w:rPr>
        <w:t>нац</w:t>
      </w:r>
      <w:proofErr w:type="spellEnd"/>
      <w:r w:rsidR="00B90F9A" w:rsidRPr="003A69EC">
        <w:rPr>
          <w:sz w:val="28"/>
          <w:szCs w:val="28"/>
        </w:rPr>
        <w:t xml:space="preserve">. ун-т </w:t>
      </w:r>
      <w:proofErr w:type="spellStart"/>
      <w:r w:rsidR="00B90F9A" w:rsidRPr="003A69EC">
        <w:rPr>
          <w:sz w:val="28"/>
          <w:szCs w:val="28"/>
        </w:rPr>
        <w:t>внутр</w:t>
      </w:r>
      <w:proofErr w:type="spellEnd"/>
      <w:r w:rsidR="00B90F9A" w:rsidRPr="003A69EC">
        <w:rPr>
          <w:sz w:val="28"/>
          <w:szCs w:val="28"/>
        </w:rPr>
        <w:t>. справ. – Харків : ХНУВС, 2022. – 204с.</w:t>
      </w:r>
    </w:p>
    <w:p w14:paraId="32070019" w14:textId="67F4D9F6" w:rsidR="00B67719" w:rsidRPr="003A69EC" w:rsidRDefault="00B67719" w:rsidP="003A69EC">
      <w:pPr>
        <w:pStyle w:val="a3"/>
        <w:numPr>
          <w:ilvl w:val="0"/>
          <w:numId w:val="11"/>
        </w:numPr>
        <w:tabs>
          <w:tab w:val="left" w:pos="851"/>
        </w:tabs>
        <w:spacing w:line="240" w:lineRule="auto"/>
        <w:ind w:left="0" w:firstLine="567"/>
        <w:jc w:val="both"/>
        <w:rPr>
          <w:rFonts w:ascii="Times New Roman" w:hAnsi="Times New Roman" w:cs="Times New Roman"/>
          <w:sz w:val="28"/>
          <w:szCs w:val="28"/>
        </w:rPr>
      </w:pPr>
      <w:bookmarkStart w:id="5" w:name="_Hlk122508805"/>
      <w:proofErr w:type="spellStart"/>
      <w:r w:rsidRPr="003A69EC">
        <w:rPr>
          <w:rFonts w:ascii="Times New Roman" w:hAnsi="Times New Roman" w:cs="Times New Roman"/>
          <w:sz w:val="28"/>
          <w:szCs w:val="28"/>
        </w:rPr>
        <w:t>Юнін</w:t>
      </w:r>
      <w:proofErr w:type="spellEnd"/>
      <w:r w:rsidRPr="003A69EC">
        <w:rPr>
          <w:rFonts w:ascii="Times New Roman" w:hAnsi="Times New Roman" w:cs="Times New Roman"/>
          <w:sz w:val="28"/>
          <w:szCs w:val="28"/>
        </w:rPr>
        <w:t xml:space="preserve"> О.С., Мороз В.П., Пісоцька К.О., </w:t>
      </w:r>
      <w:proofErr w:type="spellStart"/>
      <w:r w:rsidRPr="003A69EC">
        <w:rPr>
          <w:rFonts w:ascii="Times New Roman" w:hAnsi="Times New Roman" w:cs="Times New Roman"/>
          <w:sz w:val="28"/>
          <w:szCs w:val="28"/>
        </w:rPr>
        <w:t>Тіщенкова</w:t>
      </w:r>
      <w:proofErr w:type="spellEnd"/>
      <w:r w:rsidRPr="003A69EC">
        <w:rPr>
          <w:rFonts w:ascii="Times New Roman" w:hAnsi="Times New Roman" w:cs="Times New Roman"/>
          <w:sz w:val="28"/>
          <w:szCs w:val="28"/>
        </w:rPr>
        <w:t xml:space="preserve"> І.О., </w:t>
      </w:r>
      <w:proofErr w:type="spellStart"/>
      <w:r w:rsidRPr="003A69EC">
        <w:rPr>
          <w:rFonts w:ascii="Times New Roman" w:hAnsi="Times New Roman" w:cs="Times New Roman"/>
          <w:sz w:val="28"/>
          <w:szCs w:val="28"/>
        </w:rPr>
        <w:t>Нестерцова</w:t>
      </w:r>
      <w:proofErr w:type="spellEnd"/>
      <w:r w:rsidRPr="003A69EC">
        <w:rPr>
          <w:rFonts w:ascii="Times New Roman" w:hAnsi="Times New Roman" w:cs="Times New Roman"/>
          <w:sz w:val="28"/>
          <w:szCs w:val="28"/>
        </w:rPr>
        <w:t xml:space="preserve">-Собакарь О. В. </w:t>
      </w:r>
      <w:proofErr w:type="spellStart"/>
      <w:r w:rsidRPr="003A69EC">
        <w:rPr>
          <w:rFonts w:ascii="Times New Roman" w:hAnsi="Times New Roman" w:cs="Times New Roman"/>
          <w:sz w:val="28"/>
          <w:szCs w:val="28"/>
        </w:rPr>
        <w:t>Адмініістративна</w:t>
      </w:r>
      <w:proofErr w:type="spellEnd"/>
      <w:r w:rsidRPr="003A69EC">
        <w:rPr>
          <w:rFonts w:ascii="Times New Roman" w:hAnsi="Times New Roman" w:cs="Times New Roman"/>
          <w:sz w:val="28"/>
          <w:szCs w:val="28"/>
        </w:rPr>
        <w:t xml:space="preserve"> діяльність підрозділів ювенальної </w:t>
      </w:r>
      <w:proofErr w:type="spellStart"/>
      <w:r w:rsidRPr="003A69EC">
        <w:rPr>
          <w:rFonts w:ascii="Times New Roman" w:hAnsi="Times New Roman" w:cs="Times New Roman"/>
          <w:sz w:val="28"/>
          <w:szCs w:val="28"/>
        </w:rPr>
        <w:t>превенції</w:t>
      </w:r>
      <w:proofErr w:type="spellEnd"/>
      <w:r w:rsidRPr="003A69EC">
        <w:rPr>
          <w:rFonts w:ascii="Times New Roman" w:hAnsi="Times New Roman" w:cs="Times New Roman"/>
          <w:sz w:val="28"/>
          <w:szCs w:val="28"/>
        </w:rPr>
        <w:t xml:space="preserve"> </w:t>
      </w:r>
      <w:proofErr w:type="spellStart"/>
      <w:r w:rsidRPr="003A69EC">
        <w:rPr>
          <w:rFonts w:ascii="Times New Roman" w:hAnsi="Times New Roman" w:cs="Times New Roman"/>
          <w:sz w:val="28"/>
          <w:szCs w:val="28"/>
        </w:rPr>
        <w:t>Національної</w:t>
      </w:r>
      <w:proofErr w:type="spellEnd"/>
      <w:r w:rsidRPr="003A69EC">
        <w:rPr>
          <w:rFonts w:ascii="Times New Roman" w:hAnsi="Times New Roman" w:cs="Times New Roman"/>
          <w:sz w:val="28"/>
          <w:szCs w:val="28"/>
        </w:rPr>
        <w:t xml:space="preserve"> </w:t>
      </w:r>
      <w:proofErr w:type="spellStart"/>
      <w:r w:rsidRPr="003A69EC">
        <w:rPr>
          <w:rFonts w:ascii="Times New Roman" w:hAnsi="Times New Roman" w:cs="Times New Roman"/>
          <w:sz w:val="28"/>
          <w:szCs w:val="28"/>
        </w:rPr>
        <w:t>поліції</w:t>
      </w:r>
      <w:proofErr w:type="spellEnd"/>
      <w:r w:rsidRPr="003A69EC">
        <w:rPr>
          <w:rFonts w:ascii="Times New Roman" w:hAnsi="Times New Roman" w:cs="Times New Roman"/>
          <w:sz w:val="28"/>
          <w:szCs w:val="28"/>
        </w:rPr>
        <w:t xml:space="preserve"> України: </w:t>
      </w:r>
      <w:proofErr w:type="spellStart"/>
      <w:r w:rsidRPr="003A69EC">
        <w:rPr>
          <w:rFonts w:ascii="Times New Roman" w:hAnsi="Times New Roman" w:cs="Times New Roman"/>
          <w:sz w:val="28"/>
          <w:szCs w:val="28"/>
        </w:rPr>
        <w:t>навчальний</w:t>
      </w:r>
      <w:proofErr w:type="spellEnd"/>
      <w:r w:rsidRPr="003A69EC">
        <w:rPr>
          <w:rFonts w:ascii="Times New Roman" w:hAnsi="Times New Roman" w:cs="Times New Roman"/>
          <w:sz w:val="28"/>
          <w:szCs w:val="28"/>
        </w:rPr>
        <w:t xml:space="preserve"> </w:t>
      </w:r>
      <w:proofErr w:type="spellStart"/>
      <w:r w:rsidRPr="003A69EC">
        <w:rPr>
          <w:rFonts w:ascii="Times New Roman" w:hAnsi="Times New Roman" w:cs="Times New Roman"/>
          <w:sz w:val="28"/>
          <w:szCs w:val="28"/>
        </w:rPr>
        <w:t>посібник</w:t>
      </w:r>
      <w:proofErr w:type="spellEnd"/>
      <w:r w:rsidRPr="003A69EC">
        <w:rPr>
          <w:rFonts w:ascii="Times New Roman" w:hAnsi="Times New Roman" w:cs="Times New Roman"/>
          <w:sz w:val="28"/>
          <w:szCs w:val="28"/>
        </w:rPr>
        <w:t xml:space="preserve"> / </w:t>
      </w:r>
      <w:proofErr w:type="spellStart"/>
      <w:r w:rsidRPr="003A69EC">
        <w:rPr>
          <w:rFonts w:ascii="Times New Roman" w:hAnsi="Times New Roman" w:cs="Times New Roman"/>
          <w:sz w:val="28"/>
          <w:szCs w:val="28"/>
        </w:rPr>
        <w:t>Юнін</w:t>
      </w:r>
      <w:proofErr w:type="spellEnd"/>
      <w:r w:rsidRPr="003A69EC">
        <w:rPr>
          <w:rFonts w:ascii="Times New Roman" w:hAnsi="Times New Roman" w:cs="Times New Roman"/>
          <w:sz w:val="28"/>
          <w:szCs w:val="28"/>
        </w:rPr>
        <w:t xml:space="preserve"> О.С., Мороз В.П., Пісоцька К.О., </w:t>
      </w:r>
      <w:proofErr w:type="spellStart"/>
      <w:r w:rsidRPr="003A69EC">
        <w:rPr>
          <w:rFonts w:ascii="Times New Roman" w:hAnsi="Times New Roman" w:cs="Times New Roman"/>
          <w:sz w:val="28"/>
          <w:szCs w:val="28"/>
        </w:rPr>
        <w:t>Тіщенкова</w:t>
      </w:r>
      <w:proofErr w:type="spellEnd"/>
      <w:r w:rsidRPr="003A69EC">
        <w:rPr>
          <w:rFonts w:ascii="Times New Roman" w:hAnsi="Times New Roman" w:cs="Times New Roman"/>
          <w:sz w:val="28"/>
          <w:szCs w:val="28"/>
        </w:rPr>
        <w:t xml:space="preserve"> І.О., </w:t>
      </w:r>
      <w:proofErr w:type="spellStart"/>
      <w:r w:rsidRPr="003A69EC">
        <w:rPr>
          <w:rFonts w:ascii="Times New Roman" w:hAnsi="Times New Roman" w:cs="Times New Roman"/>
          <w:sz w:val="28"/>
          <w:szCs w:val="28"/>
        </w:rPr>
        <w:t>Нестерцова</w:t>
      </w:r>
      <w:proofErr w:type="spellEnd"/>
      <w:r w:rsidRPr="003A69EC">
        <w:rPr>
          <w:rFonts w:ascii="Times New Roman" w:hAnsi="Times New Roman" w:cs="Times New Roman"/>
          <w:sz w:val="28"/>
          <w:szCs w:val="28"/>
        </w:rPr>
        <w:t>-Собакарь О.В. Дніпро: Дніпропетровський державний університет внутрішніх справ, 2022. 163с.</w:t>
      </w:r>
    </w:p>
    <w:bookmarkEnd w:id="5"/>
    <w:p w14:paraId="5641B699" w14:textId="77777777" w:rsidR="00B67719" w:rsidRPr="000E0BC8" w:rsidRDefault="00B67719" w:rsidP="003A69EC">
      <w:pPr>
        <w:pStyle w:val="a3"/>
        <w:tabs>
          <w:tab w:val="left" w:pos="851"/>
        </w:tabs>
        <w:spacing w:line="360" w:lineRule="auto"/>
        <w:ind w:left="567"/>
        <w:jc w:val="both"/>
        <w:rPr>
          <w:rFonts w:ascii="Times New Roman" w:hAnsi="Times New Roman" w:cs="Times New Roman"/>
          <w:sz w:val="28"/>
          <w:szCs w:val="28"/>
          <w:shd w:val="clear" w:color="auto" w:fill="FFFFFF"/>
          <w:lang w:val="uk-UA"/>
        </w:rPr>
      </w:pPr>
    </w:p>
    <w:p w14:paraId="0433A94A" w14:textId="77777777" w:rsidR="00AA1C71" w:rsidRPr="000E0BC8" w:rsidRDefault="00AA1C71" w:rsidP="00065BBF">
      <w:pPr>
        <w:pStyle w:val="a3"/>
        <w:tabs>
          <w:tab w:val="left" w:pos="851"/>
        </w:tabs>
        <w:spacing w:after="0" w:line="360" w:lineRule="auto"/>
        <w:ind w:left="0" w:firstLine="567"/>
        <w:jc w:val="both"/>
        <w:rPr>
          <w:rFonts w:ascii="Times New Roman" w:hAnsi="Times New Roman" w:cs="Times New Roman"/>
          <w:color w:val="000000"/>
          <w:sz w:val="28"/>
          <w:szCs w:val="28"/>
          <w:shd w:val="clear" w:color="auto" w:fill="FFFFFF"/>
          <w:lang w:val="uk-UA"/>
        </w:rPr>
      </w:pPr>
    </w:p>
    <w:bookmarkEnd w:id="2"/>
    <w:p w14:paraId="5E208947" w14:textId="3F0D604E" w:rsidR="00AA1C71" w:rsidRPr="000E0BC8" w:rsidRDefault="00AA1C71" w:rsidP="00065BBF">
      <w:pPr>
        <w:pStyle w:val="rvps2"/>
        <w:spacing w:before="0" w:beforeAutospacing="0" w:after="0" w:afterAutospacing="0" w:line="360" w:lineRule="auto"/>
        <w:ind w:firstLine="567"/>
        <w:jc w:val="both"/>
        <w:rPr>
          <w:sz w:val="28"/>
          <w:szCs w:val="28"/>
          <w:lang w:val="uk-UA"/>
        </w:rPr>
      </w:pPr>
    </w:p>
    <w:p w14:paraId="7F345F3B" w14:textId="02B7B8E1" w:rsidR="00AA1C71" w:rsidRPr="000E0BC8" w:rsidRDefault="00AA1C71" w:rsidP="00065BBF">
      <w:pPr>
        <w:pStyle w:val="rvps2"/>
        <w:spacing w:before="0" w:beforeAutospacing="0" w:after="0" w:afterAutospacing="0" w:line="360" w:lineRule="auto"/>
        <w:ind w:firstLine="567"/>
        <w:jc w:val="both"/>
        <w:rPr>
          <w:sz w:val="28"/>
          <w:szCs w:val="28"/>
          <w:lang w:val="uk-UA"/>
        </w:rPr>
      </w:pPr>
    </w:p>
    <w:sectPr w:rsidR="00AA1C71" w:rsidRPr="000E0BC8" w:rsidSect="00065BBF">
      <w:pgSz w:w="11906" w:h="16838" w:code="9"/>
      <w:pgMar w:top="1134"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1106B"/>
    <w:multiLevelType w:val="hybridMultilevel"/>
    <w:tmpl w:val="27507190"/>
    <w:lvl w:ilvl="0" w:tplc="0FA23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75F5C59"/>
    <w:multiLevelType w:val="hybridMultilevel"/>
    <w:tmpl w:val="A2228CFA"/>
    <w:lvl w:ilvl="0" w:tplc="F9444EE8">
      <w:start w:val="1"/>
      <w:numFmt w:val="decimal"/>
      <w:lvlText w:val="%1."/>
      <w:lvlJc w:val="left"/>
      <w:pPr>
        <w:ind w:left="429"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2" w15:restartNumberingAfterBreak="0">
    <w:nsid w:val="26AE2AA7"/>
    <w:multiLevelType w:val="hybridMultilevel"/>
    <w:tmpl w:val="A11A0E6C"/>
    <w:lvl w:ilvl="0" w:tplc="CAE66AE8">
      <w:start w:val="5"/>
      <w:numFmt w:val="bullet"/>
      <w:lvlText w:val="-"/>
      <w:lvlJc w:val="left"/>
      <w:pPr>
        <w:ind w:left="1138" w:hanging="360"/>
      </w:pPr>
      <w:rPr>
        <w:rFonts w:ascii="Times New Roman" w:eastAsia="Times New Roman" w:hAnsi="Times New Roman" w:cs="Times New Roman" w:hint="default"/>
      </w:rPr>
    </w:lvl>
    <w:lvl w:ilvl="1" w:tplc="04190003" w:tentative="1">
      <w:start w:val="1"/>
      <w:numFmt w:val="bullet"/>
      <w:lvlText w:val="o"/>
      <w:lvlJc w:val="left"/>
      <w:pPr>
        <w:ind w:left="1858" w:hanging="360"/>
      </w:pPr>
      <w:rPr>
        <w:rFonts w:ascii="Courier New" w:hAnsi="Courier New" w:cs="Courier New" w:hint="default"/>
      </w:rPr>
    </w:lvl>
    <w:lvl w:ilvl="2" w:tplc="04190005" w:tentative="1">
      <w:start w:val="1"/>
      <w:numFmt w:val="bullet"/>
      <w:lvlText w:val=""/>
      <w:lvlJc w:val="left"/>
      <w:pPr>
        <w:ind w:left="2578" w:hanging="360"/>
      </w:pPr>
      <w:rPr>
        <w:rFonts w:ascii="Wingdings" w:hAnsi="Wingdings" w:hint="default"/>
      </w:rPr>
    </w:lvl>
    <w:lvl w:ilvl="3" w:tplc="04190001" w:tentative="1">
      <w:start w:val="1"/>
      <w:numFmt w:val="bullet"/>
      <w:lvlText w:val=""/>
      <w:lvlJc w:val="left"/>
      <w:pPr>
        <w:ind w:left="3298" w:hanging="360"/>
      </w:pPr>
      <w:rPr>
        <w:rFonts w:ascii="Symbol" w:hAnsi="Symbol" w:hint="default"/>
      </w:rPr>
    </w:lvl>
    <w:lvl w:ilvl="4" w:tplc="04190003" w:tentative="1">
      <w:start w:val="1"/>
      <w:numFmt w:val="bullet"/>
      <w:lvlText w:val="o"/>
      <w:lvlJc w:val="left"/>
      <w:pPr>
        <w:ind w:left="4018" w:hanging="360"/>
      </w:pPr>
      <w:rPr>
        <w:rFonts w:ascii="Courier New" w:hAnsi="Courier New" w:cs="Courier New" w:hint="default"/>
      </w:rPr>
    </w:lvl>
    <w:lvl w:ilvl="5" w:tplc="04190005" w:tentative="1">
      <w:start w:val="1"/>
      <w:numFmt w:val="bullet"/>
      <w:lvlText w:val=""/>
      <w:lvlJc w:val="left"/>
      <w:pPr>
        <w:ind w:left="4738" w:hanging="360"/>
      </w:pPr>
      <w:rPr>
        <w:rFonts w:ascii="Wingdings" w:hAnsi="Wingdings" w:hint="default"/>
      </w:rPr>
    </w:lvl>
    <w:lvl w:ilvl="6" w:tplc="04190001" w:tentative="1">
      <w:start w:val="1"/>
      <w:numFmt w:val="bullet"/>
      <w:lvlText w:val=""/>
      <w:lvlJc w:val="left"/>
      <w:pPr>
        <w:ind w:left="5458" w:hanging="360"/>
      </w:pPr>
      <w:rPr>
        <w:rFonts w:ascii="Symbol" w:hAnsi="Symbol" w:hint="default"/>
      </w:rPr>
    </w:lvl>
    <w:lvl w:ilvl="7" w:tplc="04190003" w:tentative="1">
      <w:start w:val="1"/>
      <w:numFmt w:val="bullet"/>
      <w:lvlText w:val="o"/>
      <w:lvlJc w:val="left"/>
      <w:pPr>
        <w:ind w:left="6178" w:hanging="360"/>
      </w:pPr>
      <w:rPr>
        <w:rFonts w:ascii="Courier New" w:hAnsi="Courier New" w:cs="Courier New" w:hint="default"/>
      </w:rPr>
    </w:lvl>
    <w:lvl w:ilvl="8" w:tplc="04190005" w:tentative="1">
      <w:start w:val="1"/>
      <w:numFmt w:val="bullet"/>
      <w:lvlText w:val=""/>
      <w:lvlJc w:val="left"/>
      <w:pPr>
        <w:ind w:left="6898" w:hanging="360"/>
      </w:pPr>
      <w:rPr>
        <w:rFonts w:ascii="Wingdings" w:hAnsi="Wingdings" w:hint="default"/>
      </w:rPr>
    </w:lvl>
  </w:abstractNum>
  <w:abstractNum w:abstractNumId="3" w15:restartNumberingAfterBreak="0">
    <w:nsid w:val="2A5C4E43"/>
    <w:multiLevelType w:val="hybridMultilevel"/>
    <w:tmpl w:val="FEB89B80"/>
    <w:lvl w:ilvl="0" w:tplc="FE64E5A4">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34C474D8"/>
    <w:multiLevelType w:val="multilevel"/>
    <w:tmpl w:val="C6C646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F2A3802"/>
    <w:multiLevelType w:val="hybridMultilevel"/>
    <w:tmpl w:val="52B45DA0"/>
    <w:lvl w:ilvl="0" w:tplc="3C2A9268">
      <w:start w:val="1"/>
      <w:numFmt w:val="decimal"/>
      <w:lvlText w:val="%1."/>
      <w:lvlJc w:val="left"/>
      <w:pPr>
        <w:ind w:left="1353" w:hanging="360"/>
      </w:pPr>
      <w:rPr>
        <w:b/>
        <w:color w:val="000000" w:themeColor="text1"/>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5F5C1657"/>
    <w:multiLevelType w:val="hybridMultilevel"/>
    <w:tmpl w:val="E19CB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3109E2"/>
    <w:multiLevelType w:val="multilevel"/>
    <w:tmpl w:val="8BEC6736"/>
    <w:lvl w:ilvl="0">
      <w:start w:val="1"/>
      <w:numFmt w:val="decimal"/>
      <w:lvlText w:val="%1."/>
      <w:lvlJc w:val="left"/>
      <w:pPr>
        <w:ind w:left="489" w:hanging="489"/>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680F5A25"/>
    <w:multiLevelType w:val="hybridMultilevel"/>
    <w:tmpl w:val="E9923120"/>
    <w:lvl w:ilvl="0" w:tplc="ED265734">
      <w:start w:val="1"/>
      <w:numFmt w:val="decimal"/>
      <w:lvlText w:val="%1."/>
      <w:lvlJc w:val="left"/>
      <w:pPr>
        <w:ind w:left="1778" w:hanging="360"/>
      </w:pPr>
      <w:rPr>
        <w:b/>
        <w:color w:val="auto"/>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15:restartNumberingAfterBreak="0">
    <w:nsid w:val="6B5563C4"/>
    <w:multiLevelType w:val="hybridMultilevel"/>
    <w:tmpl w:val="D3668984"/>
    <w:lvl w:ilvl="0" w:tplc="351E3654">
      <w:start w:val="1"/>
      <w:numFmt w:val="decimal"/>
      <w:lvlText w:val="%1."/>
      <w:lvlJc w:val="left"/>
      <w:pPr>
        <w:ind w:left="360" w:hanging="360"/>
      </w:pPr>
      <w:rPr>
        <w:rFonts w:hint="default"/>
        <w:b/>
        <w:color w:val="auto"/>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0" w15:restartNumberingAfterBreak="0">
    <w:nsid w:val="72562CC1"/>
    <w:multiLevelType w:val="hybridMultilevel"/>
    <w:tmpl w:val="49FA8A7C"/>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7"/>
  </w:num>
  <w:num w:numId="5">
    <w:abstractNumId w:val="4"/>
  </w:num>
  <w:num w:numId="6">
    <w:abstractNumId w:val="2"/>
  </w:num>
  <w:num w:numId="7">
    <w:abstractNumId w:val="6"/>
  </w:num>
  <w:num w:numId="8">
    <w:abstractNumId w:val="0"/>
  </w:num>
  <w:num w:numId="9">
    <w:abstractNumId w:val="1"/>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64436"/>
    <w:rsid w:val="000364C1"/>
    <w:rsid w:val="00042AE2"/>
    <w:rsid w:val="00065BBF"/>
    <w:rsid w:val="00075D7D"/>
    <w:rsid w:val="00097FC7"/>
    <w:rsid w:val="000E0BC8"/>
    <w:rsid w:val="00124099"/>
    <w:rsid w:val="00191717"/>
    <w:rsid w:val="00232418"/>
    <w:rsid w:val="003A191E"/>
    <w:rsid w:val="003A69EC"/>
    <w:rsid w:val="00426A48"/>
    <w:rsid w:val="005930BF"/>
    <w:rsid w:val="005C7E07"/>
    <w:rsid w:val="00663CBD"/>
    <w:rsid w:val="00692C40"/>
    <w:rsid w:val="006C0B77"/>
    <w:rsid w:val="006C748C"/>
    <w:rsid w:val="00754CE6"/>
    <w:rsid w:val="00821EB8"/>
    <w:rsid w:val="008242FF"/>
    <w:rsid w:val="00870751"/>
    <w:rsid w:val="00922C48"/>
    <w:rsid w:val="00977F28"/>
    <w:rsid w:val="009F2C8F"/>
    <w:rsid w:val="009F2CCC"/>
    <w:rsid w:val="00A0692D"/>
    <w:rsid w:val="00A26A7D"/>
    <w:rsid w:val="00A36315"/>
    <w:rsid w:val="00A5406F"/>
    <w:rsid w:val="00A86B47"/>
    <w:rsid w:val="00AA1C71"/>
    <w:rsid w:val="00B506EB"/>
    <w:rsid w:val="00B5499D"/>
    <w:rsid w:val="00B64436"/>
    <w:rsid w:val="00B67719"/>
    <w:rsid w:val="00B90F9A"/>
    <w:rsid w:val="00B915B7"/>
    <w:rsid w:val="00BB5FB0"/>
    <w:rsid w:val="00CA049B"/>
    <w:rsid w:val="00DD2EA7"/>
    <w:rsid w:val="00EA59DF"/>
    <w:rsid w:val="00EE4070"/>
    <w:rsid w:val="00EF4143"/>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49CFB"/>
  <w15:chartTrackingRefBased/>
  <w15:docId w15:val="{2F59433F-97A6-4A58-AAE7-48E3C436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6EB"/>
    <w:pPr>
      <w:spacing w:after="0" w:line="240" w:lineRule="auto"/>
    </w:pPr>
    <w:rPr>
      <w:rFonts w:ascii="Times New Roman" w:eastAsia="Times New Roman" w:hAnsi="Times New Roman" w:cs="Times New Roman"/>
      <w:kern w:val="0"/>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5C7E07"/>
    <w:pPr>
      <w:spacing w:before="100" w:beforeAutospacing="1" w:after="100" w:afterAutospacing="1"/>
    </w:pPr>
    <w:rPr>
      <w:lang w:val="ru-RU"/>
    </w:rPr>
  </w:style>
  <w:style w:type="paragraph" w:styleId="a3">
    <w:name w:val="List Paragraph"/>
    <w:basedOn w:val="a"/>
    <w:link w:val="a4"/>
    <w:uiPriority w:val="34"/>
    <w:qFormat/>
    <w:rsid w:val="00AA1C71"/>
    <w:pPr>
      <w:spacing w:after="160" w:line="259" w:lineRule="auto"/>
      <w:ind w:left="720"/>
      <w:contextualSpacing/>
    </w:pPr>
    <w:rPr>
      <w:rFonts w:asciiTheme="minorHAnsi" w:eastAsiaTheme="minorHAnsi" w:hAnsiTheme="minorHAnsi" w:cstheme="minorBidi"/>
      <w:sz w:val="22"/>
      <w:szCs w:val="22"/>
      <w:lang w:val="ru-RU" w:eastAsia="en-US"/>
    </w:rPr>
  </w:style>
  <w:style w:type="character" w:customStyle="1" w:styleId="a4">
    <w:name w:val="Абзац списка Знак"/>
    <w:link w:val="a3"/>
    <w:uiPriority w:val="34"/>
    <w:rsid w:val="00AA1C71"/>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3102</TotalTime>
  <Pages>17</Pages>
  <Words>4342</Words>
  <Characters>24754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2024-04-10T07:24:00Z</dcterms:created>
  <dcterms:modified xsi:type="dcterms:W3CDTF">2024-05-13T14:28:00Z</dcterms:modified>
</cp:coreProperties>
</file>