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71" w:rsidRPr="000D3726" w:rsidRDefault="00B449F1" w:rsidP="00ED7012">
      <w:pPr>
        <w:spacing w:after="160" w:line="259" w:lineRule="auto"/>
        <w:jc w:val="center"/>
        <w:rPr>
          <w:rFonts w:eastAsia="Calibri"/>
          <w:b/>
          <w:caps/>
          <w:sz w:val="28"/>
          <w:szCs w:val="28"/>
          <w:lang w:eastAsia="ru-RU"/>
        </w:rPr>
      </w:pPr>
      <w:r>
        <w:rPr>
          <w:rFonts w:eastAsia="Calibri"/>
          <w:b/>
          <w:caps/>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5942330</wp:posOffset>
                </wp:positionH>
                <wp:positionV relativeFrom="paragraph">
                  <wp:posOffset>-443230</wp:posOffset>
                </wp:positionV>
                <wp:extent cx="335280" cy="403860"/>
                <wp:effectExtent l="0" t="0" r="26670" b="15240"/>
                <wp:wrapNone/>
                <wp:docPr id="1" name="Овал 1"/>
                <wp:cNvGraphicFramePr/>
                <a:graphic xmlns:a="http://schemas.openxmlformats.org/drawingml/2006/main">
                  <a:graphicData uri="http://schemas.microsoft.com/office/word/2010/wordprocessingShape">
                    <wps:wsp>
                      <wps:cNvSpPr/>
                      <wps:spPr>
                        <a:xfrm>
                          <a:off x="0" y="0"/>
                          <a:ext cx="335280" cy="403860"/>
                        </a:xfrm>
                        <a:prstGeom prst="ellipse">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4E9E1" id="Овал 1" o:spid="_x0000_s1026" style="position:absolute;margin-left:467.9pt;margin-top:-34.9pt;width:26.4pt;height:3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" fillcolor="white [3212]" strokecolor="white [3212]" strokeweight="2pt"/>
            </w:pict>
          </mc:Fallback>
        </mc:AlternateContent>
      </w:r>
      <w:r w:rsidR="006B6771" w:rsidRPr="000D3726">
        <w:rPr>
          <w:rFonts w:eastAsia="Calibri"/>
          <w:b/>
          <w:caps/>
          <w:sz w:val="28"/>
          <w:szCs w:val="28"/>
          <w:lang w:eastAsia="ru-RU"/>
        </w:rPr>
        <w:t>МІНІСТЕРСТВО ВНУТРІШНІХ СПРАВ УКРАЇНИ</w:t>
      </w:r>
    </w:p>
    <w:p w:rsidR="006B6771" w:rsidRPr="000D3726" w:rsidRDefault="006B6771" w:rsidP="00ED7012">
      <w:pPr>
        <w:spacing w:after="160" w:line="259" w:lineRule="auto"/>
        <w:jc w:val="center"/>
        <w:rPr>
          <w:rFonts w:eastAsia="Calibri"/>
          <w:b/>
          <w:caps/>
          <w:sz w:val="28"/>
          <w:szCs w:val="28"/>
          <w:lang w:eastAsia="ru-RU"/>
        </w:rPr>
      </w:pPr>
    </w:p>
    <w:p w:rsidR="006B6771" w:rsidRPr="000D3726" w:rsidRDefault="006B6771" w:rsidP="00ED7012">
      <w:pPr>
        <w:keepNext/>
        <w:spacing w:after="160" w:line="259" w:lineRule="auto"/>
        <w:jc w:val="center"/>
        <w:outlineLvl w:val="0"/>
        <w:rPr>
          <w:rFonts w:eastAsia="Calibri"/>
          <w:b/>
          <w:caps/>
          <w:sz w:val="28"/>
          <w:szCs w:val="28"/>
          <w:lang w:eastAsia="ru-RU"/>
        </w:rPr>
      </w:pPr>
      <w:r w:rsidRPr="000D3726">
        <w:rPr>
          <w:rFonts w:eastAsia="Calibri"/>
          <w:b/>
          <w:caps/>
          <w:sz w:val="28"/>
          <w:szCs w:val="28"/>
          <w:lang w:eastAsia="ru-RU"/>
        </w:rPr>
        <w:t>Дніпропетровський державний університет</w:t>
      </w:r>
      <w:r w:rsidRPr="000D3726">
        <w:rPr>
          <w:rFonts w:eastAsia="Calibri"/>
          <w:b/>
          <w:caps/>
          <w:sz w:val="28"/>
          <w:szCs w:val="28"/>
          <w:lang w:eastAsia="ru-RU"/>
        </w:rPr>
        <w:br/>
        <w:t>внутрішніх справ</w:t>
      </w:r>
    </w:p>
    <w:p w:rsidR="006B6771" w:rsidRPr="00ED7012" w:rsidRDefault="006B6771" w:rsidP="00ED7012">
      <w:pPr>
        <w:tabs>
          <w:tab w:val="left" w:pos="8044"/>
        </w:tabs>
        <w:spacing w:after="160" w:line="259" w:lineRule="auto"/>
        <w:jc w:val="center"/>
        <w:rPr>
          <w:rFonts w:eastAsia="Calibri"/>
          <w:b/>
          <w:i/>
          <w:sz w:val="28"/>
          <w:szCs w:val="28"/>
          <w:lang w:eastAsia="ru-RU"/>
        </w:rPr>
      </w:pPr>
      <w:r w:rsidRPr="00ED7012">
        <w:rPr>
          <w:rFonts w:eastAsia="Calibri"/>
          <w:b/>
          <w:i/>
          <w:sz w:val="28"/>
          <w:szCs w:val="28"/>
          <w:lang w:eastAsia="ru-RU"/>
        </w:rPr>
        <w:t>НАВЧАЛЬНО-НАУКОВИЙ ІНСТИТУТ ПРАВА</w:t>
      </w:r>
    </w:p>
    <w:p w:rsidR="006B6771" w:rsidRPr="00ED7012" w:rsidRDefault="006B6771" w:rsidP="00ED7012">
      <w:pPr>
        <w:tabs>
          <w:tab w:val="left" w:pos="8044"/>
        </w:tabs>
        <w:spacing w:after="160" w:line="259" w:lineRule="auto"/>
        <w:jc w:val="center"/>
        <w:rPr>
          <w:rFonts w:eastAsia="Calibri"/>
          <w:b/>
          <w:i/>
          <w:sz w:val="28"/>
          <w:szCs w:val="28"/>
          <w:lang w:eastAsia="ru-RU"/>
        </w:rPr>
      </w:pPr>
      <w:r w:rsidRPr="00ED7012">
        <w:rPr>
          <w:rFonts w:eastAsia="Calibri"/>
          <w:b/>
          <w:i/>
          <w:sz w:val="28"/>
          <w:szCs w:val="28"/>
          <w:lang w:eastAsia="ru-RU"/>
        </w:rPr>
        <w:t xml:space="preserve">ТА ІННОВАЦІЙНОЇ ОСВІТИ </w:t>
      </w:r>
    </w:p>
    <w:p w:rsidR="006B6771" w:rsidRPr="00ED7012" w:rsidRDefault="006B6771" w:rsidP="00ED7012">
      <w:pPr>
        <w:tabs>
          <w:tab w:val="left" w:pos="8044"/>
        </w:tabs>
        <w:spacing w:after="160" w:line="259" w:lineRule="auto"/>
        <w:jc w:val="center"/>
        <w:rPr>
          <w:b/>
          <w:i/>
          <w:sz w:val="28"/>
          <w:szCs w:val="28"/>
          <w:lang w:eastAsia="ru-RU"/>
        </w:rPr>
      </w:pPr>
      <w:r w:rsidRPr="00ED7012">
        <w:rPr>
          <w:b/>
          <w:i/>
          <w:sz w:val="28"/>
          <w:szCs w:val="28"/>
          <w:lang w:eastAsia="ru-RU"/>
        </w:rPr>
        <w:t>КАФЕДРА УПРАВЛІННЯ ТА АДМІНІСТРУВАННЯ</w:t>
      </w:r>
    </w:p>
    <w:p w:rsidR="006B6771" w:rsidRDefault="006B6771" w:rsidP="00ED7012">
      <w:pPr>
        <w:pStyle w:val="a3"/>
        <w:spacing w:before="9" w:after="160" w:line="259" w:lineRule="auto"/>
        <w:rPr>
          <w:sz w:val="38"/>
        </w:rPr>
      </w:pPr>
    </w:p>
    <w:p w:rsidR="006B6771" w:rsidRDefault="006B6771" w:rsidP="00ED7012">
      <w:pPr>
        <w:pStyle w:val="1"/>
        <w:spacing w:before="1" w:after="160" w:line="259" w:lineRule="auto"/>
        <w:ind w:right="223"/>
        <w:jc w:val="center"/>
      </w:pPr>
      <w:r>
        <w:t>РОБОЧА ПРОГРАМА НАВЧАЛЬНОЇ ДИСЦИПЛІНИ</w:t>
      </w:r>
    </w:p>
    <w:p w:rsidR="006B6771" w:rsidRDefault="006B6771" w:rsidP="00ED7012">
      <w:pPr>
        <w:pStyle w:val="a3"/>
        <w:spacing w:before="10" w:after="160" w:line="259" w:lineRule="auto"/>
        <w:rPr>
          <w:b/>
          <w:sz w:val="27"/>
        </w:rPr>
      </w:pPr>
    </w:p>
    <w:p w:rsidR="006B6771" w:rsidRPr="00ED7012" w:rsidRDefault="006B6771" w:rsidP="00ED7012">
      <w:pPr>
        <w:spacing w:after="160" w:line="259" w:lineRule="auto"/>
        <w:ind w:left="821" w:right="222"/>
        <w:jc w:val="center"/>
        <w:rPr>
          <w:b/>
          <w:i/>
          <w:sz w:val="28"/>
        </w:rPr>
      </w:pPr>
      <w:r w:rsidRPr="00ED7012">
        <w:rPr>
          <w:b/>
          <w:i/>
          <w:sz w:val="28"/>
        </w:rPr>
        <w:t>«ПУБЛІЧНІ ФІНАНСИ»</w:t>
      </w: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Pr="0031498E" w:rsidRDefault="006B6771" w:rsidP="00ED7012">
      <w:pPr>
        <w:tabs>
          <w:tab w:val="left" w:pos="7881"/>
        </w:tabs>
        <w:spacing w:after="160" w:line="259" w:lineRule="auto"/>
        <w:jc w:val="both"/>
        <w:rPr>
          <w:b/>
          <w:i/>
          <w:sz w:val="28"/>
          <w:szCs w:val="28"/>
        </w:rPr>
      </w:pPr>
      <w:r w:rsidRPr="002278B6">
        <w:rPr>
          <w:sz w:val="28"/>
          <w:szCs w:val="28"/>
        </w:rPr>
        <w:t xml:space="preserve">Рівень </w:t>
      </w:r>
      <w:r w:rsidRPr="0031498E">
        <w:rPr>
          <w:sz w:val="28"/>
          <w:szCs w:val="28"/>
        </w:rPr>
        <w:t xml:space="preserve">вищої освіти </w:t>
      </w:r>
      <w:r w:rsidRPr="0031498E">
        <w:rPr>
          <w:b/>
          <w:i/>
          <w:sz w:val="28"/>
          <w:szCs w:val="28"/>
        </w:rPr>
        <w:t>перший(бакалаврський)</w:t>
      </w:r>
    </w:p>
    <w:p w:rsidR="006B6771" w:rsidRPr="002278B6" w:rsidRDefault="006B6771" w:rsidP="00ED7012">
      <w:pPr>
        <w:tabs>
          <w:tab w:val="left" w:pos="7881"/>
        </w:tabs>
        <w:spacing w:after="160" w:line="259" w:lineRule="auto"/>
        <w:jc w:val="both"/>
        <w:rPr>
          <w:b/>
          <w:i/>
          <w:sz w:val="28"/>
          <w:szCs w:val="28"/>
        </w:rPr>
      </w:pPr>
      <w:r w:rsidRPr="0031498E">
        <w:rPr>
          <w:i/>
          <w:sz w:val="28"/>
          <w:szCs w:val="28"/>
        </w:rPr>
        <w:t xml:space="preserve">Галузь </w:t>
      </w:r>
      <w:r w:rsidRPr="0031498E">
        <w:rPr>
          <w:b/>
          <w:i/>
          <w:sz w:val="28"/>
          <w:szCs w:val="28"/>
        </w:rPr>
        <w:t>знань «Публічне</w:t>
      </w:r>
      <w:r>
        <w:rPr>
          <w:b/>
          <w:i/>
          <w:sz w:val="28"/>
          <w:szCs w:val="28"/>
        </w:rPr>
        <w:t xml:space="preserve"> управління та адміністрування»</w:t>
      </w:r>
    </w:p>
    <w:p w:rsidR="006B6771" w:rsidRPr="002278B6" w:rsidRDefault="006B6771" w:rsidP="00ED7012">
      <w:pPr>
        <w:tabs>
          <w:tab w:val="left" w:pos="7881"/>
        </w:tabs>
        <w:spacing w:after="160" w:line="259" w:lineRule="auto"/>
        <w:jc w:val="both"/>
        <w:rPr>
          <w:b/>
          <w:i/>
          <w:sz w:val="28"/>
          <w:szCs w:val="28"/>
        </w:rPr>
      </w:pPr>
      <w:r w:rsidRPr="002278B6">
        <w:rPr>
          <w:sz w:val="28"/>
          <w:szCs w:val="28"/>
        </w:rPr>
        <w:t xml:space="preserve">Спеціальність </w:t>
      </w:r>
      <w:r w:rsidRPr="000F2444">
        <w:rPr>
          <w:b/>
          <w:i/>
          <w:sz w:val="28"/>
          <w:szCs w:val="28"/>
        </w:rPr>
        <w:t>281 «</w:t>
      </w:r>
      <w:r w:rsidRPr="000F2444">
        <w:rPr>
          <w:b/>
          <w:i/>
          <w:sz w:val="28"/>
          <w:szCs w:val="28"/>
          <w:lang w:eastAsia="ru-RU"/>
        </w:rPr>
        <w:t>Публічне управління та адміністрування</w:t>
      </w:r>
      <w:r w:rsidRPr="000F2444">
        <w:rPr>
          <w:b/>
          <w:i/>
          <w:sz w:val="28"/>
          <w:szCs w:val="28"/>
        </w:rPr>
        <w:t>»</w:t>
      </w:r>
    </w:p>
    <w:p w:rsidR="006B6771" w:rsidRPr="00ED7012" w:rsidRDefault="006B6771" w:rsidP="00ED7012">
      <w:pPr>
        <w:tabs>
          <w:tab w:val="left" w:pos="5128"/>
        </w:tabs>
        <w:spacing w:after="160" w:line="259" w:lineRule="auto"/>
        <w:jc w:val="both"/>
        <w:rPr>
          <w:rFonts w:eastAsia="Calibri"/>
          <w:b/>
          <w:i/>
          <w:sz w:val="28"/>
          <w:szCs w:val="28"/>
        </w:rPr>
      </w:pPr>
      <w:r w:rsidRPr="002278B6">
        <w:rPr>
          <w:rFonts w:eastAsia="Calibri"/>
          <w:sz w:val="28"/>
          <w:szCs w:val="28"/>
        </w:rPr>
        <w:t>Освітня</w:t>
      </w:r>
      <w:r w:rsidRPr="002278B6">
        <w:rPr>
          <w:rFonts w:eastAsia="Calibri"/>
          <w:spacing w:val="-4"/>
          <w:sz w:val="28"/>
          <w:szCs w:val="28"/>
        </w:rPr>
        <w:t xml:space="preserve"> </w:t>
      </w:r>
      <w:r w:rsidRPr="002278B6">
        <w:rPr>
          <w:rFonts w:eastAsia="Calibri"/>
          <w:sz w:val="28"/>
          <w:szCs w:val="28"/>
        </w:rPr>
        <w:t>програма</w:t>
      </w:r>
      <w:r w:rsidRPr="002278B6">
        <w:rPr>
          <w:rFonts w:eastAsia="Calibri"/>
          <w:spacing w:val="-2"/>
          <w:sz w:val="28"/>
          <w:szCs w:val="28"/>
        </w:rPr>
        <w:t xml:space="preserve"> </w:t>
      </w:r>
      <w:r w:rsidRPr="000F2444">
        <w:rPr>
          <w:rFonts w:eastAsia="Calibri"/>
          <w:b/>
          <w:i/>
          <w:spacing w:val="-2"/>
          <w:sz w:val="28"/>
          <w:szCs w:val="28"/>
        </w:rPr>
        <w:t>«</w:t>
      </w:r>
      <w:r w:rsidRPr="000F2444">
        <w:rPr>
          <w:rFonts w:eastAsia="Calibri"/>
          <w:b/>
          <w:i/>
          <w:sz w:val="28"/>
          <w:szCs w:val="28"/>
        </w:rPr>
        <w:t>Публічне управління та адміністрування</w:t>
      </w:r>
      <w:r w:rsidRPr="000F2444">
        <w:rPr>
          <w:rFonts w:eastAsia="Calibri"/>
          <w:b/>
          <w:i/>
          <w:spacing w:val="-2"/>
          <w:sz w:val="28"/>
          <w:szCs w:val="28"/>
        </w:rPr>
        <w:t xml:space="preserve">», </w:t>
      </w:r>
      <w:r w:rsidRPr="00ED7012">
        <w:rPr>
          <w:rFonts w:eastAsia="Calibri"/>
          <w:b/>
          <w:i/>
          <w:spacing w:val="-2"/>
          <w:sz w:val="28"/>
          <w:szCs w:val="28"/>
        </w:rPr>
        <w:t>затверджена наказом ДДУВС від</w:t>
      </w:r>
      <w:r w:rsidRPr="00ED7012">
        <w:rPr>
          <w:rFonts w:eastAsia="Calibri"/>
          <w:b/>
          <w:i/>
          <w:sz w:val="28"/>
          <w:szCs w:val="28"/>
        </w:rPr>
        <w:t xml:space="preserve"> </w:t>
      </w:r>
      <w:r w:rsidR="00ED7012" w:rsidRPr="00ED7012">
        <w:rPr>
          <w:rFonts w:eastAsia="Calibri"/>
          <w:b/>
          <w:i/>
          <w:sz w:val="28"/>
          <w:szCs w:val="28"/>
        </w:rPr>
        <w:t>16.07.2021 № 607</w:t>
      </w:r>
    </w:p>
    <w:p w:rsidR="006B6771" w:rsidRPr="002278B6" w:rsidRDefault="006B6771" w:rsidP="00ED7012">
      <w:pPr>
        <w:tabs>
          <w:tab w:val="left" w:pos="6096"/>
        </w:tabs>
        <w:spacing w:after="160" w:line="259" w:lineRule="auto"/>
        <w:jc w:val="both"/>
        <w:rPr>
          <w:rFonts w:eastAsia="Calibri"/>
          <w:b/>
          <w:i/>
          <w:sz w:val="28"/>
          <w:szCs w:val="28"/>
        </w:rPr>
      </w:pPr>
      <w:r w:rsidRPr="002278B6">
        <w:rPr>
          <w:rFonts w:eastAsia="Calibri"/>
          <w:sz w:val="28"/>
          <w:szCs w:val="28"/>
        </w:rPr>
        <w:t>Статус навчальної</w:t>
      </w:r>
      <w:r w:rsidRPr="002278B6">
        <w:rPr>
          <w:rFonts w:eastAsia="Calibri"/>
          <w:spacing w:val="-11"/>
          <w:sz w:val="28"/>
          <w:szCs w:val="28"/>
        </w:rPr>
        <w:t xml:space="preserve"> </w:t>
      </w:r>
      <w:r w:rsidRPr="002278B6">
        <w:rPr>
          <w:rFonts w:eastAsia="Calibri"/>
          <w:sz w:val="28"/>
          <w:szCs w:val="28"/>
        </w:rPr>
        <w:t>дисципліни</w:t>
      </w:r>
      <w:r w:rsidRPr="002278B6">
        <w:rPr>
          <w:rFonts w:eastAsia="Calibri"/>
          <w:spacing w:val="3"/>
          <w:sz w:val="28"/>
          <w:szCs w:val="28"/>
        </w:rPr>
        <w:t xml:space="preserve"> </w:t>
      </w:r>
      <w:r>
        <w:rPr>
          <w:rFonts w:eastAsia="Calibri"/>
          <w:b/>
          <w:i/>
          <w:sz w:val="28"/>
          <w:szCs w:val="28"/>
        </w:rPr>
        <w:t>обов’язкова</w:t>
      </w:r>
    </w:p>
    <w:p w:rsidR="006B6771" w:rsidRPr="002278B6" w:rsidRDefault="006B6771" w:rsidP="00ED7012">
      <w:pPr>
        <w:tabs>
          <w:tab w:val="left" w:pos="8219"/>
        </w:tabs>
        <w:spacing w:after="160" w:line="259" w:lineRule="auto"/>
        <w:jc w:val="both"/>
        <w:rPr>
          <w:rFonts w:eastAsia="Calibri"/>
          <w:sz w:val="28"/>
          <w:szCs w:val="28"/>
        </w:rPr>
      </w:pPr>
      <w:r w:rsidRPr="002278B6">
        <w:rPr>
          <w:rFonts w:eastAsia="Calibri"/>
          <w:sz w:val="28"/>
          <w:szCs w:val="28"/>
        </w:rPr>
        <w:t>Мова</w:t>
      </w:r>
      <w:r w:rsidRPr="002278B6">
        <w:rPr>
          <w:rFonts w:eastAsia="Calibri"/>
          <w:spacing w:val="-4"/>
          <w:sz w:val="28"/>
          <w:szCs w:val="28"/>
        </w:rPr>
        <w:t xml:space="preserve"> </w:t>
      </w:r>
      <w:r w:rsidRPr="002278B6">
        <w:rPr>
          <w:rFonts w:eastAsia="Calibri"/>
          <w:sz w:val="28"/>
          <w:szCs w:val="28"/>
        </w:rPr>
        <w:t xml:space="preserve">навчання </w:t>
      </w:r>
      <w:r w:rsidRPr="002278B6">
        <w:rPr>
          <w:rFonts w:eastAsia="Calibri"/>
          <w:b/>
          <w:sz w:val="28"/>
          <w:szCs w:val="28"/>
        </w:rPr>
        <w:t>українська</w:t>
      </w: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Default="006B6771" w:rsidP="00ED7012">
      <w:pPr>
        <w:pStyle w:val="a3"/>
        <w:spacing w:after="160" w:line="259" w:lineRule="auto"/>
        <w:rPr>
          <w:sz w:val="30"/>
        </w:rPr>
      </w:pPr>
    </w:p>
    <w:p w:rsidR="006B6771" w:rsidRPr="00880A59" w:rsidRDefault="006B6771" w:rsidP="00ED7012">
      <w:pPr>
        <w:pStyle w:val="1"/>
        <w:spacing w:before="238" w:after="160" w:line="259" w:lineRule="auto"/>
        <w:ind w:right="230"/>
        <w:jc w:val="center"/>
        <w:rPr>
          <w:lang w:val="ru-RU"/>
        </w:rPr>
      </w:pPr>
      <w:r>
        <w:t>Дніпро – 202</w:t>
      </w:r>
      <w:r>
        <w:rPr>
          <w:lang w:val="ru-RU"/>
        </w:rPr>
        <w:t>3</w:t>
      </w:r>
    </w:p>
    <w:p w:rsidR="003178F9" w:rsidRDefault="003178F9">
      <w:pPr>
        <w:jc w:val="center"/>
        <w:sectPr w:rsidR="003178F9" w:rsidSect="00CE36A2">
          <w:headerReference w:type="default" r:id="rId8"/>
          <w:type w:val="nextColumn"/>
          <w:pgSz w:w="11920" w:h="16860"/>
          <w:pgMar w:top="1134" w:right="851" w:bottom="1134" w:left="1418" w:header="708" w:footer="708" w:gutter="0"/>
          <w:cols w:space="720"/>
        </w:sectPr>
      </w:pPr>
    </w:p>
    <w:tbl>
      <w:tblPr>
        <w:tblW w:w="9636" w:type="dxa"/>
        <w:tblLayout w:type="fixed"/>
        <w:tblLook w:val="04A0" w:firstRow="1" w:lastRow="0" w:firstColumn="1" w:lastColumn="0" w:noHBand="0" w:noVBand="1"/>
      </w:tblPr>
      <w:tblGrid>
        <w:gridCol w:w="4392"/>
        <w:gridCol w:w="992"/>
        <w:gridCol w:w="4252"/>
      </w:tblGrid>
      <w:tr w:rsidR="00CC68C9" w:rsidRPr="00CC68C9" w:rsidTr="00CC68C9">
        <w:tc>
          <w:tcPr>
            <w:tcW w:w="4393" w:type="dxa"/>
            <w:hideMark/>
          </w:tcPr>
          <w:p w:rsidR="00CC68C9" w:rsidRPr="00CC68C9" w:rsidRDefault="00CC68C9" w:rsidP="00CC68C9">
            <w:pPr>
              <w:keepNext/>
              <w:keepLines/>
              <w:tabs>
                <w:tab w:val="left" w:pos="5950"/>
              </w:tabs>
              <w:ind w:hanging="2"/>
              <w:jc w:val="both"/>
              <w:rPr>
                <w:sz w:val="28"/>
                <w:szCs w:val="28"/>
              </w:rPr>
            </w:pPr>
            <w:r w:rsidRPr="00CC68C9">
              <w:rPr>
                <w:b/>
                <w:color w:val="000000"/>
                <w:sz w:val="28"/>
                <w:szCs w:val="28"/>
              </w:rPr>
              <w:lastRenderedPageBreak/>
              <w:t>ЗАТВЕРДЖЕНО</w:t>
            </w:r>
          </w:p>
        </w:tc>
        <w:tc>
          <w:tcPr>
            <w:tcW w:w="992" w:type="dxa"/>
          </w:tcPr>
          <w:p w:rsidR="00CC68C9" w:rsidRPr="00CC68C9" w:rsidRDefault="00CC68C9" w:rsidP="00CC68C9">
            <w:pPr>
              <w:keepNext/>
              <w:keepLines/>
              <w:tabs>
                <w:tab w:val="left" w:pos="5950"/>
              </w:tabs>
              <w:ind w:hanging="2"/>
              <w:jc w:val="both"/>
              <w:rPr>
                <w:color w:val="000000"/>
                <w:sz w:val="28"/>
                <w:szCs w:val="28"/>
              </w:rPr>
            </w:pPr>
          </w:p>
        </w:tc>
        <w:tc>
          <w:tcPr>
            <w:tcW w:w="4253" w:type="dxa"/>
            <w:hideMark/>
          </w:tcPr>
          <w:p w:rsidR="00CC68C9" w:rsidRPr="00CC68C9" w:rsidRDefault="00CC68C9" w:rsidP="00CC68C9">
            <w:pPr>
              <w:keepNext/>
              <w:keepLines/>
              <w:tabs>
                <w:tab w:val="left" w:pos="5950"/>
              </w:tabs>
              <w:ind w:hanging="2"/>
              <w:jc w:val="both"/>
              <w:rPr>
                <w:sz w:val="28"/>
                <w:szCs w:val="28"/>
              </w:rPr>
            </w:pPr>
            <w:r w:rsidRPr="00CC68C9">
              <w:rPr>
                <w:b/>
                <w:color w:val="000000"/>
                <w:sz w:val="28"/>
                <w:szCs w:val="28"/>
              </w:rPr>
              <w:t>СХВАЛЕНО</w:t>
            </w:r>
          </w:p>
        </w:tc>
      </w:tr>
      <w:tr w:rsidR="00CC68C9" w:rsidRPr="00CC68C9" w:rsidTr="00CC68C9">
        <w:tc>
          <w:tcPr>
            <w:tcW w:w="4393" w:type="dxa"/>
            <w:hideMark/>
          </w:tcPr>
          <w:p w:rsidR="00CC68C9" w:rsidRPr="00CC68C9" w:rsidRDefault="00CC68C9" w:rsidP="00CC68C9">
            <w:pPr>
              <w:keepNext/>
              <w:keepLines/>
              <w:tabs>
                <w:tab w:val="center" w:pos="2087"/>
              </w:tabs>
              <w:ind w:hanging="2"/>
              <w:jc w:val="both"/>
              <w:rPr>
                <w:color w:val="000000"/>
                <w:sz w:val="28"/>
                <w:szCs w:val="28"/>
              </w:rPr>
            </w:pPr>
            <w:r w:rsidRPr="00CC68C9">
              <w:rPr>
                <w:color w:val="000000"/>
                <w:sz w:val="28"/>
                <w:szCs w:val="28"/>
              </w:rPr>
              <w:t>Навчально-методичною радою</w:t>
            </w:r>
          </w:p>
          <w:p w:rsidR="00CC68C9" w:rsidRPr="00CC68C9" w:rsidRDefault="00CC68C9" w:rsidP="00CC68C9">
            <w:pPr>
              <w:keepNext/>
              <w:keepLines/>
              <w:tabs>
                <w:tab w:val="center" w:pos="2087"/>
              </w:tabs>
              <w:ind w:hanging="2"/>
              <w:jc w:val="both"/>
              <w:rPr>
                <w:sz w:val="28"/>
                <w:szCs w:val="28"/>
              </w:rPr>
            </w:pPr>
            <w:r w:rsidRPr="00CC68C9">
              <w:rPr>
                <w:color w:val="000000"/>
                <w:sz w:val="28"/>
                <w:szCs w:val="28"/>
              </w:rPr>
              <w:t>Дніпропетровського державного університету  вн</w:t>
            </w:r>
            <w:bookmarkStart w:id="0" w:name="_GoBack"/>
            <w:bookmarkEnd w:id="0"/>
            <w:r w:rsidRPr="00CC68C9">
              <w:rPr>
                <w:color w:val="000000"/>
                <w:sz w:val="28"/>
                <w:szCs w:val="28"/>
              </w:rPr>
              <w:t>утрішніх справ</w:t>
            </w:r>
          </w:p>
        </w:tc>
        <w:tc>
          <w:tcPr>
            <w:tcW w:w="992" w:type="dxa"/>
          </w:tcPr>
          <w:p w:rsidR="00CC68C9" w:rsidRPr="00CC68C9" w:rsidRDefault="00CC68C9" w:rsidP="00CC68C9">
            <w:pPr>
              <w:keepNext/>
              <w:keepLines/>
              <w:tabs>
                <w:tab w:val="left" w:pos="5950"/>
              </w:tabs>
              <w:ind w:hanging="2"/>
              <w:jc w:val="both"/>
              <w:rPr>
                <w:color w:val="000000"/>
                <w:sz w:val="28"/>
                <w:szCs w:val="28"/>
              </w:rPr>
            </w:pPr>
          </w:p>
        </w:tc>
        <w:tc>
          <w:tcPr>
            <w:tcW w:w="4253" w:type="dxa"/>
            <w:hideMark/>
          </w:tcPr>
          <w:p w:rsidR="00CC68C9" w:rsidRPr="00CC68C9" w:rsidRDefault="00CC68C9" w:rsidP="00CC68C9">
            <w:pPr>
              <w:keepNext/>
              <w:keepLines/>
              <w:tabs>
                <w:tab w:val="left" w:pos="5950"/>
              </w:tabs>
              <w:ind w:hanging="2"/>
              <w:jc w:val="both"/>
              <w:rPr>
                <w:sz w:val="28"/>
                <w:szCs w:val="28"/>
              </w:rPr>
            </w:pPr>
            <w:r w:rsidRPr="00CC68C9">
              <w:rPr>
                <w:color w:val="000000"/>
                <w:sz w:val="28"/>
                <w:szCs w:val="28"/>
              </w:rPr>
              <w:t xml:space="preserve">Вченою радою Навчально-наукового інституту права та інноваційної освіти </w:t>
            </w:r>
          </w:p>
        </w:tc>
      </w:tr>
      <w:tr w:rsidR="00CC68C9" w:rsidRPr="00CC68C9" w:rsidTr="00CC68C9">
        <w:tc>
          <w:tcPr>
            <w:tcW w:w="4393" w:type="dxa"/>
            <w:hideMark/>
          </w:tcPr>
          <w:p w:rsidR="00CC68C9" w:rsidRPr="00CC68C9" w:rsidRDefault="00CC68C9" w:rsidP="00CC68C9">
            <w:pPr>
              <w:keepNext/>
              <w:keepLines/>
              <w:tabs>
                <w:tab w:val="left" w:pos="5950"/>
              </w:tabs>
              <w:ind w:hanging="2"/>
              <w:jc w:val="both"/>
              <w:rPr>
                <w:sz w:val="28"/>
                <w:szCs w:val="28"/>
              </w:rPr>
            </w:pPr>
            <w:r w:rsidRPr="00CC68C9">
              <w:rPr>
                <w:color w:val="000000"/>
                <w:sz w:val="28"/>
                <w:szCs w:val="28"/>
              </w:rPr>
              <w:t xml:space="preserve">Протокол від 31.08.2023 №1    </w:t>
            </w:r>
          </w:p>
        </w:tc>
        <w:tc>
          <w:tcPr>
            <w:tcW w:w="992" w:type="dxa"/>
          </w:tcPr>
          <w:p w:rsidR="00CC68C9" w:rsidRPr="00CC68C9" w:rsidRDefault="00CC68C9" w:rsidP="00CC68C9">
            <w:pPr>
              <w:keepNext/>
              <w:keepLines/>
              <w:tabs>
                <w:tab w:val="left" w:pos="5950"/>
              </w:tabs>
              <w:ind w:hanging="2"/>
              <w:jc w:val="both"/>
              <w:rPr>
                <w:color w:val="000000"/>
                <w:sz w:val="28"/>
                <w:szCs w:val="28"/>
              </w:rPr>
            </w:pPr>
          </w:p>
        </w:tc>
        <w:tc>
          <w:tcPr>
            <w:tcW w:w="4253" w:type="dxa"/>
            <w:hideMark/>
          </w:tcPr>
          <w:p w:rsidR="00CC68C9" w:rsidRPr="00CC68C9" w:rsidRDefault="00CC68C9" w:rsidP="00CC68C9">
            <w:pPr>
              <w:keepNext/>
              <w:keepLines/>
              <w:tabs>
                <w:tab w:val="left" w:pos="5950"/>
              </w:tabs>
              <w:ind w:left="1" w:hanging="3"/>
              <w:jc w:val="both"/>
              <w:rPr>
                <w:sz w:val="28"/>
                <w:szCs w:val="28"/>
              </w:rPr>
            </w:pPr>
            <w:r w:rsidRPr="00CC68C9">
              <w:rPr>
                <w:color w:val="000000"/>
                <w:sz w:val="28"/>
                <w:szCs w:val="28"/>
              </w:rPr>
              <w:t xml:space="preserve">Протокол від 29.08.2023 №1          </w:t>
            </w:r>
          </w:p>
        </w:tc>
      </w:tr>
      <w:tr w:rsidR="00CC68C9" w:rsidRPr="00CC68C9" w:rsidTr="00CC68C9">
        <w:tc>
          <w:tcPr>
            <w:tcW w:w="4393" w:type="dxa"/>
          </w:tcPr>
          <w:p w:rsidR="00CC68C9" w:rsidRPr="00CC68C9" w:rsidRDefault="00CC68C9" w:rsidP="00CC68C9">
            <w:pPr>
              <w:keepNext/>
              <w:keepLines/>
              <w:tabs>
                <w:tab w:val="left" w:pos="5950"/>
              </w:tabs>
              <w:ind w:left="1" w:hanging="3"/>
              <w:jc w:val="both"/>
              <w:rPr>
                <w:color w:val="000000"/>
                <w:sz w:val="28"/>
                <w:szCs w:val="28"/>
              </w:rPr>
            </w:pPr>
          </w:p>
        </w:tc>
        <w:tc>
          <w:tcPr>
            <w:tcW w:w="992" w:type="dxa"/>
          </w:tcPr>
          <w:p w:rsidR="00CC68C9" w:rsidRPr="00CC68C9" w:rsidRDefault="00CC68C9" w:rsidP="00CC68C9">
            <w:pPr>
              <w:keepNext/>
              <w:keepLines/>
              <w:tabs>
                <w:tab w:val="left" w:pos="5950"/>
              </w:tabs>
              <w:ind w:hanging="2"/>
              <w:jc w:val="both"/>
              <w:rPr>
                <w:color w:val="000000"/>
                <w:sz w:val="28"/>
                <w:szCs w:val="28"/>
              </w:rPr>
            </w:pPr>
          </w:p>
        </w:tc>
        <w:tc>
          <w:tcPr>
            <w:tcW w:w="4253" w:type="dxa"/>
          </w:tcPr>
          <w:p w:rsidR="00CC68C9" w:rsidRPr="00CC68C9" w:rsidRDefault="00CC68C9" w:rsidP="00CC68C9">
            <w:pPr>
              <w:keepNext/>
              <w:keepLines/>
              <w:tabs>
                <w:tab w:val="left" w:pos="5950"/>
              </w:tabs>
              <w:ind w:hanging="2"/>
              <w:jc w:val="both"/>
              <w:rPr>
                <w:sz w:val="28"/>
                <w:szCs w:val="28"/>
              </w:rPr>
            </w:pPr>
          </w:p>
        </w:tc>
      </w:tr>
    </w:tbl>
    <w:p w:rsidR="006B6771" w:rsidRPr="002278B6" w:rsidRDefault="006B6771" w:rsidP="006B6771">
      <w:pPr>
        <w:pStyle w:val="a3"/>
        <w:tabs>
          <w:tab w:val="left" w:pos="9694"/>
        </w:tabs>
        <w:spacing w:line="242" w:lineRule="auto"/>
        <w:ind w:right="-78"/>
        <w:jc w:val="both"/>
        <w:rPr>
          <w:b/>
        </w:rPr>
      </w:pPr>
      <w:r w:rsidRPr="002278B6">
        <w:rPr>
          <w:b/>
        </w:rPr>
        <w:t xml:space="preserve">ПОГОДЖЕНО </w:t>
      </w:r>
    </w:p>
    <w:p w:rsidR="006B6771" w:rsidRPr="002278B6" w:rsidRDefault="006B6771" w:rsidP="006B6771">
      <w:pPr>
        <w:pStyle w:val="a3"/>
        <w:tabs>
          <w:tab w:val="left" w:pos="9694"/>
        </w:tabs>
        <w:spacing w:line="242" w:lineRule="auto"/>
        <w:ind w:right="-78"/>
        <w:jc w:val="both"/>
      </w:pPr>
      <w:r w:rsidRPr="002278B6">
        <w:t xml:space="preserve">Гарант освітньої </w:t>
      </w:r>
      <w:r w:rsidRPr="0031498E">
        <w:t>програми «</w:t>
      </w:r>
      <w:r w:rsidRPr="0031498E">
        <w:rPr>
          <w:i/>
        </w:rPr>
        <w:t>Публічне управління та адміністрування»</w:t>
      </w:r>
    </w:p>
    <w:p w:rsidR="006B6771" w:rsidRPr="002278B6" w:rsidRDefault="006B6771" w:rsidP="006B6771">
      <w:pPr>
        <w:pStyle w:val="a3"/>
        <w:tabs>
          <w:tab w:val="left" w:pos="9694"/>
        </w:tabs>
        <w:spacing w:line="242" w:lineRule="auto"/>
        <w:ind w:left="709" w:right="-78"/>
        <w:jc w:val="both"/>
      </w:pPr>
      <w:r w:rsidRPr="002278B6">
        <w:t xml:space="preserve">                        </w:t>
      </w:r>
      <w:r w:rsidR="00ED7012">
        <w:t xml:space="preserve">     _________________</w:t>
      </w:r>
      <w:r>
        <w:t>_________</w:t>
      </w:r>
      <w:r w:rsidRPr="008F41E8">
        <w:rPr>
          <w:u w:val="single"/>
        </w:rPr>
        <w:t xml:space="preserve">Анна </w:t>
      </w:r>
      <w:r w:rsidR="00ED7012" w:rsidRPr="008F41E8">
        <w:rPr>
          <w:u w:val="single"/>
        </w:rPr>
        <w:t>МУНЬКО</w:t>
      </w:r>
      <w:r w:rsidRPr="008F41E8">
        <w:t>__________</w:t>
      </w:r>
      <w:r w:rsidRPr="002278B6">
        <w:t xml:space="preserve"> </w:t>
      </w:r>
    </w:p>
    <w:p w:rsidR="006B6771" w:rsidRPr="002278B6" w:rsidRDefault="006B6771" w:rsidP="006B6771">
      <w:pPr>
        <w:pStyle w:val="a3"/>
        <w:tabs>
          <w:tab w:val="left" w:pos="9694"/>
        </w:tabs>
        <w:spacing w:line="242" w:lineRule="auto"/>
        <w:ind w:right="-78"/>
        <w:jc w:val="both"/>
        <w:rPr>
          <w:i/>
          <w:color w:val="000000"/>
          <w:sz w:val="24"/>
          <w:szCs w:val="24"/>
        </w:rPr>
      </w:pPr>
      <w:r w:rsidRPr="002278B6">
        <w:rPr>
          <w:i/>
          <w:sz w:val="24"/>
          <w:szCs w:val="24"/>
        </w:rPr>
        <w:t xml:space="preserve">                                                      (підпис)                                      (ім’я та прізвище)</w:t>
      </w:r>
    </w:p>
    <w:p w:rsidR="006B6771" w:rsidRPr="002278B6" w:rsidRDefault="006B6771" w:rsidP="006B6771">
      <w:pPr>
        <w:pStyle w:val="a3"/>
        <w:tabs>
          <w:tab w:val="left" w:pos="9897"/>
        </w:tabs>
        <w:jc w:val="both"/>
      </w:pPr>
    </w:p>
    <w:p w:rsidR="006B6771" w:rsidRPr="002278B6" w:rsidRDefault="006B6771" w:rsidP="006B6771">
      <w:pPr>
        <w:pStyle w:val="a3"/>
        <w:tabs>
          <w:tab w:val="left" w:pos="9897"/>
        </w:tabs>
        <w:jc w:val="both"/>
        <w:rPr>
          <w:i/>
        </w:rPr>
      </w:pPr>
      <w:r w:rsidRPr="002278B6">
        <w:t>Розглянуто на засіданні</w:t>
      </w:r>
      <w:r w:rsidRPr="002278B6">
        <w:rPr>
          <w:spacing w:val="-12"/>
        </w:rPr>
        <w:t xml:space="preserve"> </w:t>
      </w:r>
      <w:r w:rsidRPr="002278B6">
        <w:t xml:space="preserve">кафедри </w:t>
      </w:r>
      <w:r>
        <w:rPr>
          <w:i/>
        </w:rPr>
        <w:t>управління та адміністрування Навчально-наукового інституту права та інноваційної освіти</w:t>
      </w:r>
    </w:p>
    <w:p w:rsidR="006B6771" w:rsidRPr="002278B6" w:rsidRDefault="006B6771" w:rsidP="006B6771">
      <w:pPr>
        <w:pStyle w:val="a3"/>
        <w:tabs>
          <w:tab w:val="left" w:pos="9694"/>
        </w:tabs>
        <w:spacing w:line="242" w:lineRule="auto"/>
        <w:ind w:right="-78"/>
        <w:jc w:val="both"/>
      </w:pPr>
      <w:r w:rsidRPr="002278B6">
        <w:t xml:space="preserve">Протокол від </w:t>
      </w:r>
      <w:r w:rsidR="00C25AF8" w:rsidRPr="00ED7012">
        <w:rPr>
          <w:lang w:eastAsia="ru-RU"/>
        </w:rPr>
        <w:t>28.08.2023 р. № 22</w:t>
      </w:r>
    </w:p>
    <w:p w:rsidR="006B6771" w:rsidRPr="002278B6" w:rsidRDefault="006B6771" w:rsidP="006B6771">
      <w:pPr>
        <w:pStyle w:val="a3"/>
        <w:tabs>
          <w:tab w:val="left" w:pos="9694"/>
        </w:tabs>
        <w:spacing w:line="242" w:lineRule="auto"/>
        <w:ind w:right="-78"/>
        <w:jc w:val="both"/>
        <w:rPr>
          <w:color w:val="000000"/>
        </w:rPr>
      </w:pPr>
    </w:p>
    <w:p w:rsidR="006B6771" w:rsidRDefault="006B6771" w:rsidP="006B6771">
      <w:pPr>
        <w:pStyle w:val="a3"/>
        <w:spacing w:before="64" w:line="242" w:lineRule="auto"/>
        <w:jc w:val="both"/>
      </w:pPr>
      <w:r>
        <w:rPr>
          <w:i/>
        </w:rPr>
        <w:t>Публічні фінанси</w:t>
      </w:r>
      <w:r w:rsidRPr="008F41E8">
        <w:rPr>
          <w:i/>
        </w:rPr>
        <w:t xml:space="preserve"> </w:t>
      </w:r>
      <w:r>
        <w:t xml:space="preserve">// Робоча програма навчальної дисципліни. – Дніпро : Дніпропетровський державний університет внутрішніх справ, </w:t>
      </w:r>
      <w:r w:rsidRPr="008F41E8">
        <w:rPr>
          <w:i/>
        </w:rPr>
        <w:t>202</w:t>
      </w:r>
      <w:r w:rsidRPr="008F41E8">
        <w:rPr>
          <w:i/>
          <w:lang w:val="ru-RU"/>
        </w:rPr>
        <w:t>3</w:t>
      </w:r>
      <w:r w:rsidR="00F97771">
        <w:rPr>
          <w:i/>
        </w:rPr>
        <w:t>. – 12</w:t>
      </w:r>
      <w:r w:rsidRPr="008F41E8">
        <w:rPr>
          <w:i/>
        </w:rPr>
        <w:t> с.</w:t>
      </w:r>
    </w:p>
    <w:p w:rsidR="006B6771" w:rsidRPr="002278B6" w:rsidRDefault="006B6771" w:rsidP="006B6771">
      <w:pPr>
        <w:pStyle w:val="a3"/>
        <w:rPr>
          <w:sz w:val="30"/>
        </w:rPr>
      </w:pPr>
    </w:p>
    <w:p w:rsidR="006B6771" w:rsidRPr="00ED7012" w:rsidRDefault="006B6771" w:rsidP="00ED7012">
      <w:pPr>
        <w:pStyle w:val="4"/>
        <w:keepNext w:val="0"/>
        <w:keepLines w:val="0"/>
        <w:spacing w:before="0"/>
        <w:rPr>
          <w:rFonts w:ascii="Times New Roman" w:eastAsia="Calibri" w:hAnsi="Times New Roman" w:cs="Times New Roman"/>
          <w:b/>
          <w:bCs/>
          <w:i w:val="0"/>
          <w:iCs w:val="0"/>
          <w:color w:val="auto"/>
          <w:sz w:val="28"/>
          <w:szCs w:val="28"/>
        </w:rPr>
      </w:pPr>
      <w:r w:rsidRPr="00ED7012">
        <w:rPr>
          <w:rFonts w:ascii="Times New Roman" w:eastAsia="Calibri" w:hAnsi="Times New Roman" w:cs="Times New Roman"/>
          <w:b/>
          <w:bCs/>
          <w:i w:val="0"/>
          <w:iCs w:val="0"/>
          <w:color w:val="auto"/>
          <w:sz w:val="28"/>
          <w:szCs w:val="28"/>
        </w:rPr>
        <w:t>РОЗРОБНИК:</w:t>
      </w:r>
    </w:p>
    <w:p w:rsidR="006B6771" w:rsidRPr="008F41E8" w:rsidRDefault="006B6771" w:rsidP="00ED7012">
      <w:pPr>
        <w:pStyle w:val="a3"/>
        <w:ind w:left="720"/>
        <w:jc w:val="both"/>
        <w:rPr>
          <w:i/>
        </w:rPr>
      </w:pPr>
      <w:r w:rsidRPr="008F41E8">
        <w:rPr>
          <w:i/>
        </w:rPr>
        <w:t>професор кафедри управління та адміністрування навчально-наукового інституту права та інноваційної освіти Дніпропетровського державного університету внутрішніх справ, доктор наук з державного управління, доцент, Трещов Мирослав Миколайович</w:t>
      </w:r>
    </w:p>
    <w:p w:rsidR="006B6771" w:rsidRPr="006A4E01" w:rsidRDefault="006B6771" w:rsidP="006B6771">
      <w:pPr>
        <w:pStyle w:val="a3"/>
        <w:rPr>
          <w:sz w:val="20"/>
          <w:szCs w:val="20"/>
        </w:rPr>
      </w:pPr>
    </w:p>
    <w:p w:rsidR="006B6771" w:rsidRPr="00ED7012" w:rsidRDefault="006B6771" w:rsidP="00ED7012">
      <w:pPr>
        <w:pStyle w:val="4"/>
        <w:keepNext w:val="0"/>
        <w:keepLines w:val="0"/>
        <w:spacing w:before="0"/>
        <w:rPr>
          <w:rFonts w:ascii="Times New Roman" w:eastAsia="Calibri" w:hAnsi="Times New Roman" w:cs="Times New Roman"/>
          <w:b/>
          <w:bCs/>
          <w:i w:val="0"/>
          <w:iCs w:val="0"/>
          <w:color w:val="auto"/>
          <w:sz w:val="28"/>
          <w:szCs w:val="28"/>
        </w:rPr>
      </w:pPr>
      <w:r w:rsidRPr="00ED7012">
        <w:rPr>
          <w:rFonts w:ascii="Times New Roman" w:eastAsia="Calibri" w:hAnsi="Times New Roman" w:cs="Times New Roman"/>
          <w:b/>
          <w:bCs/>
          <w:i w:val="0"/>
          <w:iCs w:val="0"/>
          <w:color w:val="auto"/>
          <w:sz w:val="28"/>
          <w:szCs w:val="28"/>
        </w:rPr>
        <w:t>РЕЦЕНЗЕНТИ:</w:t>
      </w:r>
    </w:p>
    <w:p w:rsidR="006B6771" w:rsidRPr="008F41E8" w:rsidRDefault="006B6771" w:rsidP="00ED7012">
      <w:pPr>
        <w:pStyle w:val="a3"/>
        <w:numPr>
          <w:ilvl w:val="0"/>
          <w:numId w:val="98"/>
        </w:numPr>
        <w:tabs>
          <w:tab w:val="left" w:pos="993"/>
        </w:tabs>
        <w:ind w:hanging="11"/>
        <w:jc w:val="both"/>
        <w:rPr>
          <w:i/>
        </w:rPr>
      </w:pPr>
      <w:r w:rsidRPr="006B6771">
        <w:rPr>
          <w:i/>
        </w:rPr>
        <w:t>Професор кафедри державного управління та місцевого самоврядування НТУ «Дніпровська політехніка», доктор наук з державного управління, професор</w:t>
      </w:r>
      <w:r>
        <w:rPr>
          <w:i/>
        </w:rPr>
        <w:t>, Крушельницька Таїсія Анатоліївна</w:t>
      </w:r>
      <w:r w:rsidRPr="002278B6">
        <w:rPr>
          <w:i/>
        </w:rPr>
        <w:t>;</w:t>
      </w:r>
    </w:p>
    <w:p w:rsidR="006B6771" w:rsidRPr="006B6771" w:rsidRDefault="006B6771" w:rsidP="00ED7012">
      <w:pPr>
        <w:pStyle w:val="a3"/>
        <w:numPr>
          <w:ilvl w:val="0"/>
          <w:numId w:val="98"/>
        </w:numPr>
        <w:tabs>
          <w:tab w:val="left" w:pos="993"/>
        </w:tabs>
        <w:ind w:hanging="11"/>
        <w:jc w:val="both"/>
        <w:rPr>
          <w:i/>
        </w:rPr>
      </w:pPr>
      <w:r w:rsidRPr="006B6771">
        <w:rPr>
          <w:i/>
        </w:rPr>
        <w:t>Доцент кафедри державного управління та місцевого самоврядування НТУ «Дніпровська політехніка», кандидат наук з державного управління, доцент</w:t>
      </w:r>
      <w:r>
        <w:rPr>
          <w:i/>
        </w:rPr>
        <w:t>, Матвеєва Ольга Юріївна</w:t>
      </w:r>
      <w:r w:rsidRPr="006A4E01">
        <w:rPr>
          <w:i/>
        </w:rPr>
        <w:t>.</w:t>
      </w:r>
    </w:p>
    <w:p w:rsidR="006B6771" w:rsidRPr="002278B6" w:rsidRDefault="006B6771" w:rsidP="006B6771">
      <w:pPr>
        <w:pStyle w:val="ad"/>
        <w:jc w:val="both"/>
        <w:rPr>
          <w:szCs w:val="28"/>
        </w:rPr>
      </w:pPr>
    </w:p>
    <w:p w:rsidR="006B6771" w:rsidRPr="002278B6" w:rsidRDefault="006B6771" w:rsidP="006B6771">
      <w:pPr>
        <w:pStyle w:val="a3"/>
        <w:ind w:left="720"/>
        <w:jc w:val="center"/>
        <w:rPr>
          <w:b/>
        </w:rPr>
      </w:pPr>
      <w:r w:rsidRPr="002278B6">
        <w:rPr>
          <w:b/>
        </w:rPr>
        <w:t>Лист оновлення та перезатвердження робочої програми навчальної дисципліни</w:t>
      </w:r>
    </w:p>
    <w:p w:rsidR="006B6771" w:rsidRPr="006A4E01" w:rsidRDefault="006B6771" w:rsidP="006B6771">
      <w:pPr>
        <w:pStyle w:val="a3"/>
        <w:ind w:left="720"/>
        <w:jc w:val="center"/>
        <w:rPr>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6B6771" w:rsidRPr="002278B6" w:rsidTr="008B5241">
        <w:tc>
          <w:tcPr>
            <w:tcW w:w="1923" w:type="dxa"/>
            <w:shd w:val="clear" w:color="auto" w:fill="auto"/>
          </w:tcPr>
          <w:p w:rsidR="006B6771" w:rsidRPr="002278B6" w:rsidRDefault="006B6771" w:rsidP="008B5241">
            <w:pPr>
              <w:pStyle w:val="a3"/>
              <w:rPr>
                <w:b/>
                <w:sz w:val="24"/>
                <w:szCs w:val="24"/>
              </w:rPr>
            </w:pPr>
            <w:r w:rsidRPr="002278B6">
              <w:rPr>
                <w:sz w:val="24"/>
                <w:szCs w:val="24"/>
              </w:rPr>
              <w:t>Навчальний рік</w:t>
            </w:r>
          </w:p>
        </w:tc>
        <w:tc>
          <w:tcPr>
            <w:tcW w:w="2994" w:type="dxa"/>
            <w:shd w:val="clear" w:color="auto" w:fill="auto"/>
          </w:tcPr>
          <w:p w:rsidR="006B6771" w:rsidRPr="002278B6" w:rsidRDefault="006B6771" w:rsidP="008B5241">
            <w:pPr>
              <w:pStyle w:val="a3"/>
              <w:rPr>
                <w:b/>
                <w:sz w:val="24"/>
                <w:szCs w:val="24"/>
              </w:rPr>
            </w:pPr>
            <w:r w:rsidRPr="002278B6">
              <w:rPr>
                <w:sz w:val="24"/>
                <w:szCs w:val="24"/>
              </w:rPr>
              <w:t>Дата засідання кафедри, протокол – розробника РПНД</w:t>
            </w:r>
          </w:p>
        </w:tc>
        <w:tc>
          <w:tcPr>
            <w:tcW w:w="2126" w:type="dxa"/>
            <w:shd w:val="clear" w:color="auto" w:fill="auto"/>
          </w:tcPr>
          <w:p w:rsidR="006B6771" w:rsidRPr="002278B6" w:rsidRDefault="006B6771" w:rsidP="008B5241">
            <w:pPr>
              <w:pStyle w:val="a3"/>
              <w:rPr>
                <w:b/>
                <w:i/>
                <w:sz w:val="24"/>
                <w:szCs w:val="24"/>
              </w:rPr>
            </w:pPr>
            <w:r w:rsidRPr="002278B6">
              <w:rPr>
                <w:b/>
                <w:i/>
                <w:sz w:val="24"/>
                <w:szCs w:val="24"/>
              </w:rPr>
              <w:t xml:space="preserve">Зміст змін </w:t>
            </w:r>
          </w:p>
        </w:tc>
        <w:tc>
          <w:tcPr>
            <w:tcW w:w="2596" w:type="dxa"/>
            <w:shd w:val="clear" w:color="auto" w:fill="auto"/>
          </w:tcPr>
          <w:p w:rsidR="006B6771" w:rsidRPr="002278B6" w:rsidRDefault="006B6771" w:rsidP="008B5241">
            <w:pPr>
              <w:pStyle w:val="a3"/>
              <w:rPr>
                <w:b/>
                <w:sz w:val="24"/>
                <w:szCs w:val="24"/>
              </w:rPr>
            </w:pPr>
            <w:r w:rsidRPr="002278B6">
              <w:rPr>
                <w:sz w:val="24"/>
                <w:szCs w:val="24"/>
              </w:rPr>
              <w:t>Підпис завідувача</w:t>
            </w:r>
          </w:p>
        </w:tc>
      </w:tr>
      <w:tr w:rsidR="006B6771" w:rsidRPr="002278B6" w:rsidTr="008B5241">
        <w:tc>
          <w:tcPr>
            <w:tcW w:w="1923" w:type="dxa"/>
            <w:shd w:val="clear" w:color="auto" w:fill="auto"/>
          </w:tcPr>
          <w:p w:rsidR="006B6771" w:rsidRPr="002278B6" w:rsidRDefault="006B6771" w:rsidP="008B5241">
            <w:pPr>
              <w:pStyle w:val="a3"/>
              <w:rPr>
                <w:b/>
              </w:rPr>
            </w:pPr>
            <w:r w:rsidRPr="002278B6">
              <w:rPr>
                <w:b/>
              </w:rPr>
              <w:t>20__/20__</w:t>
            </w:r>
          </w:p>
        </w:tc>
        <w:tc>
          <w:tcPr>
            <w:tcW w:w="2994" w:type="dxa"/>
            <w:shd w:val="clear" w:color="auto" w:fill="auto"/>
          </w:tcPr>
          <w:p w:rsidR="006B6771" w:rsidRPr="002278B6" w:rsidRDefault="006B6771" w:rsidP="008B5241">
            <w:pPr>
              <w:pStyle w:val="a3"/>
              <w:rPr>
                <w:b/>
              </w:rPr>
            </w:pPr>
          </w:p>
        </w:tc>
        <w:tc>
          <w:tcPr>
            <w:tcW w:w="2126" w:type="dxa"/>
            <w:shd w:val="clear" w:color="auto" w:fill="auto"/>
          </w:tcPr>
          <w:p w:rsidR="006B6771" w:rsidRPr="002278B6" w:rsidRDefault="006B6771" w:rsidP="008B5241">
            <w:pPr>
              <w:pStyle w:val="a3"/>
              <w:rPr>
                <w:b/>
              </w:rPr>
            </w:pPr>
          </w:p>
        </w:tc>
        <w:tc>
          <w:tcPr>
            <w:tcW w:w="2596" w:type="dxa"/>
            <w:shd w:val="clear" w:color="auto" w:fill="auto"/>
          </w:tcPr>
          <w:p w:rsidR="006B6771" w:rsidRPr="002278B6" w:rsidRDefault="006B6771" w:rsidP="008B5241">
            <w:pPr>
              <w:pStyle w:val="a3"/>
              <w:rPr>
                <w:b/>
              </w:rPr>
            </w:pPr>
          </w:p>
        </w:tc>
      </w:tr>
      <w:tr w:rsidR="006B6771" w:rsidRPr="002278B6" w:rsidTr="008B5241">
        <w:tc>
          <w:tcPr>
            <w:tcW w:w="1923" w:type="dxa"/>
            <w:shd w:val="clear" w:color="auto" w:fill="auto"/>
          </w:tcPr>
          <w:p w:rsidR="006B6771" w:rsidRPr="002278B6" w:rsidRDefault="006B6771" w:rsidP="008B5241">
            <w:pPr>
              <w:pStyle w:val="a3"/>
              <w:rPr>
                <w:b/>
              </w:rPr>
            </w:pPr>
            <w:r w:rsidRPr="002278B6">
              <w:rPr>
                <w:b/>
              </w:rPr>
              <w:t>20__/20__</w:t>
            </w:r>
          </w:p>
        </w:tc>
        <w:tc>
          <w:tcPr>
            <w:tcW w:w="2994" w:type="dxa"/>
            <w:shd w:val="clear" w:color="auto" w:fill="auto"/>
          </w:tcPr>
          <w:p w:rsidR="006B6771" w:rsidRPr="002278B6" w:rsidRDefault="006B6771" w:rsidP="008B5241">
            <w:pPr>
              <w:pStyle w:val="a3"/>
              <w:rPr>
                <w:b/>
              </w:rPr>
            </w:pPr>
          </w:p>
        </w:tc>
        <w:tc>
          <w:tcPr>
            <w:tcW w:w="2126" w:type="dxa"/>
            <w:shd w:val="clear" w:color="auto" w:fill="auto"/>
          </w:tcPr>
          <w:p w:rsidR="006B6771" w:rsidRPr="002278B6" w:rsidRDefault="006B6771" w:rsidP="008B5241">
            <w:pPr>
              <w:pStyle w:val="a3"/>
              <w:rPr>
                <w:b/>
              </w:rPr>
            </w:pPr>
          </w:p>
        </w:tc>
        <w:tc>
          <w:tcPr>
            <w:tcW w:w="2596" w:type="dxa"/>
            <w:shd w:val="clear" w:color="auto" w:fill="auto"/>
          </w:tcPr>
          <w:p w:rsidR="006B6771" w:rsidRPr="002278B6" w:rsidRDefault="006B6771" w:rsidP="008B5241">
            <w:pPr>
              <w:pStyle w:val="a3"/>
              <w:rPr>
                <w:b/>
              </w:rPr>
            </w:pPr>
          </w:p>
        </w:tc>
      </w:tr>
      <w:tr w:rsidR="006B6771" w:rsidRPr="002278B6" w:rsidTr="008B5241">
        <w:tc>
          <w:tcPr>
            <w:tcW w:w="1923" w:type="dxa"/>
            <w:shd w:val="clear" w:color="auto" w:fill="auto"/>
          </w:tcPr>
          <w:p w:rsidR="006B6771" w:rsidRPr="002278B6" w:rsidRDefault="006B6771" w:rsidP="008B5241">
            <w:pPr>
              <w:pStyle w:val="a3"/>
              <w:rPr>
                <w:b/>
              </w:rPr>
            </w:pPr>
            <w:r w:rsidRPr="002278B6">
              <w:rPr>
                <w:b/>
              </w:rPr>
              <w:t>20__/20__</w:t>
            </w:r>
          </w:p>
        </w:tc>
        <w:tc>
          <w:tcPr>
            <w:tcW w:w="2994" w:type="dxa"/>
            <w:shd w:val="clear" w:color="auto" w:fill="auto"/>
          </w:tcPr>
          <w:p w:rsidR="006B6771" w:rsidRPr="002278B6" w:rsidRDefault="006B6771" w:rsidP="008B5241">
            <w:pPr>
              <w:pStyle w:val="a3"/>
              <w:rPr>
                <w:b/>
              </w:rPr>
            </w:pPr>
          </w:p>
        </w:tc>
        <w:tc>
          <w:tcPr>
            <w:tcW w:w="2126" w:type="dxa"/>
            <w:shd w:val="clear" w:color="auto" w:fill="auto"/>
          </w:tcPr>
          <w:p w:rsidR="006B6771" w:rsidRPr="002278B6" w:rsidRDefault="006B6771" w:rsidP="008B5241">
            <w:pPr>
              <w:pStyle w:val="a3"/>
              <w:rPr>
                <w:b/>
              </w:rPr>
            </w:pPr>
          </w:p>
        </w:tc>
        <w:tc>
          <w:tcPr>
            <w:tcW w:w="2596" w:type="dxa"/>
            <w:shd w:val="clear" w:color="auto" w:fill="auto"/>
          </w:tcPr>
          <w:p w:rsidR="006B6771" w:rsidRPr="002278B6" w:rsidRDefault="006B6771" w:rsidP="008B5241">
            <w:pPr>
              <w:pStyle w:val="a3"/>
              <w:rPr>
                <w:b/>
              </w:rPr>
            </w:pPr>
          </w:p>
        </w:tc>
      </w:tr>
      <w:tr w:rsidR="006B6771" w:rsidRPr="002278B6" w:rsidTr="008B5241">
        <w:tc>
          <w:tcPr>
            <w:tcW w:w="1923" w:type="dxa"/>
            <w:shd w:val="clear" w:color="auto" w:fill="auto"/>
          </w:tcPr>
          <w:p w:rsidR="006B6771" w:rsidRPr="002278B6" w:rsidRDefault="006B6771" w:rsidP="008B5241">
            <w:pPr>
              <w:pStyle w:val="a3"/>
              <w:rPr>
                <w:b/>
              </w:rPr>
            </w:pPr>
            <w:r w:rsidRPr="002278B6">
              <w:rPr>
                <w:b/>
              </w:rPr>
              <w:t>20__/20__</w:t>
            </w:r>
          </w:p>
        </w:tc>
        <w:tc>
          <w:tcPr>
            <w:tcW w:w="2994" w:type="dxa"/>
            <w:shd w:val="clear" w:color="auto" w:fill="auto"/>
          </w:tcPr>
          <w:p w:rsidR="006B6771" w:rsidRPr="002278B6" w:rsidRDefault="006B6771" w:rsidP="008B5241">
            <w:pPr>
              <w:pStyle w:val="a3"/>
              <w:rPr>
                <w:b/>
              </w:rPr>
            </w:pPr>
          </w:p>
        </w:tc>
        <w:tc>
          <w:tcPr>
            <w:tcW w:w="2126" w:type="dxa"/>
            <w:shd w:val="clear" w:color="auto" w:fill="auto"/>
          </w:tcPr>
          <w:p w:rsidR="006B6771" w:rsidRPr="002278B6" w:rsidRDefault="006B6771" w:rsidP="008B5241">
            <w:pPr>
              <w:pStyle w:val="a3"/>
              <w:rPr>
                <w:b/>
              </w:rPr>
            </w:pPr>
          </w:p>
        </w:tc>
        <w:tc>
          <w:tcPr>
            <w:tcW w:w="2596" w:type="dxa"/>
            <w:shd w:val="clear" w:color="auto" w:fill="auto"/>
          </w:tcPr>
          <w:p w:rsidR="006B6771" w:rsidRPr="002278B6" w:rsidRDefault="006B6771" w:rsidP="008B5241">
            <w:pPr>
              <w:pStyle w:val="a3"/>
              <w:rPr>
                <w:b/>
              </w:rPr>
            </w:pPr>
          </w:p>
        </w:tc>
      </w:tr>
      <w:tr w:rsidR="006B6771" w:rsidRPr="002278B6" w:rsidTr="008B5241">
        <w:tc>
          <w:tcPr>
            <w:tcW w:w="1923" w:type="dxa"/>
            <w:shd w:val="clear" w:color="auto" w:fill="auto"/>
          </w:tcPr>
          <w:p w:rsidR="006B6771" w:rsidRPr="002278B6" w:rsidRDefault="006B6771" w:rsidP="008B5241">
            <w:pPr>
              <w:pStyle w:val="a3"/>
              <w:rPr>
                <w:b/>
              </w:rPr>
            </w:pPr>
            <w:r w:rsidRPr="002278B6">
              <w:rPr>
                <w:b/>
              </w:rPr>
              <w:t>20__/20__</w:t>
            </w:r>
          </w:p>
        </w:tc>
        <w:tc>
          <w:tcPr>
            <w:tcW w:w="2994" w:type="dxa"/>
            <w:shd w:val="clear" w:color="auto" w:fill="auto"/>
          </w:tcPr>
          <w:p w:rsidR="006B6771" w:rsidRPr="002278B6" w:rsidRDefault="006B6771" w:rsidP="008B5241">
            <w:pPr>
              <w:pStyle w:val="a3"/>
              <w:rPr>
                <w:b/>
              </w:rPr>
            </w:pPr>
          </w:p>
        </w:tc>
        <w:tc>
          <w:tcPr>
            <w:tcW w:w="2126" w:type="dxa"/>
            <w:shd w:val="clear" w:color="auto" w:fill="auto"/>
          </w:tcPr>
          <w:p w:rsidR="006B6771" w:rsidRPr="002278B6" w:rsidRDefault="006B6771" w:rsidP="008B5241">
            <w:pPr>
              <w:pStyle w:val="a3"/>
              <w:rPr>
                <w:b/>
              </w:rPr>
            </w:pPr>
          </w:p>
        </w:tc>
        <w:tc>
          <w:tcPr>
            <w:tcW w:w="2596" w:type="dxa"/>
            <w:shd w:val="clear" w:color="auto" w:fill="auto"/>
          </w:tcPr>
          <w:p w:rsidR="006B6771" w:rsidRPr="002278B6" w:rsidRDefault="006B6771" w:rsidP="008B5241">
            <w:pPr>
              <w:pStyle w:val="a3"/>
              <w:rPr>
                <w:b/>
              </w:rPr>
            </w:pPr>
          </w:p>
        </w:tc>
      </w:tr>
    </w:tbl>
    <w:p w:rsidR="006B6771" w:rsidRPr="002278B6" w:rsidRDefault="006B6771" w:rsidP="006B6771">
      <w:pPr>
        <w:pStyle w:val="a3"/>
        <w:ind w:left="720"/>
        <w:rPr>
          <w:b/>
        </w:rPr>
      </w:pPr>
      <w:r w:rsidRPr="002278B6">
        <w:rPr>
          <w:b/>
        </w:rPr>
        <w:br w:type="page"/>
      </w:r>
    </w:p>
    <w:p w:rsidR="003178F9" w:rsidRDefault="003178F9">
      <w:pPr>
        <w:spacing w:line="321" w:lineRule="exact"/>
        <w:jc w:val="both"/>
        <w:sectPr w:rsidR="003178F9" w:rsidSect="00CE36A2">
          <w:type w:val="nextColumn"/>
          <w:pgSz w:w="11920" w:h="16860"/>
          <w:pgMar w:top="1134" w:right="851" w:bottom="1134" w:left="1418" w:header="708" w:footer="708" w:gutter="0"/>
          <w:cols w:space="720"/>
        </w:sectPr>
      </w:pPr>
    </w:p>
    <w:p w:rsidR="006B6771" w:rsidRPr="002278B6" w:rsidRDefault="006B6771" w:rsidP="006B6771">
      <w:pPr>
        <w:pStyle w:val="a3"/>
        <w:numPr>
          <w:ilvl w:val="0"/>
          <w:numId w:val="99"/>
        </w:numPr>
        <w:ind w:left="0" w:firstLine="0"/>
        <w:jc w:val="center"/>
        <w:rPr>
          <w:b/>
        </w:rPr>
      </w:pPr>
      <w:r w:rsidRPr="002278B6">
        <w:rPr>
          <w:b/>
        </w:rPr>
        <w:lastRenderedPageBreak/>
        <w:t>ОПИС НАВЧАЛЬНОЇ ДИСЦИПЛІНИ:</w:t>
      </w:r>
    </w:p>
    <w:p w:rsidR="006B6771" w:rsidRPr="002278B6" w:rsidRDefault="006B6771" w:rsidP="006B6771">
      <w:pPr>
        <w:ind w:firstLine="72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6B6771" w:rsidRPr="002278B6" w:rsidTr="008B5241">
        <w:trPr>
          <w:jc w:val="center"/>
        </w:trPr>
        <w:tc>
          <w:tcPr>
            <w:tcW w:w="3591" w:type="dxa"/>
            <w:vMerge w:val="restart"/>
            <w:shd w:val="clear" w:color="auto" w:fill="auto"/>
          </w:tcPr>
          <w:p w:rsidR="006B6771" w:rsidRPr="002278B6" w:rsidRDefault="006B6771" w:rsidP="008B5241">
            <w:pPr>
              <w:jc w:val="center"/>
              <w:rPr>
                <w:rFonts w:eastAsia="Calibri"/>
                <w:sz w:val="28"/>
                <w:szCs w:val="28"/>
              </w:rPr>
            </w:pPr>
            <w:r w:rsidRPr="002278B6">
              <w:rPr>
                <w:rFonts w:eastAsia="Calibri"/>
                <w:sz w:val="28"/>
                <w:szCs w:val="28"/>
              </w:rPr>
              <w:t>Найменування</w:t>
            </w:r>
          </w:p>
          <w:p w:rsidR="006B6771" w:rsidRPr="002278B6" w:rsidRDefault="006B6771" w:rsidP="008B5241">
            <w:pPr>
              <w:jc w:val="center"/>
              <w:rPr>
                <w:rFonts w:eastAsia="Calibri"/>
                <w:sz w:val="28"/>
                <w:szCs w:val="28"/>
              </w:rPr>
            </w:pPr>
            <w:r w:rsidRPr="002278B6">
              <w:rPr>
                <w:rFonts w:eastAsia="Calibri"/>
                <w:sz w:val="28"/>
                <w:szCs w:val="28"/>
              </w:rPr>
              <w:t>показників</w:t>
            </w:r>
          </w:p>
        </w:tc>
        <w:tc>
          <w:tcPr>
            <w:tcW w:w="5344" w:type="dxa"/>
            <w:gridSpan w:val="2"/>
            <w:shd w:val="clear" w:color="auto" w:fill="auto"/>
          </w:tcPr>
          <w:p w:rsidR="006B6771" w:rsidRPr="002278B6" w:rsidRDefault="006B6771" w:rsidP="008B5241">
            <w:pPr>
              <w:jc w:val="center"/>
              <w:rPr>
                <w:rFonts w:eastAsia="Calibri"/>
                <w:sz w:val="28"/>
                <w:szCs w:val="28"/>
              </w:rPr>
            </w:pPr>
            <w:r w:rsidRPr="002278B6">
              <w:rPr>
                <w:rFonts w:eastAsia="Calibri"/>
                <w:sz w:val="28"/>
                <w:szCs w:val="28"/>
              </w:rPr>
              <w:t>Характеристика навчальної дисципліни</w:t>
            </w:r>
          </w:p>
        </w:tc>
      </w:tr>
      <w:tr w:rsidR="006B6771" w:rsidRPr="002278B6" w:rsidTr="008B5241">
        <w:trPr>
          <w:jc w:val="center"/>
        </w:trPr>
        <w:tc>
          <w:tcPr>
            <w:tcW w:w="3591" w:type="dxa"/>
            <w:vMerge/>
            <w:shd w:val="clear" w:color="auto" w:fill="auto"/>
          </w:tcPr>
          <w:p w:rsidR="006B6771" w:rsidRPr="002278B6" w:rsidRDefault="006B6771" w:rsidP="008B5241">
            <w:pPr>
              <w:jc w:val="both"/>
              <w:rPr>
                <w:rFonts w:eastAsia="Calibri"/>
                <w:sz w:val="28"/>
                <w:szCs w:val="28"/>
              </w:rPr>
            </w:pPr>
          </w:p>
        </w:tc>
        <w:tc>
          <w:tcPr>
            <w:tcW w:w="2467" w:type="dxa"/>
            <w:shd w:val="clear" w:color="auto" w:fill="auto"/>
          </w:tcPr>
          <w:p w:rsidR="006B6771" w:rsidRPr="002278B6" w:rsidRDefault="006B6771" w:rsidP="008B5241">
            <w:pPr>
              <w:jc w:val="center"/>
              <w:rPr>
                <w:rFonts w:eastAsia="Calibri"/>
                <w:sz w:val="28"/>
                <w:szCs w:val="28"/>
              </w:rPr>
            </w:pPr>
            <w:r w:rsidRPr="002278B6">
              <w:rPr>
                <w:rFonts w:eastAsia="Calibri"/>
                <w:sz w:val="28"/>
                <w:szCs w:val="28"/>
              </w:rPr>
              <w:t xml:space="preserve">денна форма  здобуття вищої освіти </w:t>
            </w:r>
          </w:p>
        </w:tc>
        <w:tc>
          <w:tcPr>
            <w:tcW w:w="2877" w:type="dxa"/>
            <w:shd w:val="clear" w:color="auto" w:fill="auto"/>
          </w:tcPr>
          <w:p w:rsidR="006B6771" w:rsidRPr="002278B6" w:rsidRDefault="006B6771" w:rsidP="008B5241">
            <w:pPr>
              <w:jc w:val="center"/>
              <w:rPr>
                <w:rFonts w:eastAsia="Calibri"/>
                <w:sz w:val="28"/>
                <w:szCs w:val="28"/>
              </w:rPr>
            </w:pPr>
            <w:r w:rsidRPr="002278B6">
              <w:rPr>
                <w:rFonts w:eastAsia="Calibri"/>
                <w:sz w:val="28"/>
                <w:szCs w:val="28"/>
              </w:rPr>
              <w:t>заочна форма здобуття вищої освіти</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Кількість кредитів ЄКТС</w:t>
            </w:r>
          </w:p>
        </w:tc>
        <w:tc>
          <w:tcPr>
            <w:tcW w:w="5344" w:type="dxa"/>
            <w:gridSpan w:val="2"/>
            <w:shd w:val="clear" w:color="auto" w:fill="auto"/>
          </w:tcPr>
          <w:p w:rsidR="006B6771" w:rsidRPr="002278B6" w:rsidRDefault="008B5241" w:rsidP="008B5241">
            <w:pPr>
              <w:jc w:val="center"/>
              <w:rPr>
                <w:rFonts w:eastAsia="Calibri"/>
                <w:sz w:val="28"/>
                <w:szCs w:val="28"/>
              </w:rPr>
            </w:pPr>
            <w:r>
              <w:rPr>
                <w:rFonts w:eastAsia="Calibri"/>
                <w:sz w:val="28"/>
                <w:szCs w:val="28"/>
              </w:rPr>
              <w:t>7</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Загальна кількість годин:</w:t>
            </w:r>
          </w:p>
        </w:tc>
        <w:tc>
          <w:tcPr>
            <w:tcW w:w="5344" w:type="dxa"/>
            <w:gridSpan w:val="2"/>
            <w:shd w:val="clear" w:color="auto" w:fill="auto"/>
          </w:tcPr>
          <w:p w:rsidR="006B6771" w:rsidRPr="002278B6" w:rsidRDefault="008B5241" w:rsidP="008B5241">
            <w:pPr>
              <w:jc w:val="center"/>
              <w:rPr>
                <w:rFonts w:eastAsia="Calibri"/>
                <w:sz w:val="28"/>
                <w:szCs w:val="28"/>
              </w:rPr>
            </w:pPr>
            <w:r>
              <w:rPr>
                <w:rFonts w:eastAsia="Calibri"/>
                <w:sz w:val="28"/>
                <w:szCs w:val="28"/>
              </w:rPr>
              <w:t>90</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Рік підготовки:</w:t>
            </w:r>
          </w:p>
        </w:tc>
        <w:tc>
          <w:tcPr>
            <w:tcW w:w="2467" w:type="dxa"/>
            <w:shd w:val="clear" w:color="auto" w:fill="auto"/>
          </w:tcPr>
          <w:p w:rsidR="006B6771" w:rsidRPr="002278B6" w:rsidRDefault="008B5241" w:rsidP="008B5241">
            <w:pPr>
              <w:jc w:val="center"/>
              <w:rPr>
                <w:rFonts w:eastAsia="Calibri"/>
                <w:sz w:val="28"/>
                <w:szCs w:val="28"/>
              </w:rPr>
            </w:pPr>
            <w:r>
              <w:rPr>
                <w:rFonts w:eastAsia="Calibri"/>
                <w:sz w:val="28"/>
                <w:szCs w:val="28"/>
              </w:rPr>
              <w:t>3</w:t>
            </w:r>
          </w:p>
        </w:tc>
        <w:tc>
          <w:tcPr>
            <w:tcW w:w="2877" w:type="dxa"/>
            <w:shd w:val="clear" w:color="auto" w:fill="auto"/>
          </w:tcPr>
          <w:p w:rsidR="006B6771" w:rsidRPr="002278B6" w:rsidRDefault="008B5241" w:rsidP="008B5241">
            <w:pPr>
              <w:jc w:val="both"/>
              <w:rPr>
                <w:rFonts w:eastAsia="Calibri"/>
                <w:sz w:val="28"/>
                <w:szCs w:val="28"/>
              </w:rPr>
            </w:pPr>
            <w:r>
              <w:rPr>
                <w:rFonts w:eastAsia="Calibri"/>
                <w:sz w:val="28"/>
                <w:szCs w:val="28"/>
              </w:rPr>
              <w:t>3</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Семестр:</w:t>
            </w:r>
          </w:p>
        </w:tc>
        <w:tc>
          <w:tcPr>
            <w:tcW w:w="2467" w:type="dxa"/>
            <w:shd w:val="clear" w:color="auto" w:fill="auto"/>
          </w:tcPr>
          <w:p w:rsidR="006B6771" w:rsidRPr="002278B6" w:rsidRDefault="008B5241" w:rsidP="008B5241">
            <w:pPr>
              <w:jc w:val="center"/>
              <w:rPr>
                <w:rFonts w:eastAsia="Calibri"/>
                <w:sz w:val="28"/>
                <w:szCs w:val="28"/>
              </w:rPr>
            </w:pPr>
            <w:r>
              <w:rPr>
                <w:rFonts w:eastAsia="Calibri"/>
                <w:sz w:val="28"/>
                <w:szCs w:val="28"/>
              </w:rPr>
              <w:t>5,6</w:t>
            </w:r>
          </w:p>
        </w:tc>
        <w:tc>
          <w:tcPr>
            <w:tcW w:w="2877" w:type="dxa"/>
            <w:shd w:val="clear" w:color="auto" w:fill="auto"/>
          </w:tcPr>
          <w:p w:rsidR="006B6771" w:rsidRPr="002278B6" w:rsidRDefault="008B5241" w:rsidP="008B5241">
            <w:pPr>
              <w:jc w:val="both"/>
              <w:rPr>
                <w:rFonts w:eastAsia="Calibri"/>
                <w:sz w:val="28"/>
                <w:szCs w:val="28"/>
              </w:rPr>
            </w:pPr>
            <w:r>
              <w:rPr>
                <w:rFonts w:eastAsia="Calibri"/>
                <w:sz w:val="28"/>
                <w:szCs w:val="28"/>
              </w:rPr>
              <w:t>5,6</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Лекції</w:t>
            </w:r>
          </w:p>
        </w:tc>
        <w:tc>
          <w:tcPr>
            <w:tcW w:w="2467" w:type="dxa"/>
            <w:shd w:val="clear" w:color="auto" w:fill="auto"/>
          </w:tcPr>
          <w:p w:rsidR="006B6771" w:rsidRPr="002278B6" w:rsidRDefault="008B5241" w:rsidP="008B5241">
            <w:pPr>
              <w:jc w:val="center"/>
              <w:rPr>
                <w:rFonts w:eastAsia="Calibri"/>
                <w:sz w:val="28"/>
                <w:szCs w:val="28"/>
              </w:rPr>
            </w:pPr>
            <w:r>
              <w:rPr>
                <w:rFonts w:eastAsia="Calibri"/>
                <w:sz w:val="28"/>
                <w:szCs w:val="28"/>
              </w:rPr>
              <w:t>28</w:t>
            </w:r>
          </w:p>
        </w:tc>
        <w:tc>
          <w:tcPr>
            <w:tcW w:w="2877" w:type="dxa"/>
            <w:shd w:val="clear" w:color="auto" w:fill="auto"/>
          </w:tcPr>
          <w:p w:rsidR="006B6771" w:rsidRPr="002278B6" w:rsidRDefault="00C5047C" w:rsidP="008B5241">
            <w:pPr>
              <w:jc w:val="both"/>
              <w:rPr>
                <w:rFonts w:eastAsia="Calibri"/>
                <w:sz w:val="28"/>
                <w:szCs w:val="28"/>
              </w:rPr>
            </w:pPr>
            <w:r>
              <w:rPr>
                <w:rFonts w:eastAsia="Calibri"/>
                <w:sz w:val="28"/>
                <w:szCs w:val="28"/>
              </w:rPr>
              <w:t>12</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Семінарські</w:t>
            </w:r>
          </w:p>
        </w:tc>
        <w:tc>
          <w:tcPr>
            <w:tcW w:w="2467" w:type="dxa"/>
            <w:shd w:val="clear" w:color="auto" w:fill="auto"/>
          </w:tcPr>
          <w:p w:rsidR="006B6771" w:rsidRPr="002278B6" w:rsidRDefault="008B5241" w:rsidP="008B5241">
            <w:pPr>
              <w:jc w:val="center"/>
              <w:rPr>
                <w:rFonts w:eastAsia="Calibri"/>
                <w:sz w:val="28"/>
                <w:szCs w:val="28"/>
              </w:rPr>
            </w:pPr>
            <w:r>
              <w:rPr>
                <w:rFonts w:eastAsia="Calibri"/>
                <w:sz w:val="28"/>
                <w:szCs w:val="28"/>
              </w:rPr>
              <w:t>22</w:t>
            </w:r>
          </w:p>
        </w:tc>
        <w:tc>
          <w:tcPr>
            <w:tcW w:w="2877" w:type="dxa"/>
            <w:shd w:val="clear" w:color="auto" w:fill="auto"/>
          </w:tcPr>
          <w:p w:rsidR="006B6771" w:rsidRPr="002278B6" w:rsidRDefault="00C5047C" w:rsidP="008B5241">
            <w:pPr>
              <w:jc w:val="both"/>
              <w:rPr>
                <w:rFonts w:eastAsia="Calibri"/>
                <w:sz w:val="28"/>
                <w:szCs w:val="28"/>
              </w:rPr>
            </w:pPr>
            <w:r>
              <w:rPr>
                <w:rFonts w:eastAsia="Calibri"/>
                <w:sz w:val="28"/>
                <w:szCs w:val="28"/>
              </w:rPr>
              <w:t>16</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Практичні</w:t>
            </w:r>
          </w:p>
        </w:tc>
        <w:tc>
          <w:tcPr>
            <w:tcW w:w="2467" w:type="dxa"/>
            <w:shd w:val="clear" w:color="auto" w:fill="auto"/>
          </w:tcPr>
          <w:p w:rsidR="006B6771" w:rsidRPr="002278B6" w:rsidRDefault="008B5241" w:rsidP="008B5241">
            <w:pPr>
              <w:jc w:val="center"/>
              <w:rPr>
                <w:rFonts w:eastAsia="Calibri"/>
                <w:sz w:val="28"/>
                <w:szCs w:val="28"/>
              </w:rPr>
            </w:pPr>
            <w:r>
              <w:rPr>
                <w:rFonts w:eastAsia="Calibri"/>
                <w:sz w:val="28"/>
                <w:szCs w:val="28"/>
              </w:rPr>
              <w:t>20</w:t>
            </w:r>
          </w:p>
        </w:tc>
        <w:tc>
          <w:tcPr>
            <w:tcW w:w="2877" w:type="dxa"/>
            <w:shd w:val="clear" w:color="auto" w:fill="auto"/>
          </w:tcPr>
          <w:p w:rsidR="006B6771" w:rsidRPr="002278B6" w:rsidRDefault="006B6771" w:rsidP="008B5241">
            <w:pPr>
              <w:jc w:val="both"/>
              <w:rPr>
                <w:rFonts w:eastAsia="Calibri"/>
                <w:sz w:val="28"/>
                <w:szCs w:val="28"/>
              </w:rPr>
            </w:pP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Самостійна робота</w:t>
            </w:r>
          </w:p>
        </w:tc>
        <w:tc>
          <w:tcPr>
            <w:tcW w:w="2467" w:type="dxa"/>
            <w:shd w:val="clear" w:color="auto" w:fill="auto"/>
          </w:tcPr>
          <w:p w:rsidR="006B6771" w:rsidRPr="002278B6" w:rsidRDefault="00C5047C" w:rsidP="008B5241">
            <w:pPr>
              <w:jc w:val="center"/>
              <w:rPr>
                <w:rFonts w:eastAsia="Calibri"/>
                <w:sz w:val="28"/>
                <w:szCs w:val="28"/>
              </w:rPr>
            </w:pPr>
            <w:r>
              <w:rPr>
                <w:rFonts w:eastAsia="Calibri"/>
                <w:sz w:val="28"/>
                <w:szCs w:val="28"/>
              </w:rPr>
              <w:t>14</w:t>
            </w:r>
            <w:r w:rsidR="008B5241">
              <w:rPr>
                <w:rFonts w:eastAsia="Calibri"/>
                <w:sz w:val="28"/>
                <w:szCs w:val="28"/>
              </w:rPr>
              <w:t>0</w:t>
            </w:r>
          </w:p>
        </w:tc>
        <w:tc>
          <w:tcPr>
            <w:tcW w:w="2877" w:type="dxa"/>
            <w:shd w:val="clear" w:color="auto" w:fill="auto"/>
          </w:tcPr>
          <w:p w:rsidR="006B6771" w:rsidRPr="002278B6" w:rsidRDefault="00C5047C" w:rsidP="008B5241">
            <w:pPr>
              <w:jc w:val="both"/>
              <w:rPr>
                <w:rFonts w:eastAsia="Calibri"/>
                <w:sz w:val="28"/>
                <w:szCs w:val="28"/>
              </w:rPr>
            </w:pPr>
            <w:r>
              <w:rPr>
                <w:rFonts w:eastAsia="Calibri"/>
                <w:sz w:val="28"/>
                <w:szCs w:val="28"/>
              </w:rPr>
              <w:t>182</w:t>
            </w: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Індивідуальні завдання (курсова робота):</w:t>
            </w:r>
          </w:p>
        </w:tc>
        <w:tc>
          <w:tcPr>
            <w:tcW w:w="5344" w:type="dxa"/>
            <w:gridSpan w:val="2"/>
            <w:shd w:val="clear" w:color="auto" w:fill="auto"/>
          </w:tcPr>
          <w:p w:rsidR="006B6771" w:rsidRPr="002278B6" w:rsidRDefault="006B6771" w:rsidP="008B5241">
            <w:pPr>
              <w:jc w:val="both"/>
              <w:rPr>
                <w:rFonts w:eastAsia="Calibri"/>
                <w:sz w:val="28"/>
                <w:szCs w:val="28"/>
              </w:rPr>
            </w:pPr>
          </w:p>
        </w:tc>
      </w:tr>
      <w:tr w:rsidR="006B6771" w:rsidRPr="002278B6" w:rsidTr="008B5241">
        <w:trPr>
          <w:jc w:val="center"/>
        </w:trPr>
        <w:tc>
          <w:tcPr>
            <w:tcW w:w="3591" w:type="dxa"/>
            <w:shd w:val="clear" w:color="auto" w:fill="auto"/>
          </w:tcPr>
          <w:p w:rsidR="006B6771" w:rsidRPr="002278B6" w:rsidRDefault="006B6771" w:rsidP="008B5241">
            <w:pPr>
              <w:spacing w:line="360" w:lineRule="auto"/>
              <w:jc w:val="both"/>
              <w:rPr>
                <w:rFonts w:eastAsia="Calibri"/>
                <w:sz w:val="28"/>
                <w:szCs w:val="28"/>
              </w:rPr>
            </w:pPr>
            <w:r w:rsidRPr="002278B6">
              <w:rPr>
                <w:rFonts w:eastAsia="Calibri"/>
                <w:sz w:val="28"/>
                <w:szCs w:val="28"/>
              </w:rPr>
              <w:t>Підсумковий семестровий контроль:</w:t>
            </w:r>
          </w:p>
        </w:tc>
        <w:tc>
          <w:tcPr>
            <w:tcW w:w="5344" w:type="dxa"/>
            <w:gridSpan w:val="2"/>
            <w:shd w:val="clear" w:color="auto" w:fill="auto"/>
          </w:tcPr>
          <w:p w:rsidR="006B6771" w:rsidRPr="002278B6" w:rsidRDefault="008B5241" w:rsidP="008B5241">
            <w:pPr>
              <w:jc w:val="center"/>
              <w:rPr>
                <w:rFonts w:eastAsia="Calibri"/>
                <w:sz w:val="28"/>
                <w:szCs w:val="28"/>
              </w:rPr>
            </w:pPr>
            <w:r>
              <w:rPr>
                <w:rFonts w:eastAsia="Calibri"/>
                <w:sz w:val="28"/>
                <w:szCs w:val="28"/>
              </w:rPr>
              <w:t>з</w:t>
            </w:r>
            <w:r w:rsidR="006B6771">
              <w:rPr>
                <w:rFonts w:eastAsia="Calibri"/>
                <w:sz w:val="28"/>
                <w:szCs w:val="28"/>
              </w:rPr>
              <w:t>алік</w:t>
            </w:r>
            <w:r w:rsidR="00C5047C">
              <w:rPr>
                <w:rFonts w:eastAsia="Calibri"/>
                <w:sz w:val="28"/>
                <w:szCs w:val="28"/>
              </w:rPr>
              <w:t>/е</w:t>
            </w:r>
            <w:r>
              <w:rPr>
                <w:rFonts w:eastAsia="Calibri"/>
                <w:sz w:val="28"/>
                <w:szCs w:val="28"/>
              </w:rPr>
              <w:t>кзамен</w:t>
            </w:r>
          </w:p>
        </w:tc>
      </w:tr>
    </w:tbl>
    <w:p w:rsidR="00C5047C" w:rsidRPr="002278B6" w:rsidRDefault="00C5047C" w:rsidP="00C5047C">
      <w:pPr>
        <w:ind w:firstLine="720"/>
        <w:jc w:val="both"/>
      </w:pPr>
      <w:r w:rsidRPr="002278B6">
        <w:br w:type="page"/>
      </w:r>
    </w:p>
    <w:p w:rsidR="00C5047C" w:rsidRPr="002278B6" w:rsidRDefault="00C5047C" w:rsidP="00C5047C">
      <w:pPr>
        <w:widowControl/>
        <w:numPr>
          <w:ilvl w:val="0"/>
          <w:numId w:val="99"/>
        </w:numPr>
        <w:autoSpaceDE/>
        <w:autoSpaceDN/>
        <w:ind w:left="0" w:firstLine="0"/>
        <w:jc w:val="center"/>
        <w:rPr>
          <w:b/>
          <w:sz w:val="28"/>
          <w:szCs w:val="28"/>
        </w:rPr>
      </w:pPr>
      <w:r w:rsidRPr="002278B6">
        <w:rPr>
          <w:b/>
          <w:sz w:val="28"/>
          <w:szCs w:val="28"/>
        </w:rPr>
        <w:lastRenderedPageBreak/>
        <w:t>МЕТА ТА ЗАВДАННЯ НАВЧАЛЬНОЇ ДИСЦИПЛІНИ:</w:t>
      </w:r>
    </w:p>
    <w:p w:rsidR="00C5047C" w:rsidRPr="002278B6" w:rsidRDefault="00C5047C" w:rsidP="00C5047C">
      <w:pPr>
        <w:ind w:firstLine="720"/>
        <w:jc w:val="both"/>
        <w:rPr>
          <w:sz w:val="28"/>
          <w:szCs w:val="28"/>
        </w:rPr>
      </w:pPr>
    </w:p>
    <w:p w:rsidR="00E93243" w:rsidRPr="005534DA" w:rsidRDefault="002572EA" w:rsidP="0047409E">
      <w:pPr>
        <w:ind w:firstLine="709"/>
        <w:jc w:val="both"/>
        <w:rPr>
          <w:sz w:val="28"/>
          <w:szCs w:val="28"/>
        </w:rPr>
      </w:pPr>
      <w:r w:rsidRPr="00E17070">
        <w:rPr>
          <w:sz w:val="28"/>
          <w:szCs w:val="28"/>
        </w:rPr>
        <w:t>Метою</w:t>
      </w:r>
      <w:r w:rsidRPr="005534DA">
        <w:rPr>
          <w:sz w:val="28"/>
          <w:szCs w:val="28"/>
        </w:rPr>
        <w:t xml:space="preserve"> вивчення навчальної дисципліни </w:t>
      </w:r>
      <w:r w:rsidRPr="005534DA">
        <w:rPr>
          <w:b/>
          <w:sz w:val="28"/>
          <w:szCs w:val="28"/>
        </w:rPr>
        <w:t>«</w:t>
      </w:r>
      <w:r w:rsidR="003621D5" w:rsidRPr="005534DA">
        <w:rPr>
          <w:b/>
          <w:sz w:val="28"/>
          <w:szCs w:val="28"/>
        </w:rPr>
        <w:t>Публічні фінанси</w:t>
      </w:r>
      <w:r w:rsidRPr="005534DA">
        <w:rPr>
          <w:b/>
          <w:sz w:val="28"/>
          <w:szCs w:val="28"/>
        </w:rPr>
        <w:t>»</w:t>
      </w:r>
      <w:r w:rsidRPr="005534DA">
        <w:rPr>
          <w:sz w:val="28"/>
          <w:szCs w:val="28"/>
        </w:rPr>
        <w:t xml:space="preserve"> є </w:t>
      </w:r>
      <w:r w:rsidR="005534DA" w:rsidRPr="00453A3B">
        <w:rPr>
          <w:sz w:val="28"/>
          <w:szCs w:val="28"/>
        </w:rPr>
        <w:t>формування цілісного уявлення про бюджетний процес та управління ним; бюджетні інститути та процеси, що визначають його специфіку; фінансові відносини, що виникають на різних рівнях бюджетного регулювання та відносин бюджетів з ланками фінансової системи, які будуються на засадах бюджетної політики, принципах та законо</w:t>
      </w:r>
      <w:r w:rsidR="0047409E">
        <w:rPr>
          <w:sz w:val="28"/>
          <w:szCs w:val="28"/>
        </w:rPr>
        <w:t>мірностях бюджетного механізму.</w:t>
      </w:r>
    </w:p>
    <w:p w:rsidR="00E93243" w:rsidRDefault="00E93243" w:rsidP="0047409E">
      <w:pPr>
        <w:pStyle w:val="a3"/>
        <w:spacing w:before="75"/>
        <w:ind w:right="186" w:firstLine="709"/>
        <w:jc w:val="both"/>
      </w:pPr>
    </w:p>
    <w:p w:rsidR="00E93243" w:rsidRPr="0033452B" w:rsidRDefault="00E93243" w:rsidP="0047409E">
      <w:pPr>
        <w:ind w:firstLine="709"/>
        <w:jc w:val="both"/>
        <w:rPr>
          <w:sz w:val="28"/>
          <w:szCs w:val="28"/>
        </w:rPr>
      </w:pPr>
      <w:r w:rsidRPr="00C96189">
        <w:rPr>
          <w:b/>
          <w:sz w:val="28"/>
          <w:szCs w:val="28"/>
        </w:rPr>
        <w:t>Інтегральна компетентність</w:t>
      </w:r>
      <w:r>
        <w:rPr>
          <w:sz w:val="28"/>
          <w:szCs w:val="28"/>
        </w:rPr>
        <w:t xml:space="preserve"> – </w:t>
      </w:r>
      <w:r w:rsidR="00AE1D10" w:rsidRPr="006B6771">
        <w:rPr>
          <w:sz w:val="28"/>
          <w:szCs w:val="28"/>
        </w:rPr>
        <w:t>З</w:t>
      </w:r>
      <w:r w:rsidRPr="00C96189">
        <w:rPr>
          <w:sz w:val="28"/>
          <w:szCs w:val="28"/>
        </w:rPr>
        <w:t xml:space="preserve">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w:t>
      </w:r>
      <w:r w:rsidRPr="0033452B">
        <w:rPr>
          <w:sz w:val="28"/>
          <w:szCs w:val="28"/>
        </w:rPr>
        <w:t>методів і характеризується комплексністю та невизначеністю умов.</w:t>
      </w:r>
    </w:p>
    <w:p w:rsidR="00E17070" w:rsidRPr="0033452B" w:rsidRDefault="00E17070" w:rsidP="0047409E">
      <w:pPr>
        <w:ind w:firstLine="709"/>
        <w:jc w:val="both"/>
        <w:rPr>
          <w:b/>
          <w:sz w:val="28"/>
          <w:szCs w:val="28"/>
        </w:rPr>
      </w:pPr>
    </w:p>
    <w:p w:rsidR="00E93243" w:rsidRPr="0033452B" w:rsidRDefault="00E93243" w:rsidP="0047409E">
      <w:pPr>
        <w:ind w:firstLine="709"/>
        <w:jc w:val="both"/>
        <w:rPr>
          <w:b/>
          <w:sz w:val="28"/>
          <w:szCs w:val="28"/>
        </w:rPr>
      </w:pPr>
      <w:r w:rsidRPr="0033452B">
        <w:rPr>
          <w:b/>
          <w:sz w:val="28"/>
          <w:szCs w:val="28"/>
        </w:rPr>
        <w:t>Загальні компетентності:</w:t>
      </w:r>
    </w:p>
    <w:p w:rsidR="00E93243" w:rsidRPr="0033452B" w:rsidRDefault="00E93243" w:rsidP="0047409E">
      <w:pPr>
        <w:ind w:firstLine="709"/>
        <w:jc w:val="both"/>
        <w:rPr>
          <w:sz w:val="28"/>
          <w:szCs w:val="28"/>
        </w:rPr>
      </w:pPr>
      <w:r w:rsidRPr="0033452B">
        <w:rPr>
          <w:sz w:val="28"/>
          <w:szCs w:val="28"/>
        </w:rPr>
        <w:t xml:space="preserve">ЗК9 – </w:t>
      </w:r>
      <w:r w:rsidR="00AE1D10" w:rsidRPr="0033452B">
        <w:rPr>
          <w:sz w:val="28"/>
          <w:szCs w:val="28"/>
        </w:rPr>
        <w:t>З</w:t>
      </w:r>
      <w:r w:rsidRPr="0033452B">
        <w:rPr>
          <w:sz w:val="28"/>
          <w:szCs w:val="28"/>
        </w:rPr>
        <w:t>датність до пошуку, оброблення та аналізу інформації з різних джерел.</w:t>
      </w:r>
    </w:p>
    <w:p w:rsidR="00E93243" w:rsidRPr="0033452B" w:rsidRDefault="00E93243" w:rsidP="0047409E">
      <w:pPr>
        <w:ind w:firstLine="709"/>
        <w:jc w:val="both"/>
        <w:rPr>
          <w:sz w:val="28"/>
          <w:szCs w:val="28"/>
        </w:rPr>
      </w:pPr>
      <w:r w:rsidRPr="0033452B">
        <w:rPr>
          <w:sz w:val="28"/>
          <w:szCs w:val="28"/>
        </w:rPr>
        <w:t xml:space="preserve">ЗК13 – </w:t>
      </w:r>
      <w:r w:rsidR="00AE1D10" w:rsidRPr="0033452B">
        <w:rPr>
          <w:sz w:val="28"/>
          <w:szCs w:val="28"/>
        </w:rPr>
        <w:t>З</w:t>
      </w:r>
      <w:r w:rsidRPr="0033452B">
        <w:rPr>
          <w:sz w:val="28"/>
          <w:szCs w:val="28"/>
        </w:rPr>
        <w:t>датність спілкуватися з представниками інших професійних груп різного рівня (з експертами з інших галузей знань/видів діяльності).</w:t>
      </w:r>
    </w:p>
    <w:p w:rsidR="00E17070" w:rsidRPr="0033452B" w:rsidRDefault="00E17070" w:rsidP="0047409E">
      <w:pPr>
        <w:ind w:firstLine="709"/>
        <w:jc w:val="both"/>
        <w:rPr>
          <w:b/>
          <w:sz w:val="28"/>
          <w:szCs w:val="28"/>
        </w:rPr>
      </w:pPr>
    </w:p>
    <w:p w:rsidR="00E93243" w:rsidRPr="00764218" w:rsidRDefault="00E93243" w:rsidP="0047409E">
      <w:pPr>
        <w:ind w:firstLine="709"/>
        <w:jc w:val="both"/>
        <w:rPr>
          <w:b/>
          <w:sz w:val="28"/>
          <w:szCs w:val="28"/>
        </w:rPr>
      </w:pPr>
      <w:r w:rsidRPr="00764218">
        <w:rPr>
          <w:b/>
          <w:sz w:val="28"/>
          <w:szCs w:val="28"/>
        </w:rPr>
        <w:t>Спеціальні компетентності:</w:t>
      </w:r>
    </w:p>
    <w:p w:rsidR="00E93243" w:rsidRPr="007F1687" w:rsidRDefault="00E93243" w:rsidP="0047409E">
      <w:pPr>
        <w:ind w:firstLine="709"/>
        <w:jc w:val="both"/>
        <w:rPr>
          <w:sz w:val="28"/>
          <w:szCs w:val="28"/>
        </w:rPr>
      </w:pPr>
      <w:r w:rsidRPr="007F1687">
        <w:rPr>
          <w:sz w:val="28"/>
          <w:szCs w:val="28"/>
        </w:rPr>
        <w:t>СК2</w:t>
      </w:r>
      <w:r>
        <w:rPr>
          <w:sz w:val="28"/>
          <w:szCs w:val="28"/>
        </w:rPr>
        <w:t xml:space="preserve"> –</w:t>
      </w:r>
      <w:r w:rsidRPr="007F1687">
        <w:rPr>
          <w:sz w:val="28"/>
          <w:szCs w:val="28"/>
        </w:rPr>
        <w:t xml:space="preserve"> Здатність забезпечувати належний рівень вироблення та використання управлінських продуктів, послуг чи процесів.</w:t>
      </w:r>
    </w:p>
    <w:p w:rsidR="00E93243" w:rsidRPr="007F1687" w:rsidRDefault="00E93243" w:rsidP="0047409E">
      <w:pPr>
        <w:ind w:firstLine="709"/>
        <w:jc w:val="both"/>
        <w:rPr>
          <w:sz w:val="28"/>
          <w:szCs w:val="28"/>
        </w:rPr>
      </w:pPr>
      <w:r w:rsidRPr="007F1687">
        <w:rPr>
          <w:sz w:val="28"/>
          <w:szCs w:val="28"/>
        </w:rPr>
        <w:t>СК7</w:t>
      </w:r>
      <w:r>
        <w:rPr>
          <w:sz w:val="28"/>
          <w:szCs w:val="28"/>
        </w:rPr>
        <w:t xml:space="preserve"> –</w:t>
      </w:r>
      <w:r w:rsidRPr="007F1687">
        <w:rPr>
          <w:sz w:val="28"/>
          <w:szCs w:val="28"/>
        </w:rPr>
        <w:t xml:space="preserve"> Здатність розробляти тактичні та оперативні плани управлінської діяльності.</w:t>
      </w:r>
    </w:p>
    <w:p w:rsidR="00E93243" w:rsidRPr="0033452B" w:rsidRDefault="00E93243" w:rsidP="0047409E">
      <w:pPr>
        <w:ind w:firstLine="709"/>
        <w:jc w:val="both"/>
        <w:rPr>
          <w:sz w:val="28"/>
          <w:szCs w:val="28"/>
        </w:rPr>
      </w:pPr>
      <w:r w:rsidRPr="0033452B">
        <w:rPr>
          <w:sz w:val="28"/>
          <w:szCs w:val="28"/>
        </w:rPr>
        <w:t>СК10 – Здатність до дослідницької та пошукової діяльності в сфері публічного управління та адміністрування.</w:t>
      </w:r>
    </w:p>
    <w:p w:rsidR="00E93243" w:rsidRPr="0033452B" w:rsidRDefault="00E93243" w:rsidP="0047409E">
      <w:pPr>
        <w:ind w:firstLine="709"/>
        <w:jc w:val="both"/>
        <w:rPr>
          <w:sz w:val="28"/>
          <w:szCs w:val="28"/>
        </w:rPr>
      </w:pPr>
      <w:r w:rsidRPr="0033452B">
        <w:rPr>
          <w:sz w:val="28"/>
          <w:szCs w:val="28"/>
        </w:rPr>
        <w:t>СК13 – Здатність до стратегічного та аналітичного мислення, управління проєктами та ризиками.</w:t>
      </w:r>
    </w:p>
    <w:p w:rsidR="00C5047C" w:rsidRPr="0033452B" w:rsidRDefault="00C5047C" w:rsidP="00C5047C">
      <w:pPr>
        <w:widowControl/>
        <w:autoSpaceDE/>
        <w:autoSpaceDN/>
        <w:ind w:firstLine="709"/>
        <w:jc w:val="both"/>
        <w:rPr>
          <w:b/>
          <w:sz w:val="28"/>
          <w:szCs w:val="28"/>
          <w:lang w:eastAsia="ru-RU"/>
        </w:rPr>
      </w:pPr>
    </w:p>
    <w:p w:rsidR="00C5047C" w:rsidRPr="0033452B" w:rsidRDefault="00C5047C" w:rsidP="00C5047C">
      <w:pPr>
        <w:widowControl/>
        <w:autoSpaceDE/>
        <w:autoSpaceDN/>
        <w:ind w:firstLine="709"/>
        <w:jc w:val="both"/>
        <w:rPr>
          <w:sz w:val="28"/>
          <w:szCs w:val="28"/>
          <w:lang w:eastAsia="ru-RU"/>
        </w:rPr>
      </w:pPr>
      <w:r w:rsidRPr="0033452B">
        <w:rPr>
          <w:b/>
          <w:sz w:val="28"/>
          <w:szCs w:val="28"/>
          <w:lang w:eastAsia="ru-RU"/>
        </w:rPr>
        <w:t xml:space="preserve">Пререквізити: </w:t>
      </w:r>
      <w:r w:rsidRPr="0033452B">
        <w:rPr>
          <w:sz w:val="28"/>
          <w:szCs w:val="28"/>
          <w:lang w:eastAsia="ru-RU"/>
        </w:rPr>
        <w:t>«Місцеве самоврядування в системі публічного управління», «Основи державної політики».</w:t>
      </w:r>
    </w:p>
    <w:p w:rsidR="00C5047C" w:rsidRPr="0033452B" w:rsidRDefault="00C5047C" w:rsidP="00C5047C">
      <w:pPr>
        <w:widowControl/>
        <w:autoSpaceDE/>
        <w:autoSpaceDN/>
        <w:ind w:firstLine="709"/>
        <w:jc w:val="both"/>
        <w:rPr>
          <w:sz w:val="28"/>
          <w:szCs w:val="28"/>
          <w:lang w:eastAsia="ru-RU"/>
        </w:rPr>
      </w:pPr>
      <w:r w:rsidRPr="0033452B">
        <w:rPr>
          <w:b/>
          <w:sz w:val="28"/>
          <w:szCs w:val="28"/>
          <w:lang w:eastAsia="ru-RU"/>
        </w:rPr>
        <w:t xml:space="preserve">Постреквізити: </w:t>
      </w:r>
      <w:r w:rsidRPr="0033452B">
        <w:rPr>
          <w:sz w:val="28"/>
          <w:szCs w:val="28"/>
          <w:lang w:eastAsia="ru-RU"/>
        </w:rPr>
        <w:t>«Стратегічне та антикризове управління».</w:t>
      </w:r>
    </w:p>
    <w:p w:rsidR="00E17070" w:rsidRPr="0033452B" w:rsidRDefault="00E17070" w:rsidP="0047409E">
      <w:pPr>
        <w:ind w:firstLine="709"/>
        <w:jc w:val="both"/>
        <w:rPr>
          <w:b/>
          <w:sz w:val="28"/>
          <w:szCs w:val="28"/>
        </w:rPr>
      </w:pPr>
    </w:p>
    <w:p w:rsidR="00E93243" w:rsidRPr="0033452B" w:rsidRDefault="00E93243" w:rsidP="0047409E">
      <w:pPr>
        <w:ind w:firstLine="709"/>
        <w:jc w:val="both"/>
        <w:rPr>
          <w:b/>
          <w:sz w:val="28"/>
          <w:szCs w:val="28"/>
        </w:rPr>
      </w:pPr>
      <w:r w:rsidRPr="0033452B">
        <w:rPr>
          <w:b/>
          <w:sz w:val="28"/>
          <w:szCs w:val="28"/>
        </w:rPr>
        <w:t>Програмні результати навчання:</w:t>
      </w:r>
    </w:p>
    <w:p w:rsidR="00E93243" w:rsidRDefault="00E93243" w:rsidP="0047409E">
      <w:pPr>
        <w:ind w:firstLine="709"/>
        <w:jc w:val="both"/>
        <w:rPr>
          <w:sz w:val="28"/>
          <w:szCs w:val="28"/>
        </w:rPr>
      </w:pPr>
      <w:r w:rsidRPr="0033452B">
        <w:rPr>
          <w:sz w:val="28"/>
          <w:szCs w:val="28"/>
        </w:rPr>
        <w:t>ПР</w:t>
      </w:r>
      <w:r w:rsidR="00771C2D" w:rsidRPr="0033452B">
        <w:rPr>
          <w:sz w:val="28"/>
          <w:szCs w:val="28"/>
        </w:rPr>
        <w:t>Н</w:t>
      </w:r>
      <w:r w:rsidRPr="0033452B">
        <w:rPr>
          <w:sz w:val="28"/>
          <w:szCs w:val="28"/>
        </w:rPr>
        <w:t>4</w:t>
      </w:r>
      <w:r w:rsidR="00771C2D" w:rsidRPr="0033452B">
        <w:rPr>
          <w:sz w:val="28"/>
          <w:szCs w:val="28"/>
        </w:rPr>
        <w:t xml:space="preserve"> – З</w:t>
      </w:r>
      <w:r w:rsidRPr="0033452B">
        <w:rPr>
          <w:sz w:val="28"/>
          <w:szCs w:val="28"/>
        </w:rPr>
        <w:t>нати структуру</w:t>
      </w:r>
      <w:r w:rsidRPr="007F1687">
        <w:rPr>
          <w:sz w:val="28"/>
          <w:szCs w:val="28"/>
        </w:rPr>
        <w:t xml:space="preserve"> та особливості функціонування сфери публічного управління та адміністрування. </w:t>
      </w:r>
    </w:p>
    <w:p w:rsidR="0047409E" w:rsidRPr="0047409E" w:rsidRDefault="0047409E" w:rsidP="0047409E">
      <w:pPr>
        <w:ind w:firstLine="709"/>
        <w:jc w:val="both"/>
        <w:rPr>
          <w:sz w:val="28"/>
          <w:szCs w:val="28"/>
          <w:lang w:val="ru-RU"/>
        </w:rPr>
      </w:pPr>
      <w:r w:rsidRPr="0047409E">
        <w:rPr>
          <w:sz w:val="28"/>
          <w:szCs w:val="28"/>
        </w:rPr>
        <w:t xml:space="preserve">ПРН5. </w:t>
      </w:r>
      <w:r w:rsidR="0033452B" w:rsidRPr="00997265">
        <w:rPr>
          <w:sz w:val="28"/>
          <w:szCs w:val="28"/>
        </w:rPr>
        <w:t>–</w:t>
      </w:r>
      <w:r w:rsidR="0033452B" w:rsidRPr="0033452B">
        <w:rPr>
          <w:sz w:val="28"/>
          <w:szCs w:val="28"/>
          <w:lang w:val="ru-RU"/>
        </w:rPr>
        <w:t xml:space="preserve"> </w:t>
      </w:r>
      <w:r w:rsidRPr="0047409E">
        <w:rPr>
          <w:sz w:val="28"/>
          <w:szCs w:val="28"/>
        </w:rPr>
        <w:t>Знати стандарти, принципи та норми діяльності у сфері публічного управління та адміністрування</w:t>
      </w:r>
      <w:r>
        <w:rPr>
          <w:sz w:val="28"/>
          <w:szCs w:val="28"/>
          <w:lang w:val="ru-RU"/>
        </w:rPr>
        <w:t>.</w:t>
      </w:r>
    </w:p>
    <w:p w:rsidR="00E93243" w:rsidRDefault="00E93243" w:rsidP="0047409E">
      <w:pPr>
        <w:ind w:firstLine="709"/>
        <w:jc w:val="both"/>
        <w:rPr>
          <w:sz w:val="28"/>
          <w:szCs w:val="28"/>
        </w:rPr>
      </w:pPr>
      <w:r w:rsidRPr="007F1687">
        <w:rPr>
          <w:sz w:val="28"/>
          <w:szCs w:val="28"/>
        </w:rPr>
        <w:t>ПР</w:t>
      </w:r>
      <w:r w:rsidR="00771C2D">
        <w:rPr>
          <w:sz w:val="28"/>
          <w:szCs w:val="28"/>
        </w:rPr>
        <w:t>Н</w:t>
      </w:r>
      <w:r w:rsidRPr="007F1687">
        <w:rPr>
          <w:sz w:val="28"/>
          <w:szCs w:val="28"/>
        </w:rPr>
        <w:t>6</w:t>
      </w:r>
      <w:r w:rsidR="00771C2D">
        <w:rPr>
          <w:sz w:val="28"/>
          <w:szCs w:val="28"/>
        </w:rPr>
        <w:t xml:space="preserve"> – З</w:t>
      </w:r>
      <w:r w:rsidRPr="007F1687">
        <w:rPr>
          <w:sz w:val="28"/>
          <w:szCs w:val="28"/>
        </w:rPr>
        <w:t>нати основні нормативно-правові акти та положення законодавства у сфері публічного управління та адміністрування.</w:t>
      </w:r>
    </w:p>
    <w:p w:rsidR="00E93243" w:rsidRPr="007F1687" w:rsidRDefault="00E93243" w:rsidP="0047409E">
      <w:pPr>
        <w:ind w:firstLine="709"/>
        <w:jc w:val="both"/>
        <w:rPr>
          <w:sz w:val="28"/>
          <w:szCs w:val="28"/>
        </w:rPr>
      </w:pPr>
      <w:r w:rsidRPr="007F1687">
        <w:rPr>
          <w:sz w:val="28"/>
          <w:szCs w:val="28"/>
        </w:rPr>
        <w:t>ПР</w:t>
      </w:r>
      <w:r w:rsidR="00771C2D">
        <w:rPr>
          <w:sz w:val="28"/>
          <w:szCs w:val="28"/>
        </w:rPr>
        <w:t>Н</w:t>
      </w:r>
      <w:r w:rsidRPr="007F1687">
        <w:rPr>
          <w:sz w:val="28"/>
          <w:szCs w:val="28"/>
        </w:rPr>
        <w:t>11</w:t>
      </w:r>
      <w:r>
        <w:rPr>
          <w:sz w:val="28"/>
          <w:szCs w:val="28"/>
        </w:rPr>
        <w:t xml:space="preserve"> – </w:t>
      </w:r>
      <w:r w:rsidR="00771C2D">
        <w:rPr>
          <w:sz w:val="28"/>
          <w:szCs w:val="28"/>
        </w:rPr>
        <w:t>У</w:t>
      </w:r>
      <w:r w:rsidRPr="007F1687">
        <w:rPr>
          <w:sz w:val="28"/>
          <w:szCs w:val="28"/>
        </w:rPr>
        <w:t xml:space="preserve">міти відшукувати та узагальнювати інформацію, робити висновки і формулювати рекомендації в межах своєї компетенції. </w:t>
      </w:r>
    </w:p>
    <w:p w:rsidR="00E93243" w:rsidRPr="007F1687" w:rsidRDefault="00E93243" w:rsidP="0047409E">
      <w:pPr>
        <w:ind w:firstLine="709"/>
        <w:jc w:val="both"/>
        <w:rPr>
          <w:sz w:val="28"/>
          <w:szCs w:val="28"/>
        </w:rPr>
      </w:pPr>
      <w:r w:rsidRPr="007F1687">
        <w:rPr>
          <w:sz w:val="28"/>
          <w:szCs w:val="28"/>
        </w:rPr>
        <w:t>ПР</w:t>
      </w:r>
      <w:r w:rsidR="00771C2D">
        <w:rPr>
          <w:sz w:val="28"/>
          <w:szCs w:val="28"/>
        </w:rPr>
        <w:t>Н</w:t>
      </w:r>
      <w:r w:rsidRPr="007F1687">
        <w:rPr>
          <w:sz w:val="28"/>
          <w:szCs w:val="28"/>
        </w:rPr>
        <w:t>18</w:t>
      </w:r>
      <w:r>
        <w:rPr>
          <w:sz w:val="28"/>
          <w:szCs w:val="28"/>
        </w:rPr>
        <w:t xml:space="preserve"> – </w:t>
      </w:r>
      <w:r w:rsidR="00771C2D">
        <w:rPr>
          <w:sz w:val="28"/>
          <w:szCs w:val="28"/>
        </w:rPr>
        <w:t>У</w:t>
      </w:r>
      <w:r w:rsidRPr="007F1687">
        <w:rPr>
          <w:sz w:val="28"/>
          <w:szCs w:val="28"/>
        </w:rPr>
        <w:t xml:space="preserve">міти визначити та структурувати пріоритети на галузевому рівні та забезпечувати реалістичне планування галузевого управління відповідно до </w:t>
      </w:r>
      <w:r w:rsidRPr="007F1687">
        <w:rPr>
          <w:sz w:val="28"/>
          <w:szCs w:val="28"/>
        </w:rPr>
        <w:lastRenderedPageBreak/>
        <w:t>визначених пріоритетів, ресурсного потенціалу, середньо- та довгостроковою спроможністю державного та місцевих бюджетів</w:t>
      </w:r>
      <w:r w:rsidR="00771C2D">
        <w:rPr>
          <w:sz w:val="28"/>
          <w:szCs w:val="28"/>
        </w:rPr>
        <w:t>.</w:t>
      </w:r>
    </w:p>
    <w:p w:rsidR="00C5047C" w:rsidRDefault="00C5047C" w:rsidP="00C5047C">
      <w:pPr>
        <w:ind w:firstLine="720"/>
        <w:jc w:val="both"/>
        <w:rPr>
          <w:sz w:val="28"/>
          <w:szCs w:val="28"/>
        </w:rPr>
      </w:pPr>
    </w:p>
    <w:p w:rsidR="00C5047C" w:rsidRPr="00F04A2F" w:rsidRDefault="00C5047C" w:rsidP="00C5047C">
      <w:pPr>
        <w:ind w:firstLine="720"/>
        <w:jc w:val="both"/>
        <w:rPr>
          <w:sz w:val="28"/>
        </w:rPr>
      </w:pPr>
    </w:p>
    <w:p w:rsidR="00C5047C" w:rsidRPr="00F04A2F" w:rsidRDefault="00C5047C" w:rsidP="00ED7012">
      <w:pPr>
        <w:ind w:firstLine="720"/>
        <w:jc w:val="center"/>
        <w:rPr>
          <w:b/>
        </w:rPr>
      </w:pPr>
      <w:r w:rsidRPr="00F04A2F">
        <w:rPr>
          <w:b/>
          <w:sz w:val="28"/>
        </w:rPr>
        <w:t>3. ПРОГРАМА</w:t>
      </w:r>
      <w:r w:rsidRPr="00F04A2F">
        <w:rPr>
          <w:b/>
          <w:sz w:val="28"/>
          <w:szCs w:val="28"/>
        </w:rPr>
        <w:t xml:space="preserve"> НАВЧАЛЬНОЇ</w:t>
      </w:r>
      <w:r w:rsidRPr="00F7510F">
        <w:rPr>
          <w:b/>
          <w:sz w:val="28"/>
          <w:szCs w:val="28"/>
        </w:rPr>
        <w:t xml:space="preserve"> ДИС</w:t>
      </w:r>
      <w:r w:rsidRPr="00F04A2F">
        <w:rPr>
          <w:b/>
          <w:sz w:val="28"/>
          <w:szCs w:val="28"/>
        </w:rPr>
        <w:t>ЦИПЛІНИ:</w:t>
      </w:r>
    </w:p>
    <w:p w:rsidR="00C5047C" w:rsidRPr="00F04A2F" w:rsidRDefault="00C5047C" w:rsidP="00C5047C">
      <w:pPr>
        <w:pStyle w:val="a3"/>
        <w:spacing w:before="7"/>
        <w:rPr>
          <w:b/>
        </w:rPr>
      </w:pPr>
    </w:p>
    <w:p w:rsidR="003178F9" w:rsidRDefault="008111CD" w:rsidP="00213ED7">
      <w:pPr>
        <w:pStyle w:val="1"/>
        <w:spacing w:line="319" w:lineRule="exact"/>
        <w:ind w:left="0" w:firstLine="709"/>
        <w:jc w:val="both"/>
      </w:pPr>
      <w:r>
        <w:t xml:space="preserve">ТЕМА 1. </w:t>
      </w:r>
      <w:r w:rsidRPr="00ED7012">
        <w:rPr>
          <w:i/>
        </w:rPr>
        <w:t>БЮДЖЕТНА СИСТЕМА УКРАЇНИ</w:t>
      </w:r>
      <w:r>
        <w:t xml:space="preserve"> </w:t>
      </w:r>
    </w:p>
    <w:p w:rsidR="00682977" w:rsidRDefault="00682977" w:rsidP="00213ED7">
      <w:pPr>
        <w:tabs>
          <w:tab w:val="left" w:pos="993"/>
        </w:tabs>
        <w:ind w:firstLine="709"/>
        <w:jc w:val="both"/>
        <w:rPr>
          <w:sz w:val="28"/>
          <w:szCs w:val="28"/>
        </w:rPr>
      </w:pPr>
      <w:r w:rsidRPr="0065744F">
        <w:rPr>
          <w:sz w:val="28"/>
          <w:szCs w:val="28"/>
        </w:rPr>
        <w:t>Сутність державних фінансів. Склад державних фінансів. Система державних фінансів. Система державних доходів. Система державних видатків. Державний кредит. Грошові потоки сфери державних фінансів. Бюджетний устрій та бюджетна система. Принципи побудови бюджетної системи.</w:t>
      </w:r>
    </w:p>
    <w:p w:rsidR="003178F9" w:rsidRDefault="003178F9" w:rsidP="00926ACD">
      <w:pPr>
        <w:pStyle w:val="a3"/>
        <w:spacing w:before="2"/>
        <w:ind w:firstLine="938"/>
      </w:pPr>
    </w:p>
    <w:p w:rsidR="003178F9" w:rsidRPr="00926ACD" w:rsidRDefault="008111CD" w:rsidP="00213ED7">
      <w:pPr>
        <w:pStyle w:val="1"/>
        <w:spacing w:line="319" w:lineRule="exact"/>
        <w:ind w:left="0" w:firstLine="709"/>
        <w:jc w:val="both"/>
      </w:pPr>
      <w:r>
        <w:t xml:space="preserve">ТЕМА 2. </w:t>
      </w:r>
      <w:r w:rsidRPr="00ED7012">
        <w:rPr>
          <w:i/>
        </w:rPr>
        <w:t>БЮДЖЕТ: ТЕОРЕТИЧНИЙ ВИМІР</w:t>
      </w:r>
    </w:p>
    <w:p w:rsidR="00682977" w:rsidRPr="0065744F" w:rsidRDefault="00682977" w:rsidP="00213ED7">
      <w:pPr>
        <w:ind w:right="-1" w:firstLine="709"/>
        <w:jc w:val="both"/>
        <w:rPr>
          <w:sz w:val="28"/>
          <w:szCs w:val="28"/>
        </w:rPr>
      </w:pPr>
      <w:r w:rsidRPr="0065744F">
        <w:rPr>
          <w:sz w:val="28"/>
          <w:szCs w:val="28"/>
        </w:rPr>
        <w:t xml:space="preserve">Сутність і роль бюджету. Етимологія терміну </w:t>
      </w:r>
      <w:r>
        <w:rPr>
          <w:sz w:val="28"/>
          <w:szCs w:val="28"/>
        </w:rPr>
        <w:t>«</w:t>
      </w:r>
      <w:r w:rsidRPr="0065744F">
        <w:rPr>
          <w:sz w:val="28"/>
          <w:szCs w:val="28"/>
        </w:rPr>
        <w:t>бюджет</w:t>
      </w:r>
      <w:r>
        <w:rPr>
          <w:sz w:val="28"/>
          <w:szCs w:val="28"/>
        </w:rPr>
        <w:t>»</w:t>
      </w:r>
      <w:r w:rsidRPr="0065744F">
        <w:rPr>
          <w:sz w:val="28"/>
          <w:szCs w:val="28"/>
        </w:rPr>
        <w:t>. Альтернативні визначення бюджету. Органи управління бюджетом. Система управління бюджетом. Етапи та методи управлінської діяльності у бюджетному процесі. Чинники, що визначають якість бюджетного процесу. Бюджет як економічна та юридична категорія. Призначення та структура бюджету держави. Зведений бюджет України.</w:t>
      </w:r>
    </w:p>
    <w:p w:rsidR="00926ACD" w:rsidRDefault="00926ACD" w:rsidP="00926ACD">
      <w:pPr>
        <w:pStyle w:val="a3"/>
        <w:ind w:right="187" w:firstLine="938"/>
        <w:jc w:val="both"/>
      </w:pPr>
    </w:p>
    <w:p w:rsidR="000D4D54" w:rsidRPr="0044637D" w:rsidRDefault="008111CD" w:rsidP="000D4D54">
      <w:pPr>
        <w:ind w:firstLine="709"/>
        <w:jc w:val="both"/>
        <w:rPr>
          <w:b/>
          <w:sz w:val="28"/>
          <w:szCs w:val="28"/>
        </w:rPr>
      </w:pPr>
      <w:r w:rsidRPr="00650343">
        <w:rPr>
          <w:b/>
          <w:sz w:val="28"/>
          <w:szCs w:val="28"/>
        </w:rPr>
        <w:t xml:space="preserve">ТЕМА 3. </w:t>
      </w:r>
      <w:r w:rsidRPr="00ED7012">
        <w:rPr>
          <w:b/>
          <w:i/>
          <w:sz w:val="28"/>
          <w:szCs w:val="28"/>
        </w:rPr>
        <w:t>ОСНОВИ УПРАВЛІННЯ БЮДЖЕТАМИ</w:t>
      </w:r>
    </w:p>
    <w:p w:rsidR="00682977" w:rsidRDefault="00682977" w:rsidP="00213ED7">
      <w:pPr>
        <w:ind w:firstLine="709"/>
        <w:jc w:val="both"/>
        <w:rPr>
          <w:rFonts w:eastAsia="Calibri"/>
          <w:i/>
          <w:sz w:val="28"/>
          <w:szCs w:val="28"/>
        </w:rPr>
      </w:pPr>
      <w:r w:rsidRPr="0065744F">
        <w:rPr>
          <w:sz w:val="28"/>
          <w:lang w:eastAsia="uk-UA" w:bidi="uk-UA"/>
        </w:rPr>
        <w:t>Загальна характеристика складових управління бюджетом: бюджетне планування, організація виконання бюджету, облік виконання бюджету, контроль за виконанням бюджету. Організація бюджетного планування. Касове виконання дохідної та видаткової частини державного й місцевих бюджетів. Бюджетні права органів публічної влади.</w:t>
      </w:r>
    </w:p>
    <w:p w:rsidR="000D4D54" w:rsidRPr="006817E7" w:rsidRDefault="000D4D54" w:rsidP="000D4D54">
      <w:pPr>
        <w:ind w:firstLine="720"/>
        <w:contextualSpacing/>
        <w:jc w:val="both"/>
        <w:rPr>
          <w:sz w:val="28"/>
          <w:szCs w:val="28"/>
        </w:rPr>
      </w:pPr>
    </w:p>
    <w:p w:rsidR="000D4D54" w:rsidRPr="006817E7" w:rsidRDefault="008111CD" w:rsidP="000D4D54">
      <w:pPr>
        <w:ind w:firstLine="720"/>
        <w:contextualSpacing/>
        <w:jc w:val="both"/>
        <w:rPr>
          <w:b/>
          <w:sz w:val="28"/>
          <w:szCs w:val="28"/>
        </w:rPr>
      </w:pPr>
      <w:r w:rsidRPr="006817E7">
        <w:rPr>
          <w:b/>
          <w:sz w:val="28"/>
          <w:szCs w:val="28"/>
        </w:rPr>
        <w:t xml:space="preserve">ТЕМА </w:t>
      </w:r>
      <w:r>
        <w:rPr>
          <w:b/>
          <w:sz w:val="28"/>
          <w:szCs w:val="28"/>
        </w:rPr>
        <w:t>4</w:t>
      </w:r>
      <w:r w:rsidRPr="006817E7">
        <w:rPr>
          <w:b/>
          <w:sz w:val="28"/>
          <w:szCs w:val="28"/>
        </w:rPr>
        <w:t xml:space="preserve">. </w:t>
      </w:r>
      <w:r w:rsidRPr="00ED7012">
        <w:rPr>
          <w:b/>
          <w:i/>
          <w:sz w:val="28"/>
          <w:szCs w:val="28"/>
        </w:rPr>
        <w:t>СТРУКТУРА БЮДЖЕТУ ТА ОСНОВИ УПРАВЛІННЯ БЮДЖЕТНИМ ПРОЦЕСОМ</w:t>
      </w:r>
    </w:p>
    <w:p w:rsidR="000D4D54" w:rsidRDefault="00682977" w:rsidP="00213ED7">
      <w:pPr>
        <w:tabs>
          <w:tab w:val="left" w:pos="993"/>
        </w:tabs>
        <w:ind w:firstLine="709"/>
        <w:jc w:val="both"/>
        <w:rPr>
          <w:sz w:val="28"/>
          <w:szCs w:val="28"/>
        </w:rPr>
      </w:pPr>
      <w:r w:rsidRPr="0065744F">
        <w:rPr>
          <w:sz w:val="28"/>
          <w:szCs w:val="28"/>
        </w:rPr>
        <w:t>Система доходів бюджету. Економічний зміст і методи формування доходів бюджету. Класифікація доходів бюджету. Джерела формування доходів бюджету. Склад, структура і динаміка доходів державного і місцевих бюджетів України. Система видатків бюджету. Економічний зміст видатків бюджету. Роль видатків бюджету у фінансовому забезпеченні потреб соціально-економічного розвитку. Класифікація видатків бюджету. Склад і динаміка видатків державного та місцевих бюджетів України. Бюджетний дефіцит і бюджетний профіцит. Види бюджетного дефіциту. Причини незбалансованості бюджетів. Наслідки та межі бюджетного дефіциту. Джерела фінансування бюджетного дефіциту. Зведений бюджет України. Спеціальний фонд. Бюджетні призначення. Бюджетні асигнування. Бюджетний запит. Розпорядники бюджетних коштів.</w:t>
      </w:r>
    </w:p>
    <w:p w:rsidR="003178F9" w:rsidRDefault="003178F9" w:rsidP="00926ACD">
      <w:pPr>
        <w:pStyle w:val="a3"/>
        <w:spacing w:before="4"/>
        <w:ind w:firstLine="938"/>
      </w:pPr>
    </w:p>
    <w:p w:rsidR="001A0D62" w:rsidRPr="001A0D62" w:rsidRDefault="008111CD" w:rsidP="00213ED7">
      <w:pPr>
        <w:pStyle w:val="a3"/>
        <w:spacing w:before="4"/>
        <w:ind w:firstLine="709"/>
        <w:rPr>
          <w:b/>
        </w:rPr>
      </w:pPr>
      <w:r w:rsidRPr="001A0D62">
        <w:rPr>
          <w:b/>
        </w:rPr>
        <w:t xml:space="preserve">ТЕМА 5. </w:t>
      </w:r>
      <w:r w:rsidRPr="00ED7012">
        <w:rPr>
          <w:b/>
          <w:i/>
        </w:rPr>
        <w:t>ПОДАТКОВА СИСТЕМА</w:t>
      </w:r>
    </w:p>
    <w:p w:rsidR="00213ED7" w:rsidRDefault="00213ED7" w:rsidP="00213ED7">
      <w:pPr>
        <w:tabs>
          <w:tab w:val="left" w:pos="993"/>
        </w:tabs>
        <w:ind w:firstLine="709"/>
        <w:jc w:val="both"/>
        <w:rPr>
          <w:sz w:val="28"/>
          <w:szCs w:val="28"/>
        </w:rPr>
      </w:pPr>
      <w:r w:rsidRPr="0065744F">
        <w:rPr>
          <w:sz w:val="28"/>
          <w:szCs w:val="28"/>
        </w:rPr>
        <w:t xml:space="preserve">Сутність і функції податків, їх класифікація. Податкова система України. Основи побудови податкової системи України. Принципи оподаткування та організація оподаткування. Пряме та непряме оподаткування. Податок на додану </w:t>
      </w:r>
      <w:r w:rsidRPr="0065744F">
        <w:rPr>
          <w:sz w:val="28"/>
          <w:szCs w:val="28"/>
        </w:rPr>
        <w:lastRenderedPageBreak/>
        <w:t>вартість. Акцизний збір. Митні платежі. Податок на прибуток підприємств. Податок на доходи фізичних осіб. Екологічний податок. Податок на майно. Місцеві податки і збори.</w:t>
      </w:r>
    </w:p>
    <w:p w:rsidR="00771C2D" w:rsidRDefault="00771C2D" w:rsidP="00213ED7">
      <w:pPr>
        <w:pStyle w:val="a3"/>
        <w:spacing w:before="2"/>
        <w:ind w:firstLine="709"/>
        <w:jc w:val="both"/>
        <w:rPr>
          <w:b/>
          <w:bCs/>
        </w:rPr>
      </w:pPr>
    </w:p>
    <w:p w:rsidR="00926ACD" w:rsidRPr="00926ACD" w:rsidRDefault="008111CD" w:rsidP="00213ED7">
      <w:pPr>
        <w:pStyle w:val="a3"/>
        <w:spacing w:before="2"/>
        <w:ind w:firstLine="709"/>
        <w:jc w:val="both"/>
        <w:rPr>
          <w:b/>
          <w:bCs/>
        </w:rPr>
      </w:pPr>
      <w:r w:rsidRPr="00926ACD">
        <w:rPr>
          <w:b/>
          <w:bCs/>
        </w:rPr>
        <w:t>Т</w:t>
      </w:r>
      <w:r>
        <w:rPr>
          <w:b/>
          <w:bCs/>
        </w:rPr>
        <w:t>ЕМА</w:t>
      </w:r>
      <w:r w:rsidRPr="00926ACD">
        <w:rPr>
          <w:b/>
          <w:bCs/>
        </w:rPr>
        <w:t xml:space="preserve"> </w:t>
      </w:r>
      <w:r>
        <w:rPr>
          <w:b/>
          <w:bCs/>
        </w:rPr>
        <w:t xml:space="preserve">6. </w:t>
      </w:r>
      <w:r w:rsidRPr="00ED7012">
        <w:rPr>
          <w:b/>
          <w:bCs/>
          <w:i/>
        </w:rPr>
        <w:t>СИСТЕМА ФОНДІВ СОЦІАЛЬНОГО ЗАХИСТУ</w:t>
      </w:r>
    </w:p>
    <w:p w:rsidR="00213ED7" w:rsidRDefault="00213ED7" w:rsidP="00213ED7">
      <w:pPr>
        <w:tabs>
          <w:tab w:val="left" w:pos="993"/>
        </w:tabs>
        <w:ind w:firstLine="709"/>
        <w:jc w:val="both"/>
        <w:rPr>
          <w:sz w:val="28"/>
          <w:szCs w:val="28"/>
        </w:rPr>
      </w:pPr>
      <w:r w:rsidRPr="0065744F">
        <w:rPr>
          <w:sz w:val="28"/>
          <w:szCs w:val="28"/>
        </w:rPr>
        <w:t>Причини формування фондів цільового призначення. Постійні та тимчасові фонди. Мета та завдання створення цільових фондів. Джерела доходів та напрями видатків Пенсійного фонду України та Фонду соціального захисту України. Єдиний внесок на загальнообов</w:t>
      </w:r>
      <w:r>
        <w:rPr>
          <w:sz w:val="28"/>
          <w:szCs w:val="28"/>
        </w:rPr>
        <w:t>’</w:t>
      </w:r>
      <w:r w:rsidRPr="0065744F">
        <w:rPr>
          <w:sz w:val="28"/>
          <w:szCs w:val="28"/>
        </w:rPr>
        <w:t>язкове державне соціальне страхування.</w:t>
      </w:r>
    </w:p>
    <w:p w:rsidR="00926ACD" w:rsidRDefault="00926ACD" w:rsidP="00926ACD">
      <w:pPr>
        <w:pStyle w:val="a3"/>
        <w:spacing w:before="2"/>
        <w:ind w:firstLine="938"/>
      </w:pPr>
    </w:p>
    <w:p w:rsidR="00926ACD" w:rsidRPr="00ED7012" w:rsidRDefault="008111CD" w:rsidP="00213ED7">
      <w:pPr>
        <w:pStyle w:val="a3"/>
        <w:ind w:right="185" w:firstLine="709"/>
        <w:jc w:val="both"/>
        <w:rPr>
          <w:b/>
          <w:i/>
        </w:rPr>
      </w:pPr>
      <w:r w:rsidRPr="00926ACD">
        <w:rPr>
          <w:b/>
        </w:rPr>
        <w:t>ТЕМА</w:t>
      </w:r>
      <w:r>
        <w:rPr>
          <w:b/>
        </w:rPr>
        <w:t xml:space="preserve"> 7</w:t>
      </w:r>
      <w:r w:rsidRPr="00926ACD">
        <w:rPr>
          <w:b/>
        </w:rPr>
        <w:t xml:space="preserve">. </w:t>
      </w:r>
      <w:r w:rsidRPr="00ED7012">
        <w:rPr>
          <w:b/>
          <w:i/>
        </w:rPr>
        <w:t>КОНТРОЛЬ ТА ВІДПОВІДАЛЬНІСТЬ В БЮДЖЕТНОМУ ПРОЦЕСІ</w:t>
      </w:r>
    </w:p>
    <w:p w:rsidR="00213ED7" w:rsidRDefault="00213ED7" w:rsidP="00213ED7">
      <w:pPr>
        <w:ind w:firstLine="709"/>
        <w:jc w:val="both"/>
        <w:rPr>
          <w:sz w:val="28"/>
          <w:szCs w:val="28"/>
        </w:rPr>
      </w:pPr>
      <w:r w:rsidRPr="0065744F">
        <w:rPr>
          <w:sz w:val="28"/>
          <w:szCs w:val="28"/>
        </w:rPr>
        <w:t>Суть і призначення бюджетного контролю. Фінансовий контроль, його роль та місце в бюджетному процесі. Механізм бюджетного контролю. Види, форми і методи бюджетного контролю. Органи державного бюджетного контролю. Характеристика органів бюджетного контролю, їх повноважень та функцій. Рахункова палата України. Державна фіскальна служба України. Державна аудиторська служба України. Відповідальність за бюджетні правопорушення. Заходи впливу та відповідальність за порушення бюджетного законодавства. Бюджетний контроль і аудит. Податковий контроль. Бюджетний аудит.</w:t>
      </w:r>
    </w:p>
    <w:p w:rsidR="00213ED7" w:rsidRDefault="00213ED7" w:rsidP="00213ED7">
      <w:pPr>
        <w:ind w:firstLine="709"/>
        <w:jc w:val="both"/>
        <w:rPr>
          <w:sz w:val="28"/>
          <w:szCs w:val="28"/>
        </w:rPr>
      </w:pPr>
    </w:p>
    <w:p w:rsidR="00213ED7" w:rsidRPr="00926ACD" w:rsidRDefault="008111CD" w:rsidP="00213ED7">
      <w:pPr>
        <w:pStyle w:val="a3"/>
        <w:ind w:right="185" w:firstLine="709"/>
        <w:jc w:val="both"/>
        <w:rPr>
          <w:b/>
        </w:rPr>
      </w:pPr>
      <w:r w:rsidRPr="00926ACD">
        <w:rPr>
          <w:b/>
        </w:rPr>
        <w:t>ТЕМА</w:t>
      </w:r>
      <w:r>
        <w:rPr>
          <w:b/>
        </w:rPr>
        <w:t xml:space="preserve"> 8</w:t>
      </w:r>
      <w:r w:rsidRPr="00926ACD">
        <w:rPr>
          <w:b/>
        </w:rPr>
        <w:t xml:space="preserve">. </w:t>
      </w:r>
      <w:r w:rsidRPr="00ED7012">
        <w:rPr>
          <w:b/>
          <w:i/>
        </w:rPr>
        <w:t>БЮДЖЕТНИЙ УСТРІЙ ТА ПОЛІТИЧНА ВЗАЄМОДІЯ</w:t>
      </w:r>
    </w:p>
    <w:p w:rsidR="00213ED7" w:rsidRDefault="00213ED7" w:rsidP="00213ED7">
      <w:pPr>
        <w:pStyle w:val="1"/>
        <w:ind w:left="0" w:firstLine="709"/>
        <w:jc w:val="both"/>
        <w:rPr>
          <w:b w:val="0"/>
          <w:bCs w:val="0"/>
        </w:rPr>
      </w:pPr>
      <w:r w:rsidRPr="00213ED7">
        <w:rPr>
          <w:b w:val="0"/>
          <w:bCs w:val="0"/>
        </w:rPr>
        <w:t>Бюджетна діяльність. Суспільно-політична взаємодія суб’єктів політичного процесу та бюджетної системи. Форми політичної діяльності. Політична участь. Класифікація політичної у</w:t>
      </w:r>
      <w:r w:rsidR="00DC6165">
        <w:rPr>
          <w:b w:val="0"/>
          <w:bCs w:val="0"/>
        </w:rPr>
        <w:t>часті. Цілі та засоби публічно-</w:t>
      </w:r>
      <w:r w:rsidRPr="00213ED7">
        <w:rPr>
          <w:b w:val="0"/>
          <w:bCs w:val="0"/>
        </w:rPr>
        <w:t>управлінської діяльності. Бюджетна система як система управління публічними справами. Структура бюджетної політичної системи. Суб’єктно-об’єктні відносини. Типи бюджетних систем. Децентралізація державної влади та її вплив на бюджет. Легальне лобіювання групових інтересів.</w:t>
      </w:r>
    </w:p>
    <w:p w:rsidR="00213ED7" w:rsidRDefault="00213ED7" w:rsidP="00213ED7">
      <w:pPr>
        <w:pStyle w:val="1"/>
        <w:ind w:left="0" w:firstLine="709"/>
        <w:jc w:val="both"/>
        <w:rPr>
          <w:b w:val="0"/>
          <w:bCs w:val="0"/>
        </w:rPr>
      </w:pPr>
    </w:p>
    <w:p w:rsidR="00213ED7" w:rsidRPr="00926ACD" w:rsidRDefault="008111CD" w:rsidP="00213ED7">
      <w:pPr>
        <w:pStyle w:val="a3"/>
        <w:ind w:right="185" w:firstLine="709"/>
        <w:jc w:val="both"/>
        <w:rPr>
          <w:b/>
        </w:rPr>
      </w:pPr>
      <w:r w:rsidRPr="00926ACD">
        <w:rPr>
          <w:b/>
        </w:rPr>
        <w:t>ТЕМА</w:t>
      </w:r>
      <w:r>
        <w:rPr>
          <w:b/>
        </w:rPr>
        <w:t xml:space="preserve"> 9</w:t>
      </w:r>
      <w:r w:rsidRPr="00926ACD">
        <w:rPr>
          <w:b/>
        </w:rPr>
        <w:t xml:space="preserve">. </w:t>
      </w:r>
      <w:r w:rsidRPr="00ED7012">
        <w:rPr>
          <w:b/>
          <w:i/>
        </w:rPr>
        <w:t>БЮДЖЕТНА ПОЛІТИКА ДЕРЖАВИ</w:t>
      </w:r>
    </w:p>
    <w:p w:rsidR="00096497" w:rsidRPr="00B5484B" w:rsidRDefault="00096497" w:rsidP="00096497">
      <w:pPr>
        <w:ind w:firstLine="709"/>
        <w:contextualSpacing/>
        <w:jc w:val="both"/>
        <w:rPr>
          <w:sz w:val="28"/>
          <w:szCs w:val="28"/>
          <w:lang w:eastAsia="ru-RU"/>
        </w:rPr>
      </w:pPr>
      <w:r w:rsidRPr="002331B7">
        <w:rPr>
          <w:sz w:val="28"/>
          <w:szCs w:val="28"/>
          <w:lang w:eastAsia="ru-RU"/>
        </w:rPr>
        <w:t>Сутність бюджетної політики. Мета бюджетної політики. Схема взаємодії складових елементів бюджетної політики. Бюджетна стратегія. Бюджетна тактика. Внутрішні та зовнішні чинники впливу на бюджетну політику.</w:t>
      </w:r>
    </w:p>
    <w:p w:rsidR="00213ED7" w:rsidRDefault="00213ED7" w:rsidP="00213ED7">
      <w:pPr>
        <w:ind w:firstLine="709"/>
        <w:jc w:val="both"/>
        <w:rPr>
          <w:sz w:val="28"/>
          <w:szCs w:val="28"/>
        </w:rPr>
      </w:pPr>
    </w:p>
    <w:p w:rsidR="00096497" w:rsidRPr="00ED7012" w:rsidRDefault="008111CD" w:rsidP="00096497">
      <w:pPr>
        <w:pStyle w:val="a3"/>
        <w:ind w:right="185" w:firstLine="709"/>
        <w:jc w:val="both"/>
        <w:rPr>
          <w:b/>
          <w:i/>
        </w:rPr>
      </w:pPr>
      <w:r w:rsidRPr="00926ACD">
        <w:rPr>
          <w:b/>
        </w:rPr>
        <w:t>ТЕМА</w:t>
      </w:r>
      <w:r>
        <w:rPr>
          <w:b/>
        </w:rPr>
        <w:t xml:space="preserve"> 10</w:t>
      </w:r>
      <w:r w:rsidRPr="00926ACD">
        <w:rPr>
          <w:b/>
        </w:rPr>
        <w:t xml:space="preserve">. </w:t>
      </w:r>
      <w:r w:rsidRPr="00ED7012">
        <w:rPr>
          <w:b/>
          <w:i/>
        </w:rPr>
        <w:t>СЕРЕДНЬОСТРОКОВЕ ПУБЛІЧНЕ ПЛАНУВАННЯ БЮДЖЕТУ</w:t>
      </w:r>
    </w:p>
    <w:p w:rsidR="00096497" w:rsidRDefault="00096497" w:rsidP="00096497">
      <w:pPr>
        <w:ind w:firstLine="709"/>
        <w:jc w:val="both"/>
        <w:rPr>
          <w:b/>
          <w:sz w:val="28"/>
          <w:szCs w:val="28"/>
          <w:lang w:eastAsia="ru-RU"/>
        </w:rPr>
      </w:pPr>
      <w:r w:rsidRPr="002331B7">
        <w:rPr>
          <w:sz w:val="28"/>
          <w:szCs w:val="28"/>
          <w:lang w:eastAsia="ru-RU"/>
        </w:rPr>
        <w:t>Основи середньострокового публічного планування бюджету. Бюджетні параметри на найближчі три роки з прогнозом на поступове зростання і відновлення економіки. Передбачуваність бюджетної політики та прогнозування як передумови забезпечення системних реформ, підвищення інвестиційної привабливості та покращення бізнес-клімату.</w:t>
      </w:r>
    </w:p>
    <w:p w:rsidR="00096497" w:rsidRDefault="00096497" w:rsidP="00213ED7">
      <w:pPr>
        <w:ind w:firstLine="709"/>
        <w:jc w:val="both"/>
        <w:rPr>
          <w:sz w:val="28"/>
          <w:szCs w:val="28"/>
        </w:rPr>
      </w:pPr>
    </w:p>
    <w:p w:rsidR="00096497" w:rsidRPr="00ED7012" w:rsidRDefault="008111CD" w:rsidP="00096497">
      <w:pPr>
        <w:pStyle w:val="a3"/>
        <w:ind w:right="185" w:firstLine="709"/>
        <w:jc w:val="both"/>
        <w:rPr>
          <w:b/>
          <w:i/>
        </w:rPr>
      </w:pPr>
      <w:r w:rsidRPr="00926ACD">
        <w:rPr>
          <w:b/>
        </w:rPr>
        <w:lastRenderedPageBreak/>
        <w:t>ТЕМА</w:t>
      </w:r>
      <w:r>
        <w:rPr>
          <w:b/>
        </w:rPr>
        <w:t xml:space="preserve"> 11</w:t>
      </w:r>
      <w:r w:rsidRPr="00926ACD">
        <w:rPr>
          <w:b/>
        </w:rPr>
        <w:t xml:space="preserve">. </w:t>
      </w:r>
      <w:r w:rsidRPr="00ED7012">
        <w:rPr>
          <w:b/>
          <w:i/>
        </w:rPr>
        <w:t>БЮДЖЕТНА ДЕКЛАРАЦІЯ</w:t>
      </w:r>
    </w:p>
    <w:p w:rsidR="00096497" w:rsidRPr="00B5484B" w:rsidRDefault="00096497" w:rsidP="00096497">
      <w:pPr>
        <w:ind w:firstLine="709"/>
        <w:contextualSpacing/>
        <w:jc w:val="both"/>
        <w:rPr>
          <w:sz w:val="28"/>
          <w:szCs w:val="28"/>
          <w:lang w:eastAsia="ru-RU"/>
        </w:rPr>
      </w:pPr>
      <w:r w:rsidRPr="002331B7">
        <w:rPr>
          <w:sz w:val="28"/>
          <w:szCs w:val="28"/>
          <w:lang w:eastAsia="ru-RU"/>
        </w:rPr>
        <w:t>Нормативно-правова основа формування бюджетної декларації. Порядок розробки та затвердження бюдже</w:t>
      </w:r>
      <w:r w:rsidR="00DC6165">
        <w:rPr>
          <w:sz w:val="28"/>
          <w:szCs w:val="28"/>
          <w:lang w:eastAsia="ru-RU"/>
        </w:rPr>
        <w:t>тної декларації. Структура та зм</w:t>
      </w:r>
      <w:r w:rsidRPr="002331B7">
        <w:rPr>
          <w:sz w:val="28"/>
          <w:szCs w:val="28"/>
          <w:lang w:eastAsia="ru-RU"/>
        </w:rPr>
        <w:t>іст бюджетної декларації. Пріоритетні напрями бюджетної політики. Основні прогнозні макропоказники економічного і соціального розвитку України. Міжнародні резерви та офіційний курс гривні.</w:t>
      </w:r>
    </w:p>
    <w:p w:rsidR="008111CD" w:rsidRDefault="008111CD" w:rsidP="00096497">
      <w:pPr>
        <w:pStyle w:val="a3"/>
        <w:ind w:right="185" w:firstLine="709"/>
        <w:jc w:val="both"/>
        <w:rPr>
          <w:b/>
        </w:rPr>
      </w:pPr>
    </w:p>
    <w:p w:rsidR="00096497" w:rsidRPr="00926ACD" w:rsidRDefault="008111CD" w:rsidP="00096497">
      <w:pPr>
        <w:pStyle w:val="a3"/>
        <w:ind w:right="185" w:firstLine="709"/>
        <w:jc w:val="both"/>
        <w:rPr>
          <w:b/>
        </w:rPr>
      </w:pPr>
      <w:r w:rsidRPr="00926ACD">
        <w:rPr>
          <w:b/>
        </w:rPr>
        <w:t>ТЕМА</w:t>
      </w:r>
      <w:r>
        <w:rPr>
          <w:b/>
        </w:rPr>
        <w:t xml:space="preserve"> 12</w:t>
      </w:r>
      <w:r w:rsidRPr="00926ACD">
        <w:rPr>
          <w:b/>
        </w:rPr>
        <w:t xml:space="preserve">. </w:t>
      </w:r>
      <w:r w:rsidRPr="00ED7012">
        <w:rPr>
          <w:b/>
          <w:i/>
        </w:rPr>
        <w:t>БЮДЖЕТНА ПОЛІТИКА НА МІСЦЕВОМУ РІВНІ</w:t>
      </w:r>
    </w:p>
    <w:p w:rsidR="00096497" w:rsidRDefault="00096497" w:rsidP="00096497">
      <w:pPr>
        <w:ind w:firstLine="709"/>
        <w:jc w:val="both"/>
        <w:rPr>
          <w:b/>
          <w:sz w:val="28"/>
          <w:szCs w:val="28"/>
          <w:lang w:eastAsia="ru-RU"/>
        </w:rPr>
      </w:pPr>
      <w:r w:rsidRPr="002331B7">
        <w:rPr>
          <w:sz w:val="28"/>
          <w:szCs w:val="28"/>
          <w:lang w:eastAsia="ru-RU"/>
        </w:rPr>
        <w:t>Зміст бюджетної політики органів місцевого самоврядування. Основні документи, що визначають бюджетну політику на місцевому рівні. Програмна заява з бюджетної політики. Бюджетний баланс. Обмеження максимальної суми заборгованості місцевого самоврядування. Звітність про реалізацію бюджетної політики на місцевому рівні.</w:t>
      </w:r>
    </w:p>
    <w:p w:rsidR="00096497" w:rsidRDefault="00096497" w:rsidP="00213ED7">
      <w:pPr>
        <w:ind w:firstLine="709"/>
        <w:jc w:val="both"/>
        <w:rPr>
          <w:sz w:val="28"/>
          <w:szCs w:val="28"/>
        </w:rPr>
      </w:pPr>
    </w:p>
    <w:p w:rsidR="00096497" w:rsidRPr="00926ACD" w:rsidRDefault="008111CD" w:rsidP="00096497">
      <w:pPr>
        <w:pStyle w:val="a3"/>
        <w:ind w:right="185" w:firstLine="709"/>
        <w:jc w:val="both"/>
        <w:rPr>
          <w:b/>
        </w:rPr>
      </w:pPr>
      <w:r w:rsidRPr="00926ACD">
        <w:rPr>
          <w:b/>
        </w:rPr>
        <w:t>ТЕМА</w:t>
      </w:r>
      <w:r>
        <w:rPr>
          <w:b/>
        </w:rPr>
        <w:t xml:space="preserve"> 13</w:t>
      </w:r>
      <w:r w:rsidRPr="00926ACD">
        <w:rPr>
          <w:b/>
        </w:rPr>
        <w:t xml:space="preserve">. </w:t>
      </w:r>
      <w:r w:rsidRPr="00ED7012">
        <w:rPr>
          <w:b/>
          <w:i/>
        </w:rPr>
        <w:t>МІЖБЮДЖЕТНІ ВІДНОСИНИ ТА СИСТЕМА БЮДЖЕТНОГО ВИРІВНЮВАННЯ</w:t>
      </w:r>
    </w:p>
    <w:p w:rsidR="00096497" w:rsidRDefault="00096497" w:rsidP="00096497">
      <w:pPr>
        <w:ind w:firstLine="709"/>
        <w:jc w:val="both"/>
        <w:rPr>
          <w:b/>
          <w:sz w:val="28"/>
          <w:szCs w:val="28"/>
          <w:lang w:eastAsia="ru-RU"/>
        </w:rPr>
      </w:pPr>
      <w:r w:rsidRPr="002331B7">
        <w:rPr>
          <w:sz w:val="28"/>
          <w:szCs w:val="28"/>
          <w:lang w:eastAsia="ru-RU"/>
        </w:rPr>
        <w:t xml:space="preserve">Сутність та мета регулювання міжбюджетних відносин. Поняття </w:t>
      </w:r>
      <w:r>
        <w:rPr>
          <w:sz w:val="28"/>
          <w:szCs w:val="28"/>
          <w:lang w:eastAsia="ru-RU"/>
        </w:rPr>
        <w:t>«</w:t>
      </w:r>
      <w:r w:rsidRPr="002331B7">
        <w:rPr>
          <w:sz w:val="28"/>
          <w:szCs w:val="28"/>
          <w:lang w:eastAsia="ru-RU"/>
        </w:rPr>
        <w:t>міжбюджетні відносини</w:t>
      </w:r>
      <w:r>
        <w:rPr>
          <w:sz w:val="28"/>
          <w:szCs w:val="28"/>
          <w:lang w:eastAsia="ru-RU"/>
        </w:rPr>
        <w:t>»</w:t>
      </w:r>
      <w:r w:rsidRPr="002331B7">
        <w:rPr>
          <w:sz w:val="28"/>
          <w:szCs w:val="28"/>
          <w:lang w:eastAsia="ru-RU"/>
        </w:rPr>
        <w:t xml:space="preserve"> та підходи щодо їх вдосконалення. Розмежування видатків, групування видатків. Сутність та види міжбюджетних трансфертів. Порядок надання міжбюджетних трансфертів. Механізм розрахунку обсягу міжбюджетних трансфертів. Збалансування доходів і видатків бюджету місцевого самоврядування</w:t>
      </w:r>
    </w:p>
    <w:p w:rsidR="00771C2D" w:rsidRDefault="00771C2D" w:rsidP="00096497">
      <w:pPr>
        <w:pStyle w:val="a3"/>
        <w:ind w:right="185" w:firstLine="709"/>
        <w:jc w:val="both"/>
        <w:rPr>
          <w:b/>
        </w:rPr>
      </w:pPr>
    </w:p>
    <w:p w:rsidR="00096497" w:rsidRPr="00926ACD" w:rsidRDefault="008111CD" w:rsidP="00096497">
      <w:pPr>
        <w:pStyle w:val="a3"/>
        <w:ind w:right="185" w:firstLine="709"/>
        <w:jc w:val="both"/>
        <w:rPr>
          <w:b/>
        </w:rPr>
      </w:pPr>
      <w:r w:rsidRPr="00926ACD">
        <w:rPr>
          <w:b/>
        </w:rPr>
        <w:t>ТЕМА</w:t>
      </w:r>
      <w:r>
        <w:rPr>
          <w:b/>
        </w:rPr>
        <w:t xml:space="preserve"> 14</w:t>
      </w:r>
      <w:r w:rsidRPr="00926ACD">
        <w:rPr>
          <w:b/>
        </w:rPr>
        <w:t xml:space="preserve">. </w:t>
      </w:r>
      <w:r w:rsidRPr="00ED7012">
        <w:rPr>
          <w:b/>
          <w:i/>
        </w:rPr>
        <w:t>ОБСЛУГОВУВАННЯ БОРГОВИХ ЗОБОВ’ЯЗАНЬ ДЕРЖАВНОГО БЮДЖЕТУ УКРАЇНИ</w:t>
      </w:r>
    </w:p>
    <w:p w:rsidR="00096497" w:rsidRDefault="00096497" w:rsidP="00096497">
      <w:pPr>
        <w:ind w:firstLine="709"/>
        <w:jc w:val="both"/>
        <w:rPr>
          <w:rFonts w:eastAsia="Calibri"/>
          <w:i/>
          <w:sz w:val="28"/>
          <w:szCs w:val="28"/>
        </w:rPr>
      </w:pPr>
      <w:r w:rsidRPr="002331B7">
        <w:rPr>
          <w:sz w:val="28"/>
          <w:szCs w:val="28"/>
          <w:lang w:eastAsia="ru-RU"/>
        </w:rPr>
        <w:t>Сутність, причини державного боргу та його структура. Внутрішні запозичення, їхня характеристика. Зовнішні запозичення, їхня характеристика. Економічні і соціальні наслідки, межі державного боргу. Видатки бюджету на обслуговування державного боргу. Управління державним кредитом. Державний борг як наслідок існування державного кредиту. Формування та обслуговування гарантованого державного боргу.</w:t>
      </w:r>
    </w:p>
    <w:p w:rsidR="001A0D62" w:rsidRDefault="001A0D62" w:rsidP="001A0D62">
      <w:pPr>
        <w:pStyle w:val="a3"/>
        <w:ind w:right="185" w:firstLine="938"/>
        <w:jc w:val="both"/>
      </w:pPr>
    </w:p>
    <w:p w:rsidR="008F1D5E" w:rsidRPr="008F1D5E" w:rsidRDefault="008F1D5E" w:rsidP="008F1D5E">
      <w:pPr>
        <w:ind w:right="6"/>
        <w:jc w:val="center"/>
        <w:outlineLvl w:val="3"/>
        <w:rPr>
          <w:rFonts w:eastAsia="Calibri"/>
          <w:b/>
          <w:bCs/>
          <w:sz w:val="28"/>
          <w:szCs w:val="28"/>
        </w:rPr>
      </w:pPr>
      <w:r w:rsidRPr="008F1D5E">
        <w:rPr>
          <w:rFonts w:eastAsia="Calibri"/>
          <w:b/>
          <w:bCs/>
          <w:sz w:val="28"/>
          <w:szCs w:val="28"/>
        </w:rPr>
        <w:t>Форма підсумкового контролю успішності навчання</w:t>
      </w:r>
    </w:p>
    <w:p w:rsidR="008F1D5E" w:rsidRPr="008F1D5E" w:rsidRDefault="008F1D5E" w:rsidP="008F1D5E">
      <w:pPr>
        <w:rPr>
          <w:rFonts w:eastAsia="Calibri"/>
          <w:b/>
          <w:sz w:val="27"/>
          <w:szCs w:val="28"/>
        </w:rPr>
      </w:pPr>
    </w:p>
    <w:p w:rsidR="008F1D5E" w:rsidRPr="008F1D5E" w:rsidRDefault="008F1D5E" w:rsidP="008F1D5E">
      <w:pPr>
        <w:ind w:right="2" w:firstLine="709"/>
        <w:jc w:val="both"/>
        <w:rPr>
          <w:rFonts w:eastAsia="Calibri"/>
          <w:sz w:val="28"/>
          <w:szCs w:val="28"/>
        </w:rPr>
      </w:pPr>
      <w:r w:rsidRPr="008F1D5E">
        <w:rPr>
          <w:rFonts w:eastAsia="Calibri"/>
          <w:sz w:val="28"/>
          <w:szCs w:val="28"/>
        </w:rPr>
        <w:t xml:space="preserve">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 </w:t>
      </w:r>
    </w:p>
    <w:p w:rsidR="008F1D5E" w:rsidRPr="008F1D5E" w:rsidRDefault="008F1D5E" w:rsidP="008F1D5E">
      <w:pPr>
        <w:ind w:right="2" w:firstLine="709"/>
        <w:jc w:val="both"/>
        <w:rPr>
          <w:rFonts w:eastAsia="Calibri"/>
          <w:sz w:val="28"/>
          <w:szCs w:val="28"/>
        </w:rPr>
      </w:pPr>
      <w:r w:rsidRPr="008F1D5E">
        <w:rPr>
          <w:rFonts w:eastAsia="Calibri"/>
          <w:sz w:val="28"/>
          <w:szCs w:val="28"/>
        </w:rPr>
        <w:t>З навчальної</w:t>
      </w:r>
      <w:r w:rsidRPr="008F1D5E">
        <w:rPr>
          <w:rFonts w:eastAsia="Calibri"/>
          <w:spacing w:val="-3"/>
          <w:sz w:val="28"/>
          <w:szCs w:val="28"/>
        </w:rPr>
        <w:t xml:space="preserve"> </w:t>
      </w:r>
      <w:r w:rsidRPr="008F1D5E">
        <w:rPr>
          <w:rFonts w:eastAsia="Calibri"/>
          <w:sz w:val="28"/>
          <w:szCs w:val="28"/>
        </w:rPr>
        <w:t>дисципліни</w:t>
      </w:r>
      <w:r w:rsidRPr="008F1D5E">
        <w:rPr>
          <w:rFonts w:eastAsia="Calibri"/>
          <w:spacing w:val="-2"/>
          <w:sz w:val="28"/>
          <w:szCs w:val="28"/>
        </w:rPr>
        <w:t xml:space="preserve"> «</w:t>
      </w:r>
      <w:r w:rsidR="004A7AB9" w:rsidRPr="004A7AB9">
        <w:rPr>
          <w:rFonts w:eastAsia="Calibri"/>
          <w:sz w:val="28"/>
          <w:szCs w:val="28"/>
        </w:rPr>
        <w:t>Публічні фінанси</w:t>
      </w:r>
      <w:r w:rsidRPr="008F1D5E">
        <w:rPr>
          <w:rFonts w:eastAsia="Calibri"/>
          <w:sz w:val="28"/>
          <w:szCs w:val="28"/>
        </w:rPr>
        <w:t>»</w:t>
      </w:r>
      <w:r w:rsidRPr="008F1D5E">
        <w:rPr>
          <w:rFonts w:eastAsia="Calibri"/>
          <w:spacing w:val="-1"/>
          <w:sz w:val="28"/>
          <w:szCs w:val="28"/>
        </w:rPr>
        <w:t xml:space="preserve"> </w:t>
      </w:r>
      <w:r w:rsidRPr="008F1D5E">
        <w:rPr>
          <w:rFonts w:eastAsia="Calibri"/>
          <w:sz w:val="28"/>
          <w:szCs w:val="28"/>
        </w:rPr>
        <w:t>передбачено:</w:t>
      </w:r>
    </w:p>
    <w:p w:rsidR="008F1D5E" w:rsidRPr="008F1D5E" w:rsidRDefault="008F1D5E" w:rsidP="008F1D5E">
      <w:pPr>
        <w:ind w:right="2" w:firstLine="709"/>
        <w:jc w:val="both"/>
        <w:rPr>
          <w:rFonts w:eastAsia="Calibri"/>
          <w:sz w:val="28"/>
          <w:szCs w:val="28"/>
        </w:rPr>
      </w:pPr>
      <w:r w:rsidRPr="008F1D5E">
        <w:rPr>
          <w:rFonts w:eastAsia="Calibri"/>
          <w:sz w:val="28"/>
          <w:szCs w:val="28"/>
        </w:rPr>
        <w:t>для денної форми навчання</w:t>
      </w:r>
      <w:r w:rsidRPr="008F1D5E">
        <w:rPr>
          <w:rFonts w:eastAsia="Calibri"/>
          <w:spacing w:val="1"/>
          <w:sz w:val="28"/>
          <w:szCs w:val="28"/>
        </w:rPr>
        <w:t xml:space="preserve"> </w:t>
      </w:r>
      <w:r w:rsidRPr="008F1D5E">
        <w:rPr>
          <w:rFonts w:eastAsia="Calibri"/>
          <w:sz w:val="28"/>
          <w:szCs w:val="28"/>
        </w:rPr>
        <w:t xml:space="preserve">– </w:t>
      </w:r>
      <w:r w:rsidR="0047409E">
        <w:rPr>
          <w:rFonts w:eastAsia="Calibri"/>
          <w:sz w:val="28"/>
          <w:szCs w:val="28"/>
        </w:rPr>
        <w:t xml:space="preserve">залік та </w:t>
      </w:r>
      <w:r w:rsidRPr="008F1D5E">
        <w:rPr>
          <w:rFonts w:eastAsia="Calibri"/>
          <w:sz w:val="28"/>
          <w:szCs w:val="28"/>
        </w:rPr>
        <w:t>екзамен;</w:t>
      </w:r>
    </w:p>
    <w:p w:rsidR="008F1D5E" w:rsidRPr="008F1D5E" w:rsidRDefault="008F1D5E" w:rsidP="008F1D5E">
      <w:pPr>
        <w:ind w:right="2" w:firstLine="709"/>
        <w:jc w:val="both"/>
        <w:rPr>
          <w:rFonts w:eastAsia="Calibri"/>
          <w:b/>
          <w:sz w:val="28"/>
          <w:szCs w:val="28"/>
        </w:rPr>
      </w:pPr>
      <w:r w:rsidRPr="008F1D5E">
        <w:rPr>
          <w:rFonts w:eastAsia="Calibri"/>
          <w:sz w:val="28"/>
          <w:szCs w:val="28"/>
        </w:rPr>
        <w:t>для заочної форми навчання</w:t>
      </w:r>
      <w:r w:rsidRPr="008F1D5E">
        <w:rPr>
          <w:rFonts w:eastAsia="Calibri"/>
          <w:spacing w:val="1"/>
          <w:sz w:val="28"/>
          <w:szCs w:val="28"/>
        </w:rPr>
        <w:t xml:space="preserve"> </w:t>
      </w:r>
      <w:r w:rsidRPr="008F1D5E">
        <w:rPr>
          <w:rFonts w:eastAsia="Calibri"/>
          <w:sz w:val="28"/>
          <w:szCs w:val="28"/>
        </w:rPr>
        <w:t xml:space="preserve">– </w:t>
      </w:r>
      <w:r w:rsidR="0047409E">
        <w:rPr>
          <w:rFonts w:eastAsia="Calibri"/>
          <w:sz w:val="28"/>
          <w:szCs w:val="28"/>
        </w:rPr>
        <w:t xml:space="preserve">залік та </w:t>
      </w:r>
      <w:r w:rsidRPr="008F1D5E">
        <w:rPr>
          <w:rFonts w:eastAsia="Calibri"/>
          <w:sz w:val="28"/>
          <w:szCs w:val="28"/>
        </w:rPr>
        <w:t>екзамен.</w:t>
      </w:r>
    </w:p>
    <w:p w:rsidR="00C5047C" w:rsidRPr="002278B6" w:rsidRDefault="00C5047C" w:rsidP="00C5047C">
      <w:pPr>
        <w:ind w:firstLine="720"/>
        <w:jc w:val="both"/>
        <w:rPr>
          <w:sz w:val="28"/>
        </w:rPr>
      </w:pPr>
    </w:p>
    <w:p w:rsidR="00C5047C" w:rsidRDefault="00C5047C" w:rsidP="00ED7012">
      <w:pPr>
        <w:widowControl/>
        <w:autoSpaceDE/>
        <w:autoSpaceDN/>
        <w:jc w:val="center"/>
        <w:rPr>
          <w:b/>
          <w:sz w:val="28"/>
          <w:szCs w:val="28"/>
        </w:rPr>
      </w:pPr>
      <w:r>
        <w:rPr>
          <w:b/>
          <w:sz w:val="28"/>
          <w:szCs w:val="28"/>
        </w:rPr>
        <w:t xml:space="preserve">4. </w:t>
      </w:r>
      <w:r w:rsidRPr="002278B6">
        <w:rPr>
          <w:b/>
          <w:sz w:val="28"/>
          <w:szCs w:val="28"/>
        </w:rPr>
        <w:t>СТРУКТУРА НАВЧАЛЬНОЇ ДИСЦИПЛІНИ:</w:t>
      </w:r>
    </w:p>
    <w:p w:rsidR="00C5047C" w:rsidRPr="00F04A2F" w:rsidRDefault="00C5047C" w:rsidP="00C5047C">
      <w:pPr>
        <w:widowControl/>
        <w:autoSpaceDE/>
        <w:autoSpaceDN/>
        <w:rPr>
          <w:sz w:val="28"/>
          <w:szCs w:val="28"/>
        </w:rPr>
      </w:pPr>
      <w:r w:rsidRPr="00F04A2F">
        <w:rPr>
          <w:sz w:val="28"/>
          <w:szCs w:val="28"/>
        </w:rPr>
        <w:t>Структура навчальної дисципліни наведена у додатку 1.1., 1.2.</w:t>
      </w:r>
    </w:p>
    <w:p w:rsidR="00C5047C" w:rsidRDefault="00C5047C" w:rsidP="00C5047C">
      <w:pPr>
        <w:widowControl/>
        <w:autoSpaceDE/>
        <w:autoSpaceDN/>
        <w:rPr>
          <w:sz w:val="28"/>
          <w:szCs w:val="28"/>
        </w:rPr>
      </w:pPr>
      <w:r w:rsidRPr="00F04A2F">
        <w:rPr>
          <w:sz w:val="28"/>
          <w:szCs w:val="28"/>
        </w:rPr>
        <w:t>Додатки 1.1, 1.2. (оновлюється щорічно).</w:t>
      </w:r>
    </w:p>
    <w:p w:rsidR="00C5047C" w:rsidRPr="00F04A2F" w:rsidRDefault="00C5047C" w:rsidP="00C5047C">
      <w:pPr>
        <w:widowControl/>
        <w:autoSpaceDE/>
        <w:autoSpaceDN/>
        <w:rPr>
          <w:b/>
          <w:sz w:val="28"/>
          <w:szCs w:val="28"/>
        </w:rPr>
      </w:pPr>
    </w:p>
    <w:p w:rsidR="008F1D5E" w:rsidRPr="00ED7012" w:rsidRDefault="008F1D5E" w:rsidP="008F1D5E">
      <w:pPr>
        <w:ind w:firstLine="719"/>
        <w:jc w:val="center"/>
        <w:rPr>
          <w:rFonts w:eastAsia="Calibri"/>
          <w:b/>
          <w:sz w:val="28"/>
          <w:szCs w:val="28"/>
        </w:rPr>
      </w:pPr>
      <w:r w:rsidRPr="00ED7012">
        <w:rPr>
          <w:rFonts w:eastAsia="Calibri"/>
          <w:b/>
          <w:sz w:val="28"/>
          <w:szCs w:val="28"/>
        </w:rPr>
        <w:lastRenderedPageBreak/>
        <w:t>Критерії та засоби оцінювання успішності навчання</w:t>
      </w:r>
    </w:p>
    <w:p w:rsidR="008F1D5E" w:rsidRPr="00ED7012" w:rsidRDefault="008F1D5E" w:rsidP="008F1D5E">
      <w:pPr>
        <w:tabs>
          <w:tab w:val="left" w:pos="8288"/>
        </w:tabs>
        <w:ind w:firstLine="707"/>
        <w:jc w:val="center"/>
        <w:rPr>
          <w:b/>
          <w:sz w:val="28"/>
          <w:szCs w:val="28"/>
          <w:lang w:eastAsia="ru-RU"/>
        </w:rPr>
      </w:pPr>
    </w:p>
    <w:p w:rsidR="008F1D5E" w:rsidRPr="00ED7012" w:rsidRDefault="008F1D5E" w:rsidP="008F1D5E">
      <w:pPr>
        <w:ind w:firstLine="709"/>
        <w:jc w:val="both"/>
        <w:rPr>
          <w:rFonts w:eastAsia="Calibri"/>
          <w:b/>
          <w:sz w:val="28"/>
          <w:szCs w:val="28"/>
          <w:lang w:eastAsia="ru-RU"/>
        </w:rPr>
      </w:pPr>
      <w:r w:rsidRPr="00ED7012">
        <w:rPr>
          <w:rFonts w:eastAsia="Calibri"/>
          <w:sz w:val="28"/>
          <w:szCs w:val="28"/>
        </w:rPr>
        <w:t xml:space="preserve">Для навчальної дисципліни </w:t>
      </w:r>
      <w:r w:rsidRPr="00ED7012">
        <w:rPr>
          <w:rFonts w:eastAsia="Calibri"/>
          <w:b/>
          <w:spacing w:val="-4"/>
          <w:sz w:val="28"/>
          <w:szCs w:val="28"/>
        </w:rPr>
        <w:t>«</w:t>
      </w:r>
      <w:r w:rsidR="004A7AB9" w:rsidRPr="00ED7012">
        <w:rPr>
          <w:rFonts w:eastAsia="Calibri"/>
          <w:b/>
          <w:sz w:val="28"/>
          <w:szCs w:val="28"/>
        </w:rPr>
        <w:t>Публічні фінанси</w:t>
      </w:r>
      <w:r w:rsidRPr="00ED7012">
        <w:rPr>
          <w:rFonts w:eastAsia="Calibri"/>
          <w:b/>
          <w:sz w:val="28"/>
          <w:szCs w:val="28"/>
        </w:rPr>
        <w:t>»</w:t>
      </w:r>
      <w:r w:rsidRPr="00ED7012">
        <w:rPr>
          <w:rFonts w:eastAsia="Calibri"/>
          <w:sz w:val="28"/>
          <w:szCs w:val="28"/>
        </w:rPr>
        <w:t xml:space="preserve"> засобами діагностики знань (успішності навчання)</w:t>
      </w:r>
      <w:r w:rsidRPr="00ED7012">
        <w:rPr>
          <w:rFonts w:eastAsia="Calibri"/>
          <w:spacing w:val="-5"/>
          <w:sz w:val="28"/>
          <w:szCs w:val="28"/>
        </w:rPr>
        <w:t xml:space="preserve"> </w:t>
      </w:r>
      <w:r w:rsidRPr="00ED7012">
        <w:rPr>
          <w:rFonts w:eastAsia="Calibri"/>
          <w:sz w:val="28"/>
          <w:szCs w:val="28"/>
        </w:rPr>
        <w:t>виступають:</w:t>
      </w:r>
      <w:r w:rsidRPr="00ED7012">
        <w:rPr>
          <w:rFonts w:eastAsia="Calibri"/>
          <w:sz w:val="28"/>
          <w:szCs w:val="28"/>
          <w:lang w:eastAsia="ru-RU"/>
        </w:rPr>
        <w:t xml:space="preserve"> лекційні, семінарські та практичні заняття, індивідуальна та самостійна робота, підсумковий контроль.</w:t>
      </w:r>
    </w:p>
    <w:p w:rsidR="008F1D5E" w:rsidRPr="00ED7012" w:rsidRDefault="008F1D5E" w:rsidP="008F1D5E">
      <w:pPr>
        <w:tabs>
          <w:tab w:val="left" w:pos="8288"/>
        </w:tabs>
        <w:ind w:right="328" w:firstLine="707"/>
        <w:jc w:val="both"/>
        <w:rPr>
          <w:rFonts w:eastAsia="Calibri"/>
          <w:sz w:val="28"/>
          <w:szCs w:val="28"/>
        </w:rPr>
      </w:pPr>
      <w:r w:rsidRPr="00ED7012">
        <w:rPr>
          <w:rFonts w:eastAsia="Calibri"/>
          <w:sz w:val="28"/>
          <w:szCs w:val="28"/>
        </w:rPr>
        <w:t>Загальна підсумкова оцінка з дисципліни складається з суми балів за результатами:</w:t>
      </w:r>
    </w:p>
    <w:p w:rsidR="008F1D5E" w:rsidRPr="00ED7012" w:rsidRDefault="008F1D5E" w:rsidP="008F1D5E">
      <w:pPr>
        <w:tabs>
          <w:tab w:val="left" w:pos="8288"/>
        </w:tabs>
        <w:ind w:right="328" w:firstLine="707"/>
        <w:jc w:val="both"/>
        <w:rPr>
          <w:rFonts w:eastAsia="Calibri"/>
          <w:sz w:val="28"/>
          <w:szCs w:val="28"/>
        </w:rPr>
      </w:pPr>
      <w:r w:rsidRPr="00ED7012">
        <w:rPr>
          <w:rFonts w:eastAsia="Calibri"/>
          <w:sz w:val="28"/>
          <w:szCs w:val="28"/>
        </w:rPr>
        <w:t>Для денної форми навчання:</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 xml:space="preserve">поточного контролю (30 балів) – на підставі участі слухача у семінарських та практичних заняттях; </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індивідуальної роботи (15 балів) – на підставі виконання та захисту відповідних індивідуальних завдань;</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 xml:space="preserve">підсумкового контролю (40 балів) – на підставі </w:t>
      </w:r>
      <w:r w:rsidR="0047409E" w:rsidRPr="00ED7012">
        <w:rPr>
          <w:rFonts w:eastAsia="Calibri"/>
          <w:sz w:val="28"/>
          <w:szCs w:val="28"/>
        </w:rPr>
        <w:t xml:space="preserve">заліку та </w:t>
      </w:r>
      <w:r w:rsidRPr="00ED7012">
        <w:rPr>
          <w:rFonts w:eastAsia="Calibri"/>
          <w:sz w:val="28"/>
          <w:szCs w:val="28"/>
        </w:rPr>
        <w:t>екзамену.</w:t>
      </w:r>
    </w:p>
    <w:p w:rsidR="008F1D5E" w:rsidRPr="00ED7012" w:rsidRDefault="008F1D5E" w:rsidP="008F1D5E">
      <w:pPr>
        <w:tabs>
          <w:tab w:val="left" w:pos="8288"/>
        </w:tabs>
        <w:ind w:right="328" w:firstLine="707"/>
        <w:jc w:val="both"/>
        <w:rPr>
          <w:rFonts w:eastAsia="Calibri"/>
          <w:sz w:val="28"/>
          <w:szCs w:val="28"/>
        </w:rPr>
      </w:pPr>
      <w:r w:rsidRPr="00ED7012">
        <w:rPr>
          <w:rFonts w:eastAsia="Calibri"/>
          <w:sz w:val="28"/>
          <w:szCs w:val="28"/>
        </w:rPr>
        <w:t>Для заочної форми навчання:</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 xml:space="preserve">поточного контролю (20 балів) – на підставі участі слухача у семінарських та практичних заняттях; </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індивідуальної роботи (10 балів) – на підставі виконання та захисту відповідних індивідуальних завдань;</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самостійної роботи слухача (30 балів) – на підставі виконання та захисту відповідних завдань за результатами опрацювання матеріалів, передбачених для самостійної роботи;</w:t>
      </w:r>
    </w:p>
    <w:p w:rsidR="008F1D5E" w:rsidRPr="00ED7012" w:rsidRDefault="008F1D5E" w:rsidP="008F1D5E">
      <w:pPr>
        <w:widowControl/>
        <w:numPr>
          <w:ilvl w:val="0"/>
          <w:numId w:val="1"/>
        </w:numPr>
        <w:tabs>
          <w:tab w:val="num" w:pos="0"/>
          <w:tab w:val="left" w:pos="1260"/>
          <w:tab w:val="left" w:pos="8288"/>
        </w:tabs>
        <w:autoSpaceDE/>
        <w:autoSpaceDN/>
        <w:ind w:left="0" w:right="390" w:firstLine="720"/>
        <w:jc w:val="both"/>
        <w:rPr>
          <w:rFonts w:eastAsia="Calibri"/>
          <w:sz w:val="28"/>
          <w:szCs w:val="28"/>
        </w:rPr>
      </w:pPr>
      <w:r w:rsidRPr="00ED7012">
        <w:rPr>
          <w:rFonts w:eastAsia="Calibri"/>
          <w:sz w:val="28"/>
          <w:szCs w:val="28"/>
        </w:rPr>
        <w:t xml:space="preserve">підсумкового контролю (40 балів) – на підставі </w:t>
      </w:r>
      <w:r w:rsidR="0047409E" w:rsidRPr="00ED7012">
        <w:rPr>
          <w:rFonts w:eastAsia="Calibri"/>
          <w:sz w:val="28"/>
          <w:szCs w:val="28"/>
        </w:rPr>
        <w:t xml:space="preserve">заліку та </w:t>
      </w:r>
      <w:r w:rsidRPr="00ED7012">
        <w:rPr>
          <w:rFonts w:eastAsia="Calibri"/>
          <w:sz w:val="28"/>
          <w:szCs w:val="28"/>
        </w:rPr>
        <w:t>екзамену.</w:t>
      </w:r>
    </w:p>
    <w:p w:rsidR="008F1D5E" w:rsidRPr="00ED7012" w:rsidRDefault="008F1D5E" w:rsidP="008F1D5E">
      <w:pPr>
        <w:widowControl/>
        <w:tabs>
          <w:tab w:val="left" w:pos="2205"/>
        </w:tabs>
        <w:autoSpaceDE/>
        <w:autoSpaceDN/>
        <w:ind w:left="1067"/>
        <w:contextualSpacing/>
        <w:jc w:val="both"/>
        <w:rPr>
          <w:b/>
          <w:sz w:val="28"/>
          <w:szCs w:val="28"/>
          <w:lang w:eastAsia="ru-RU"/>
        </w:rPr>
      </w:pPr>
    </w:p>
    <w:p w:rsidR="008F1D5E" w:rsidRPr="00ED7012" w:rsidRDefault="008F1D5E" w:rsidP="008F1D5E">
      <w:pPr>
        <w:widowControl/>
        <w:tabs>
          <w:tab w:val="left" w:pos="2205"/>
        </w:tabs>
        <w:autoSpaceDE/>
        <w:autoSpaceDN/>
        <w:ind w:left="1067"/>
        <w:contextualSpacing/>
        <w:jc w:val="both"/>
        <w:rPr>
          <w:b/>
          <w:sz w:val="28"/>
          <w:szCs w:val="28"/>
          <w:lang w:eastAsia="ru-RU"/>
        </w:rPr>
      </w:pPr>
      <w:r w:rsidRPr="00ED7012">
        <w:rPr>
          <w:b/>
          <w:sz w:val="28"/>
          <w:szCs w:val="28"/>
          <w:lang w:eastAsia="ru-RU"/>
        </w:rPr>
        <w:t>Критерії оцінювання аудиторної роботи здобувачів вищої освіти</w:t>
      </w:r>
    </w:p>
    <w:p w:rsidR="008F1D5E" w:rsidRPr="00ED7012" w:rsidRDefault="008F1D5E" w:rsidP="008F1D5E">
      <w:pPr>
        <w:widowControl/>
        <w:tabs>
          <w:tab w:val="left" w:pos="2205"/>
        </w:tabs>
        <w:autoSpaceDE/>
        <w:autoSpaceDN/>
        <w:ind w:left="1067"/>
        <w:contextualSpacing/>
        <w:jc w:val="both"/>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8601"/>
      </w:tblGrid>
      <w:tr w:rsidR="008F1D5E" w:rsidRPr="00ED7012" w:rsidTr="0047409E">
        <w:trPr>
          <w:tblHeader/>
        </w:trPr>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БАЛИ</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ПОЯСНЕННЯ</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5</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Високий рівень</w:t>
            </w:r>
            <w:r w:rsidRPr="00ED7012">
              <w:rPr>
                <w:sz w:val="24"/>
                <w:szCs w:val="24"/>
                <w:lang w:eastAsia="ru-RU"/>
              </w:rPr>
              <w:t xml:space="preserve"> компетентностей. Високий рівень компетентностей. Питання,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ґрунтуються на глибокому знанні чинного законодавства, теорії, історії та практики публічного управління</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4</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Добрий рівень</w:t>
            </w:r>
            <w:r w:rsidRPr="00ED7012">
              <w:rPr>
                <w:sz w:val="24"/>
                <w:szCs w:val="24"/>
                <w:lang w:eastAsia="ru-RU"/>
              </w:rPr>
              <w:t xml:space="preserve"> компетентностей. Питання, винесені на розгляд, засвоєні у повному обсязі; в основному сформовані необхідні практичні навички та вміння; всі передбачені планом заняття навчальні завдання виконані в повному обсязі з неістотними вадами.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ґрунтуються на знанні чинного законодавства,</w:t>
            </w:r>
            <w:r w:rsidRPr="00ED7012">
              <w:rPr>
                <w:sz w:val="24"/>
                <w:szCs w:val="24"/>
                <w:lang w:val="ru-RU" w:eastAsia="ru-RU"/>
              </w:rPr>
              <w:t xml:space="preserve"> </w:t>
            </w:r>
            <w:r w:rsidRPr="00ED7012">
              <w:rPr>
                <w:sz w:val="24"/>
                <w:szCs w:val="24"/>
                <w:lang w:eastAsia="ru-RU"/>
              </w:rPr>
              <w:t>теорії,</w:t>
            </w:r>
            <w:r w:rsidRPr="00ED7012">
              <w:rPr>
                <w:sz w:val="24"/>
                <w:szCs w:val="24"/>
                <w:lang w:val="ru-RU" w:eastAsia="ru-RU"/>
              </w:rPr>
              <w:t xml:space="preserve"> </w:t>
            </w:r>
            <w:r w:rsidRPr="00ED7012">
              <w:rPr>
                <w:sz w:val="24"/>
                <w:szCs w:val="24"/>
                <w:lang w:eastAsia="ru-RU"/>
              </w:rPr>
              <w:t>історії та практики публічного управління</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3</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Достатній рівень</w:t>
            </w:r>
            <w:r w:rsidRPr="00ED7012">
              <w:rPr>
                <w:sz w:val="24"/>
                <w:szCs w:val="24"/>
                <w:lang w:eastAsia="ru-RU"/>
              </w:rPr>
              <w:t xml:space="preserve"> компетентностей. Достатній рівень компетентностей. Питання, винесені на розгляд, у цілому засвоєні; практичні навички та вміння мають поверхневий характер, потребують подальшого напрацювання та закріплення; </w:t>
            </w:r>
            <w:r w:rsidRPr="00ED7012">
              <w:rPr>
                <w:sz w:val="24"/>
                <w:szCs w:val="24"/>
                <w:lang w:eastAsia="ru-RU"/>
              </w:rPr>
              <w:lastRenderedPageBreak/>
              <w:t>навчальні завдання, передбачені планом заняття, виконані, деякі види завдань виконані з помилками</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lastRenderedPageBreak/>
              <w:t>2</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Недостатній рівень</w:t>
            </w:r>
            <w:r w:rsidRPr="00ED7012">
              <w:rPr>
                <w:sz w:val="24"/>
                <w:szCs w:val="24"/>
                <w:lang w:eastAsia="ru-RU"/>
              </w:rPr>
              <w:t xml:space="preserve"> компетентностей. Питання, винесені на розгляд, засвоєні частково, прогалини у знаннях не носять істотного характеру; практичні навички та вміння сформовані недостатньо; більшість навчальних завдань, передбачених планом заняття, виконані, деякі види завдань містять істотні помилки, які потребують подальшого усунення</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1</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Мінімальний рівень</w:t>
            </w:r>
            <w:r w:rsidRPr="00ED7012">
              <w:rPr>
                <w:sz w:val="24"/>
                <w:szCs w:val="24"/>
                <w:lang w:eastAsia="ru-RU"/>
              </w:rPr>
              <w:t xml:space="preserve"> компетентностей. Здобувач не готовий до заняття, не знає більшої частини програмного матеріалу, з труднощами виконує завдання, невпевнено відтворює терміни й поняття, що розглядалися під час заняття, допускає змістовні помилки, не володіє відповідними вміннями і навичками, необхідними для розв’язання професійних завдань.</w:t>
            </w:r>
          </w:p>
        </w:tc>
      </w:tr>
      <w:tr w:rsidR="008F1D5E" w:rsidRPr="00ED7012" w:rsidTr="0047409E">
        <w:tc>
          <w:tcPr>
            <w:tcW w:w="1030"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0</w:t>
            </w:r>
          </w:p>
        </w:tc>
        <w:tc>
          <w:tcPr>
            <w:tcW w:w="8601"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b/>
                <w:sz w:val="24"/>
                <w:szCs w:val="24"/>
                <w:lang w:eastAsia="ru-RU"/>
              </w:rPr>
              <w:t>Незадовільний рівень</w:t>
            </w:r>
            <w:r w:rsidRPr="00ED7012">
              <w:rPr>
                <w:sz w:val="24"/>
                <w:szCs w:val="24"/>
                <w:lang w:eastAsia="ru-RU"/>
              </w:rPr>
              <w:t xml:space="preserve"> компетентностей. Відсутність на занятті</w:t>
            </w:r>
          </w:p>
        </w:tc>
      </w:tr>
    </w:tbl>
    <w:p w:rsidR="008F1D5E" w:rsidRPr="00ED7012" w:rsidRDefault="008F1D5E" w:rsidP="008F1D5E">
      <w:pPr>
        <w:widowControl/>
        <w:tabs>
          <w:tab w:val="left" w:pos="2205"/>
        </w:tabs>
        <w:autoSpaceDE/>
        <w:autoSpaceDN/>
        <w:ind w:firstLine="709"/>
        <w:jc w:val="both"/>
        <w:rPr>
          <w:sz w:val="28"/>
          <w:szCs w:val="28"/>
          <w:lang w:eastAsia="ru-RU"/>
        </w:rPr>
      </w:pPr>
    </w:p>
    <w:p w:rsidR="008F1D5E" w:rsidRPr="00ED7012" w:rsidRDefault="008F1D5E" w:rsidP="008F1D5E">
      <w:pPr>
        <w:widowControl/>
        <w:tabs>
          <w:tab w:val="left" w:pos="2205"/>
        </w:tabs>
        <w:autoSpaceDE/>
        <w:autoSpaceDN/>
        <w:ind w:firstLine="709"/>
        <w:jc w:val="both"/>
        <w:rPr>
          <w:sz w:val="28"/>
          <w:szCs w:val="28"/>
          <w:lang w:eastAsia="ru-RU"/>
        </w:rPr>
      </w:pPr>
      <w:r w:rsidRPr="00ED7012">
        <w:rPr>
          <w:sz w:val="28"/>
          <w:szCs w:val="28"/>
          <w:lang w:eastAsia="ru-RU"/>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rsidR="008F1D5E" w:rsidRPr="00ED7012" w:rsidRDefault="008F1D5E" w:rsidP="008F1D5E">
      <w:pPr>
        <w:ind w:right="6" w:firstLine="720"/>
        <w:jc w:val="both"/>
        <w:outlineLvl w:val="3"/>
        <w:rPr>
          <w:rFonts w:eastAsia="Calibri"/>
          <w:bCs/>
          <w:sz w:val="28"/>
          <w:szCs w:val="28"/>
        </w:rPr>
      </w:pPr>
      <w:r w:rsidRPr="00ED7012">
        <w:rPr>
          <w:rFonts w:eastAsia="Calibri"/>
          <w:bCs/>
          <w:sz w:val="28"/>
          <w:szCs w:val="28"/>
        </w:rPr>
        <w:t>До індивідуальних завдань належать такі: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p w:rsidR="008F1D5E" w:rsidRPr="00ED7012" w:rsidRDefault="008F1D5E" w:rsidP="008F1D5E">
      <w:pPr>
        <w:widowControl/>
        <w:tabs>
          <w:tab w:val="left" w:pos="2205"/>
        </w:tabs>
        <w:autoSpaceDE/>
        <w:autoSpaceDN/>
        <w:ind w:left="1067"/>
        <w:contextualSpacing/>
        <w:jc w:val="center"/>
        <w:rPr>
          <w:b/>
          <w:sz w:val="28"/>
          <w:szCs w:val="28"/>
          <w:lang w:eastAsia="ru-RU"/>
        </w:rPr>
      </w:pPr>
    </w:p>
    <w:p w:rsidR="008F1D5E" w:rsidRPr="00ED7012" w:rsidRDefault="008F1D5E" w:rsidP="008F1D5E">
      <w:pPr>
        <w:widowControl/>
        <w:tabs>
          <w:tab w:val="left" w:pos="2205"/>
        </w:tabs>
        <w:autoSpaceDE/>
        <w:autoSpaceDN/>
        <w:ind w:left="1067"/>
        <w:contextualSpacing/>
        <w:jc w:val="center"/>
        <w:rPr>
          <w:b/>
          <w:sz w:val="28"/>
          <w:szCs w:val="28"/>
          <w:lang w:eastAsia="ru-RU"/>
        </w:rPr>
      </w:pPr>
      <w:r w:rsidRPr="00ED7012">
        <w:rPr>
          <w:b/>
          <w:sz w:val="28"/>
          <w:szCs w:val="28"/>
          <w:lang w:eastAsia="ru-RU"/>
        </w:rPr>
        <w:t>Критерії оцінювання самостійної та індивідуальної  роботи здобувачів вищої освіти денної форми навчання</w:t>
      </w:r>
    </w:p>
    <w:p w:rsidR="008F1D5E" w:rsidRPr="00ED7012" w:rsidRDefault="008F1D5E" w:rsidP="008F1D5E">
      <w:pPr>
        <w:widowControl/>
        <w:tabs>
          <w:tab w:val="left" w:pos="2205"/>
        </w:tabs>
        <w:autoSpaceDE/>
        <w:autoSpaceDN/>
        <w:ind w:firstLine="709"/>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8F1D5E" w:rsidRPr="00ED7012" w:rsidTr="0047409E">
        <w:tc>
          <w:tcPr>
            <w:tcW w:w="1699"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ВИД ЗАВДАННЯ</w:t>
            </w:r>
          </w:p>
        </w:tc>
      </w:tr>
      <w:tr w:rsidR="008F1D5E" w:rsidRPr="00ED7012" w:rsidTr="0047409E">
        <w:tc>
          <w:tcPr>
            <w:tcW w:w="1699" w:type="dxa"/>
            <w:tcBorders>
              <w:top w:val="single" w:sz="4" w:space="0" w:color="auto"/>
              <w:left w:val="single" w:sz="4" w:space="0" w:color="auto"/>
              <w:bottom w:val="single" w:sz="4" w:space="0" w:color="auto"/>
              <w:right w:val="single" w:sz="4" w:space="0" w:color="auto"/>
            </w:tcBorders>
            <w:vAlign w:val="center"/>
            <w:hideMark/>
          </w:tcPr>
          <w:p w:rsidR="008F1D5E" w:rsidRPr="00ED7012" w:rsidRDefault="008F1D5E" w:rsidP="008F1D5E">
            <w:pPr>
              <w:widowControl/>
              <w:tabs>
                <w:tab w:val="left" w:pos="2205"/>
              </w:tabs>
              <w:autoSpaceDE/>
              <w:autoSpaceDN/>
              <w:jc w:val="center"/>
              <w:rPr>
                <w:sz w:val="28"/>
                <w:szCs w:val="28"/>
              </w:rPr>
            </w:pPr>
            <w:r w:rsidRPr="00ED7012">
              <w:rPr>
                <w:sz w:val="28"/>
                <w:szCs w:val="28"/>
                <w:lang w:eastAsia="ru-RU"/>
              </w:rPr>
              <w:t>15</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ind w:right="6"/>
              <w:jc w:val="both"/>
              <w:outlineLvl w:val="3"/>
              <w:rPr>
                <w:rFonts w:eastAsia="Calibri"/>
                <w:bCs/>
                <w:sz w:val="24"/>
                <w:szCs w:val="24"/>
              </w:rPr>
            </w:pPr>
            <w:r w:rsidRPr="00ED7012">
              <w:rPr>
                <w:rFonts w:eastAsia="Calibri"/>
                <w:bCs/>
                <w:i/>
                <w:sz w:val="24"/>
                <w:szCs w:val="24"/>
              </w:rPr>
              <w:t xml:space="preserve">Індивідуальна робота: </w:t>
            </w:r>
            <w:r w:rsidRPr="00ED7012">
              <w:rPr>
                <w:rFonts w:eastAsia="Calibri"/>
                <w:bCs/>
                <w:sz w:val="24"/>
                <w:szCs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8F1D5E" w:rsidRPr="00ED7012" w:rsidTr="0047409E">
        <w:tc>
          <w:tcPr>
            <w:tcW w:w="1699" w:type="dxa"/>
            <w:tcBorders>
              <w:top w:val="single" w:sz="4" w:space="0" w:color="auto"/>
              <w:left w:val="single" w:sz="4" w:space="0" w:color="auto"/>
              <w:bottom w:val="single" w:sz="4" w:space="0" w:color="auto"/>
              <w:right w:val="single" w:sz="4" w:space="0" w:color="auto"/>
            </w:tcBorders>
            <w:vAlign w:val="center"/>
            <w:hideMark/>
          </w:tcPr>
          <w:p w:rsidR="008F1D5E" w:rsidRPr="00ED7012" w:rsidRDefault="008F1D5E" w:rsidP="008F1D5E">
            <w:pPr>
              <w:widowControl/>
              <w:tabs>
                <w:tab w:val="left" w:pos="2205"/>
              </w:tabs>
              <w:autoSpaceDE/>
              <w:autoSpaceDN/>
              <w:jc w:val="center"/>
              <w:rPr>
                <w:sz w:val="28"/>
                <w:szCs w:val="28"/>
              </w:rPr>
            </w:pPr>
            <w:r w:rsidRPr="00ED7012">
              <w:rPr>
                <w:sz w:val="28"/>
                <w:szCs w:val="28"/>
                <w:lang w:eastAsia="ru-RU"/>
              </w:rPr>
              <w:t>15</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Самостійна робота: тестування, опитування тощо</w:t>
            </w:r>
          </w:p>
        </w:tc>
      </w:tr>
    </w:tbl>
    <w:p w:rsidR="008F1D5E" w:rsidRPr="00ED7012" w:rsidRDefault="008F1D5E" w:rsidP="008F1D5E">
      <w:pPr>
        <w:ind w:right="6" w:firstLine="709"/>
        <w:jc w:val="both"/>
        <w:outlineLvl w:val="3"/>
        <w:rPr>
          <w:rFonts w:eastAsia="Calibri"/>
          <w:bCs/>
          <w:sz w:val="28"/>
          <w:szCs w:val="28"/>
        </w:rPr>
      </w:pPr>
    </w:p>
    <w:p w:rsidR="008F1D5E" w:rsidRPr="00ED7012" w:rsidRDefault="008F1D5E" w:rsidP="008F1D5E">
      <w:pPr>
        <w:widowControl/>
        <w:tabs>
          <w:tab w:val="left" w:pos="2205"/>
        </w:tabs>
        <w:autoSpaceDE/>
        <w:autoSpaceDN/>
        <w:ind w:left="1067"/>
        <w:contextualSpacing/>
        <w:jc w:val="center"/>
        <w:rPr>
          <w:b/>
          <w:sz w:val="28"/>
          <w:szCs w:val="28"/>
          <w:lang w:eastAsia="ru-RU"/>
        </w:rPr>
      </w:pPr>
      <w:r w:rsidRPr="00ED7012">
        <w:rPr>
          <w:b/>
          <w:sz w:val="28"/>
          <w:szCs w:val="28"/>
          <w:lang w:eastAsia="ru-RU"/>
        </w:rPr>
        <w:t>Критерії оцінювання самостійної та індивідуальної  роботи здобувачів вищої освіти заочної форми навчання</w:t>
      </w:r>
    </w:p>
    <w:p w:rsidR="008F1D5E" w:rsidRPr="00ED7012" w:rsidRDefault="008F1D5E" w:rsidP="008F1D5E">
      <w:pPr>
        <w:widowControl/>
        <w:tabs>
          <w:tab w:val="left" w:pos="2205"/>
        </w:tabs>
        <w:autoSpaceDE/>
        <w:autoSpaceDN/>
        <w:ind w:firstLine="709"/>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8F1D5E" w:rsidRPr="00ED7012" w:rsidTr="0047409E">
        <w:tc>
          <w:tcPr>
            <w:tcW w:w="1699"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БАЛИ</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ВИД ЗАВДАННЯ</w:t>
            </w:r>
          </w:p>
        </w:tc>
      </w:tr>
      <w:tr w:rsidR="008F1D5E" w:rsidRPr="00ED7012" w:rsidTr="0047409E">
        <w:tc>
          <w:tcPr>
            <w:tcW w:w="1699" w:type="dxa"/>
            <w:tcBorders>
              <w:top w:val="single" w:sz="4" w:space="0" w:color="auto"/>
              <w:left w:val="single" w:sz="4" w:space="0" w:color="auto"/>
              <w:bottom w:val="single" w:sz="4" w:space="0" w:color="auto"/>
              <w:right w:val="single" w:sz="4" w:space="0" w:color="auto"/>
            </w:tcBorders>
            <w:vAlign w:val="center"/>
            <w:hideMark/>
          </w:tcPr>
          <w:p w:rsidR="008F1D5E" w:rsidRPr="00ED7012" w:rsidRDefault="008F1D5E" w:rsidP="008F1D5E">
            <w:pPr>
              <w:widowControl/>
              <w:tabs>
                <w:tab w:val="left" w:pos="2205"/>
              </w:tabs>
              <w:autoSpaceDE/>
              <w:autoSpaceDN/>
              <w:jc w:val="center"/>
              <w:rPr>
                <w:sz w:val="28"/>
                <w:szCs w:val="28"/>
              </w:rPr>
            </w:pPr>
            <w:r w:rsidRPr="00ED7012">
              <w:rPr>
                <w:sz w:val="28"/>
                <w:szCs w:val="28"/>
                <w:lang w:eastAsia="ru-RU"/>
              </w:rPr>
              <w:t>10</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ind w:right="6"/>
              <w:jc w:val="both"/>
              <w:outlineLvl w:val="3"/>
              <w:rPr>
                <w:rFonts w:eastAsia="Calibri"/>
                <w:bCs/>
                <w:sz w:val="24"/>
                <w:szCs w:val="24"/>
              </w:rPr>
            </w:pPr>
            <w:r w:rsidRPr="00ED7012">
              <w:rPr>
                <w:rFonts w:eastAsia="Calibri"/>
                <w:bCs/>
                <w:i/>
                <w:sz w:val="24"/>
                <w:szCs w:val="24"/>
              </w:rPr>
              <w:t xml:space="preserve">Індивідуальна робота: </w:t>
            </w:r>
            <w:r w:rsidRPr="00ED7012">
              <w:rPr>
                <w:rFonts w:eastAsia="Calibri"/>
                <w:bCs/>
                <w:sz w:val="24"/>
                <w:szCs w:val="24"/>
              </w:rPr>
              <w:t>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r w:rsidR="008F1D5E" w:rsidRPr="00ED7012" w:rsidTr="0047409E">
        <w:tc>
          <w:tcPr>
            <w:tcW w:w="1699" w:type="dxa"/>
            <w:tcBorders>
              <w:top w:val="single" w:sz="4" w:space="0" w:color="auto"/>
              <w:left w:val="single" w:sz="4" w:space="0" w:color="auto"/>
              <w:bottom w:val="single" w:sz="4" w:space="0" w:color="auto"/>
              <w:right w:val="single" w:sz="4" w:space="0" w:color="auto"/>
            </w:tcBorders>
            <w:vAlign w:val="center"/>
            <w:hideMark/>
          </w:tcPr>
          <w:p w:rsidR="008F1D5E" w:rsidRPr="00ED7012" w:rsidRDefault="008F1D5E" w:rsidP="008F1D5E">
            <w:pPr>
              <w:widowControl/>
              <w:tabs>
                <w:tab w:val="left" w:pos="2205"/>
              </w:tabs>
              <w:autoSpaceDE/>
              <w:autoSpaceDN/>
              <w:jc w:val="center"/>
              <w:rPr>
                <w:sz w:val="28"/>
                <w:szCs w:val="28"/>
              </w:rPr>
            </w:pPr>
            <w:r w:rsidRPr="00ED7012">
              <w:rPr>
                <w:sz w:val="28"/>
                <w:szCs w:val="28"/>
                <w:lang w:eastAsia="ru-RU"/>
              </w:rPr>
              <w:t>30</w:t>
            </w:r>
          </w:p>
        </w:tc>
        <w:tc>
          <w:tcPr>
            <w:tcW w:w="7765"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Самостійна робота: тестування, опитування тощо</w:t>
            </w:r>
          </w:p>
        </w:tc>
      </w:tr>
    </w:tbl>
    <w:p w:rsidR="008F1D5E" w:rsidRPr="00ED7012" w:rsidRDefault="008F1D5E" w:rsidP="004A7AB9">
      <w:pPr>
        <w:ind w:right="6"/>
        <w:jc w:val="both"/>
        <w:outlineLvl w:val="3"/>
        <w:rPr>
          <w:rFonts w:eastAsia="Calibri"/>
          <w:bCs/>
          <w:sz w:val="28"/>
          <w:szCs w:val="28"/>
        </w:rPr>
      </w:pPr>
    </w:p>
    <w:p w:rsidR="00ED7012" w:rsidRDefault="00ED7012" w:rsidP="00ED7012">
      <w:pPr>
        <w:widowControl/>
        <w:tabs>
          <w:tab w:val="left" w:pos="2205"/>
        </w:tabs>
        <w:autoSpaceDE/>
        <w:autoSpaceDN/>
        <w:ind w:firstLine="709"/>
        <w:jc w:val="center"/>
        <w:rPr>
          <w:b/>
          <w:sz w:val="28"/>
          <w:szCs w:val="28"/>
          <w:lang w:eastAsia="ru-RU"/>
        </w:rPr>
      </w:pPr>
      <w:r w:rsidRPr="00ED7012">
        <w:rPr>
          <w:b/>
          <w:sz w:val="28"/>
          <w:szCs w:val="28"/>
          <w:lang w:eastAsia="ru-RU"/>
        </w:rPr>
        <w:t xml:space="preserve">Критерії оцінювання самостійної роботи </w:t>
      </w:r>
    </w:p>
    <w:p w:rsidR="00ED7012" w:rsidRPr="00ED7012" w:rsidRDefault="00ED7012" w:rsidP="00ED7012">
      <w:pPr>
        <w:widowControl/>
        <w:tabs>
          <w:tab w:val="left" w:pos="2205"/>
        </w:tabs>
        <w:autoSpaceDE/>
        <w:autoSpaceDN/>
        <w:ind w:firstLine="709"/>
        <w:jc w:val="center"/>
        <w:rPr>
          <w:b/>
          <w:sz w:val="28"/>
          <w:szCs w:val="28"/>
          <w:lang w:eastAsia="ru-RU"/>
        </w:rPr>
      </w:pPr>
    </w:p>
    <w:p w:rsidR="00ED7012" w:rsidRPr="00ED7012" w:rsidRDefault="00ED7012" w:rsidP="00ED7012">
      <w:pPr>
        <w:widowControl/>
        <w:tabs>
          <w:tab w:val="left" w:pos="2205"/>
        </w:tabs>
        <w:autoSpaceDE/>
        <w:autoSpaceDN/>
        <w:ind w:firstLine="709"/>
        <w:jc w:val="both"/>
        <w:rPr>
          <w:sz w:val="28"/>
          <w:szCs w:val="28"/>
          <w:lang w:eastAsia="ru-RU"/>
        </w:rPr>
      </w:pPr>
      <w:r w:rsidRPr="00ED7012">
        <w:rPr>
          <w:sz w:val="28"/>
          <w:szCs w:val="28"/>
          <w:lang w:eastAsia="ru-RU"/>
        </w:rPr>
        <w:t xml:space="preserve">Загальна оцінка за самостійну роботу складається із кількості правильних відповідей, наданих на тестові завдання чи за запитання в усному (письмовому) </w:t>
      </w:r>
      <w:r w:rsidRPr="00ED7012">
        <w:rPr>
          <w:sz w:val="28"/>
          <w:szCs w:val="28"/>
          <w:lang w:eastAsia="ru-RU"/>
        </w:rPr>
        <w:lastRenderedPageBreak/>
        <w:t xml:space="preserve">опитуванні. Тестування, опитування містить 15 запитань для денної форми навчання (1 правильна відповідь = 1 бал). </w:t>
      </w:r>
    </w:p>
    <w:p w:rsidR="00ED7012" w:rsidRPr="00ED7012" w:rsidRDefault="00ED7012" w:rsidP="00ED7012">
      <w:pPr>
        <w:widowControl/>
        <w:tabs>
          <w:tab w:val="left" w:pos="2205"/>
        </w:tabs>
        <w:autoSpaceDE/>
        <w:autoSpaceDN/>
        <w:ind w:firstLine="709"/>
        <w:jc w:val="center"/>
        <w:rPr>
          <w:b/>
          <w:sz w:val="28"/>
          <w:szCs w:val="28"/>
          <w:lang w:eastAsia="ru-RU"/>
        </w:rPr>
      </w:pPr>
    </w:p>
    <w:p w:rsidR="00ED7012" w:rsidRDefault="00ED7012" w:rsidP="00ED7012">
      <w:pPr>
        <w:widowControl/>
        <w:tabs>
          <w:tab w:val="left" w:pos="2205"/>
        </w:tabs>
        <w:autoSpaceDE/>
        <w:autoSpaceDN/>
        <w:ind w:firstLine="709"/>
        <w:jc w:val="center"/>
        <w:rPr>
          <w:b/>
          <w:sz w:val="28"/>
          <w:szCs w:val="28"/>
          <w:lang w:eastAsia="ru-RU"/>
        </w:rPr>
      </w:pPr>
      <w:r w:rsidRPr="00ED7012">
        <w:rPr>
          <w:b/>
          <w:sz w:val="28"/>
          <w:szCs w:val="28"/>
          <w:lang w:eastAsia="ru-RU"/>
        </w:rPr>
        <w:t>Критерії оцінювання індивідуальної роботи</w:t>
      </w:r>
      <w:r>
        <w:rPr>
          <w:b/>
          <w:sz w:val="28"/>
          <w:szCs w:val="28"/>
          <w:lang w:eastAsia="ru-RU"/>
        </w:rPr>
        <w:t xml:space="preserve"> для денної форми навчання</w:t>
      </w:r>
    </w:p>
    <w:p w:rsidR="00ED7012" w:rsidRPr="00ED7012" w:rsidRDefault="00ED7012" w:rsidP="00ED7012">
      <w:pPr>
        <w:widowControl/>
        <w:tabs>
          <w:tab w:val="left" w:pos="2205"/>
        </w:tabs>
        <w:autoSpaceDE/>
        <w:autoSpaceDN/>
        <w:ind w:firstLine="709"/>
        <w:jc w:val="center"/>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ПОЯСНЕННЯ</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lang w:eastAsia="ru-RU"/>
              </w:rPr>
            </w:pPr>
            <w:r w:rsidRPr="00ED7012">
              <w:rPr>
                <w:b/>
                <w:sz w:val="28"/>
                <w:szCs w:val="28"/>
                <w:lang w:eastAsia="ru-RU"/>
              </w:rPr>
              <w:t>12 – 15</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у повному обсязі, питання розкриті ґрунтовно з використанням не тільки обов’язкової, а й додаткової літератури</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8 – 11</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у повному обсязі, однак допущені деякі неточності. Обов’язкова література опрацьована не в повному обсязі</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5 – 7</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не у повному обсязі, допущені змістові помилки. Обсяг обов’язкової літератури використаний частково</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1 – 4</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lang w:eastAsia="ru-RU"/>
              </w:rPr>
            </w:pPr>
            <w:r w:rsidRPr="00ED7012">
              <w:rPr>
                <w:sz w:val="24"/>
                <w:szCs w:val="24"/>
                <w:lang w:eastAsia="ru-RU"/>
              </w:rPr>
              <w:t>Індивідуальне завдання виконане не у повному обсязі, сформульовані негрунтовні висновки, допущені змістові помилки, що вплинули на загальне розуміння проблеми. Обов’язкова література не опрацьована</w:t>
            </w:r>
          </w:p>
        </w:tc>
      </w:tr>
      <w:tr w:rsidR="00ED7012" w:rsidRPr="00ED7012" w:rsidTr="007073D6">
        <w:trPr>
          <w:trHeight w:val="88"/>
        </w:trPr>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не виконане.</w:t>
            </w:r>
          </w:p>
        </w:tc>
      </w:tr>
    </w:tbl>
    <w:p w:rsidR="00ED7012" w:rsidRDefault="00ED7012" w:rsidP="008F1D5E">
      <w:pPr>
        <w:ind w:right="6" w:firstLine="709"/>
        <w:jc w:val="both"/>
        <w:outlineLvl w:val="3"/>
        <w:rPr>
          <w:rFonts w:eastAsia="Calibri"/>
          <w:bCs/>
          <w:sz w:val="28"/>
          <w:szCs w:val="28"/>
        </w:rPr>
      </w:pPr>
    </w:p>
    <w:p w:rsidR="00ED7012" w:rsidRDefault="00ED7012" w:rsidP="00ED7012">
      <w:pPr>
        <w:widowControl/>
        <w:tabs>
          <w:tab w:val="left" w:pos="2205"/>
        </w:tabs>
        <w:autoSpaceDE/>
        <w:autoSpaceDN/>
        <w:ind w:firstLine="709"/>
        <w:jc w:val="center"/>
        <w:rPr>
          <w:b/>
          <w:sz w:val="28"/>
          <w:szCs w:val="28"/>
          <w:lang w:eastAsia="ru-RU"/>
        </w:rPr>
      </w:pPr>
      <w:r w:rsidRPr="00ED7012">
        <w:rPr>
          <w:b/>
          <w:sz w:val="28"/>
          <w:szCs w:val="28"/>
          <w:lang w:eastAsia="ru-RU"/>
        </w:rPr>
        <w:t>Критерії оцінювання індивідуальної роботи</w:t>
      </w:r>
      <w:r>
        <w:rPr>
          <w:b/>
          <w:sz w:val="28"/>
          <w:szCs w:val="28"/>
          <w:lang w:eastAsia="ru-RU"/>
        </w:rPr>
        <w:t xml:space="preserve"> для заочної форми навчання</w:t>
      </w:r>
    </w:p>
    <w:p w:rsidR="00ED7012" w:rsidRPr="00ED7012" w:rsidRDefault="00ED7012" w:rsidP="00ED7012">
      <w:pPr>
        <w:widowControl/>
        <w:tabs>
          <w:tab w:val="left" w:pos="2205"/>
        </w:tabs>
        <w:autoSpaceDE/>
        <w:autoSpaceDN/>
        <w:ind w:firstLine="709"/>
        <w:jc w:val="center"/>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ПОЯСНЕННЯ</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lang w:eastAsia="ru-RU"/>
              </w:rPr>
            </w:pPr>
            <w:r w:rsidRPr="00ED7012">
              <w:rPr>
                <w:b/>
                <w:sz w:val="28"/>
                <w:szCs w:val="28"/>
                <w:lang w:eastAsia="ru-RU"/>
              </w:rPr>
              <w:t>9 – 10</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у повному обсязі, питання розкриті ґрунтовно з використанням не тільки обов’язкової, а й додаткової літератури</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6 – 7</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у повному обсязі, однак допущені деякі неточності. Обов’язкова література опрацьована не в повному обсязі</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3 – 5</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виконане не у повному обсязі, допущені змістові помилки. Обсяг обов’язкової літератури використаний частково</w:t>
            </w:r>
          </w:p>
        </w:tc>
      </w:tr>
      <w:tr w:rsidR="00ED7012" w:rsidRPr="00ED7012" w:rsidTr="007073D6">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1 – 2</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lang w:eastAsia="ru-RU"/>
              </w:rPr>
            </w:pPr>
            <w:r w:rsidRPr="00ED7012">
              <w:rPr>
                <w:sz w:val="24"/>
                <w:szCs w:val="24"/>
                <w:lang w:eastAsia="ru-RU"/>
              </w:rPr>
              <w:t>Індивідуальне завдання виконане не у повному обсязі, сформульовані негрунтовні висновки, допущені змістові помилки, що вплинули на загальне розуміння проблеми. Обов’язкова література не опрацьована</w:t>
            </w:r>
          </w:p>
        </w:tc>
      </w:tr>
      <w:tr w:rsidR="00ED7012" w:rsidRPr="00ED7012" w:rsidTr="007073D6">
        <w:trPr>
          <w:trHeight w:val="88"/>
        </w:trPr>
        <w:tc>
          <w:tcPr>
            <w:tcW w:w="1384"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center"/>
              <w:rPr>
                <w:b/>
                <w:sz w:val="28"/>
                <w:szCs w:val="28"/>
              </w:rPr>
            </w:pPr>
            <w:r w:rsidRPr="00ED7012">
              <w:rPr>
                <w:b/>
                <w:sz w:val="28"/>
                <w:szCs w:val="28"/>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ED7012" w:rsidRPr="00ED7012" w:rsidRDefault="00ED7012" w:rsidP="00ED7012">
            <w:pPr>
              <w:widowControl/>
              <w:tabs>
                <w:tab w:val="left" w:pos="2205"/>
              </w:tabs>
              <w:autoSpaceDE/>
              <w:autoSpaceDN/>
              <w:jc w:val="both"/>
              <w:rPr>
                <w:sz w:val="24"/>
                <w:szCs w:val="24"/>
              </w:rPr>
            </w:pPr>
            <w:r w:rsidRPr="00ED7012">
              <w:rPr>
                <w:sz w:val="24"/>
                <w:szCs w:val="24"/>
                <w:lang w:eastAsia="ru-RU"/>
              </w:rPr>
              <w:t>Індивідуальне завдання не виконане.</w:t>
            </w:r>
          </w:p>
        </w:tc>
      </w:tr>
    </w:tbl>
    <w:p w:rsidR="00ED7012" w:rsidRDefault="00ED7012" w:rsidP="008F1D5E">
      <w:pPr>
        <w:ind w:right="6" w:firstLine="709"/>
        <w:jc w:val="both"/>
        <w:outlineLvl w:val="3"/>
        <w:rPr>
          <w:rFonts w:eastAsia="Calibri"/>
          <w:bCs/>
          <w:sz w:val="28"/>
          <w:szCs w:val="28"/>
        </w:rPr>
      </w:pPr>
    </w:p>
    <w:p w:rsidR="008F1D5E" w:rsidRPr="00ED7012" w:rsidRDefault="008F1D5E" w:rsidP="008F1D5E">
      <w:pPr>
        <w:ind w:right="6" w:firstLine="709"/>
        <w:jc w:val="both"/>
        <w:outlineLvl w:val="3"/>
        <w:rPr>
          <w:rFonts w:eastAsia="Calibri"/>
          <w:bCs/>
          <w:sz w:val="28"/>
          <w:szCs w:val="28"/>
        </w:rPr>
      </w:pPr>
      <w:r w:rsidRPr="00ED7012">
        <w:rPr>
          <w:rFonts w:eastAsia="Calibri"/>
          <w:bCs/>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rsidR="008F1D5E" w:rsidRPr="00ED7012" w:rsidRDefault="008F1D5E" w:rsidP="008F1D5E">
      <w:pPr>
        <w:widowControl/>
        <w:tabs>
          <w:tab w:val="left" w:pos="2205"/>
        </w:tabs>
        <w:autoSpaceDE/>
        <w:autoSpaceDN/>
        <w:ind w:firstLine="709"/>
        <w:jc w:val="both"/>
        <w:rPr>
          <w:sz w:val="28"/>
          <w:szCs w:val="28"/>
          <w:lang w:eastAsia="ru-RU"/>
        </w:rPr>
      </w:pPr>
      <w:r w:rsidRPr="00ED7012">
        <w:rPr>
          <w:sz w:val="28"/>
          <w:szCs w:val="28"/>
          <w:lang w:eastAsia="ru-RU"/>
        </w:rPr>
        <w:t>Незалежно від кількості набраних балів під час аудиторної роботи всі здобувачі вищої освіти виходять на підсумковий контроль.</w:t>
      </w:r>
    </w:p>
    <w:p w:rsidR="008F1D5E" w:rsidRPr="00ED7012" w:rsidRDefault="008F1D5E" w:rsidP="008F1D5E">
      <w:pPr>
        <w:ind w:firstLine="719"/>
        <w:jc w:val="both"/>
        <w:rPr>
          <w:rFonts w:eastAsia="Calibri"/>
          <w:sz w:val="28"/>
          <w:szCs w:val="28"/>
        </w:rPr>
      </w:pPr>
      <w:r w:rsidRPr="00ED7012">
        <w:rPr>
          <w:rFonts w:eastAsia="Calibri"/>
          <w:sz w:val="28"/>
          <w:szCs w:val="28"/>
        </w:rPr>
        <w:t>Оцінювання компетентності здобувача вищої освіти під час підсумкового контролю здійснюється шляхом встановлення відповідного рівня знань за кожне  питання. Виставляючи рівень компетентності, науково-педагогічний працівник має його обґрунтувати, керуючись логікою та існуючими критеріями.</w:t>
      </w:r>
    </w:p>
    <w:p w:rsidR="008F1D5E" w:rsidRPr="00ED7012" w:rsidRDefault="008F1D5E" w:rsidP="008F1D5E">
      <w:pPr>
        <w:widowControl/>
        <w:tabs>
          <w:tab w:val="left" w:pos="2205"/>
        </w:tabs>
        <w:autoSpaceDE/>
        <w:autoSpaceDN/>
        <w:ind w:left="1067"/>
        <w:contextualSpacing/>
        <w:jc w:val="both"/>
        <w:rPr>
          <w:b/>
          <w:sz w:val="28"/>
          <w:szCs w:val="28"/>
          <w:lang w:eastAsia="ru-RU"/>
        </w:rPr>
      </w:pPr>
    </w:p>
    <w:p w:rsidR="008F1D5E" w:rsidRPr="00ED7012" w:rsidRDefault="008F1D5E" w:rsidP="008F1D5E">
      <w:pPr>
        <w:widowControl/>
        <w:tabs>
          <w:tab w:val="left" w:pos="2205"/>
        </w:tabs>
        <w:autoSpaceDE/>
        <w:autoSpaceDN/>
        <w:ind w:firstLine="709"/>
        <w:jc w:val="center"/>
        <w:rPr>
          <w:b/>
          <w:sz w:val="28"/>
          <w:szCs w:val="28"/>
          <w:lang w:eastAsia="ru-RU"/>
        </w:rPr>
      </w:pPr>
      <w:r w:rsidRPr="00ED7012">
        <w:rPr>
          <w:b/>
          <w:sz w:val="28"/>
          <w:szCs w:val="28"/>
          <w:lang w:eastAsia="ru-RU"/>
        </w:rPr>
        <w:lastRenderedPageBreak/>
        <w:t>Критерії оцінки знань з дисциплін кафедри для підсумкового контролю (</w:t>
      </w:r>
      <w:r w:rsidR="0047409E" w:rsidRPr="00ED7012">
        <w:rPr>
          <w:b/>
          <w:sz w:val="28"/>
          <w:szCs w:val="28"/>
          <w:lang w:eastAsia="ru-RU"/>
        </w:rPr>
        <w:t xml:space="preserve">залік та </w:t>
      </w:r>
      <w:r w:rsidRPr="00ED7012">
        <w:rPr>
          <w:b/>
          <w:sz w:val="28"/>
          <w:szCs w:val="28"/>
          <w:lang w:eastAsia="ru-RU"/>
        </w:rPr>
        <w:t>екзамен)</w:t>
      </w:r>
    </w:p>
    <w:p w:rsidR="008F1D5E" w:rsidRPr="00ED7012" w:rsidRDefault="008F1D5E" w:rsidP="008F1D5E">
      <w:pPr>
        <w:widowControl/>
        <w:tabs>
          <w:tab w:val="left" w:pos="2205"/>
        </w:tabs>
        <w:autoSpaceDE/>
        <w:autoSpaceDN/>
        <w:ind w:firstLine="709"/>
        <w:jc w:val="center"/>
        <w:rPr>
          <w:b/>
          <w:sz w:val="28"/>
          <w:szCs w:val="28"/>
          <w:lang w:eastAsia="ru-RU"/>
        </w:rPr>
      </w:pPr>
    </w:p>
    <w:p w:rsidR="008F1D5E" w:rsidRPr="00ED7012" w:rsidRDefault="008F1D5E" w:rsidP="008F1D5E">
      <w:pPr>
        <w:widowControl/>
        <w:tabs>
          <w:tab w:val="left" w:pos="2205"/>
        </w:tabs>
        <w:autoSpaceDE/>
        <w:autoSpaceDN/>
        <w:ind w:firstLine="709"/>
        <w:jc w:val="both"/>
        <w:rPr>
          <w:sz w:val="28"/>
          <w:szCs w:val="28"/>
          <w:lang w:eastAsia="ru-RU"/>
        </w:rPr>
      </w:pPr>
      <w:r w:rsidRPr="00ED7012">
        <w:rPr>
          <w:sz w:val="28"/>
          <w:szCs w:val="28"/>
          <w:lang w:eastAsia="ru-RU"/>
        </w:rPr>
        <w:t xml:space="preserve">1. Виконання теоретичної частини завдання – </w:t>
      </w:r>
      <w:r w:rsidRPr="00ED7012">
        <w:rPr>
          <w:sz w:val="28"/>
          <w:szCs w:val="28"/>
          <w:lang w:val="en-US" w:eastAsia="ru-RU"/>
        </w:rPr>
        <w:t>max</w:t>
      </w:r>
      <w:r w:rsidRPr="00ED7012">
        <w:rPr>
          <w:sz w:val="28"/>
          <w:szCs w:val="28"/>
          <w:lang w:val="ru-RU" w:eastAsia="ru-RU"/>
        </w:rPr>
        <w:t xml:space="preserve"> 20 б</w:t>
      </w:r>
      <w:r w:rsidRPr="00ED7012">
        <w:rPr>
          <w:sz w:val="28"/>
          <w:szCs w:val="28"/>
          <w:lang w:eastAsia="ru-RU"/>
        </w:rPr>
        <w:t>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ПОЯСНЕННЯ</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lang w:eastAsia="ru-RU"/>
              </w:rPr>
            </w:pPr>
            <w:r w:rsidRPr="00ED7012">
              <w:rPr>
                <w:b/>
                <w:sz w:val="28"/>
                <w:szCs w:val="28"/>
                <w:lang w:eastAsia="ru-RU"/>
              </w:rPr>
              <w:t>18 – 20</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Теоретичне питання розкрито повно та ґрунтовно, з використанням не тільки обов’язкової, а й додаткової літератури</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14 – 17</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Теоретичне питання в цілому розкрито, однак допущені деякі неточності. Обов’язкова література опрацьована не в повному обсязі</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10 – 13</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Сутність питання визначено правильно, але розкрито неповністю, допущені деякі помилки. Обсяг обов’язкової літератури використаний частково</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7 – 9</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Сутність питання визначено правильно, але розкрито частково, допущені суттєві помилки в термінології, без впливу на загальне розуміння питання. Опрацьовано лише 2 – 3 джерела обов’язкової літератури</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3 – 6</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Сутність питання розкрито недостатньо, поверхово, не розкрито більшість його окремих положень, допущені грубі помилки, що вплинули на загальне розуміння проблеми. Обов’язкова література не опрацьована</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8"/>
                <w:szCs w:val="28"/>
              </w:rPr>
            </w:pPr>
            <w:r w:rsidRPr="00ED7012">
              <w:rPr>
                <w:b/>
                <w:sz w:val="28"/>
                <w:szCs w:val="28"/>
                <w:lang w:eastAsia="ru-RU"/>
              </w:rPr>
              <w:t>0 – 2</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rPr>
            </w:pPr>
            <w:r w:rsidRPr="00ED7012">
              <w:rPr>
                <w:sz w:val="24"/>
                <w:szCs w:val="24"/>
                <w:lang w:eastAsia="ru-RU"/>
              </w:rPr>
              <w:t>Сутність питання не розкрито взагалі. Поверхово розкрито лише окремі положення питання. Допущені суттєві помилки, що значно вплинуло на загальне розуміння проблеми</w:t>
            </w:r>
          </w:p>
        </w:tc>
      </w:tr>
    </w:tbl>
    <w:p w:rsidR="008F1D5E" w:rsidRPr="00ED7012" w:rsidRDefault="008F1D5E" w:rsidP="008F1D5E">
      <w:pPr>
        <w:outlineLvl w:val="3"/>
        <w:rPr>
          <w:rFonts w:eastAsia="Calibri"/>
          <w:b/>
          <w:bCs/>
          <w:sz w:val="28"/>
          <w:szCs w:val="28"/>
        </w:rPr>
      </w:pPr>
    </w:p>
    <w:p w:rsidR="008F1D5E" w:rsidRPr="00ED7012" w:rsidRDefault="008F1D5E" w:rsidP="008F1D5E">
      <w:pPr>
        <w:widowControl/>
        <w:tabs>
          <w:tab w:val="left" w:pos="2205"/>
        </w:tabs>
        <w:autoSpaceDE/>
        <w:autoSpaceDN/>
        <w:ind w:firstLine="709"/>
        <w:jc w:val="both"/>
        <w:rPr>
          <w:sz w:val="28"/>
          <w:szCs w:val="28"/>
          <w:lang w:eastAsia="ru-RU"/>
        </w:rPr>
      </w:pPr>
      <w:r w:rsidRPr="00ED7012">
        <w:rPr>
          <w:sz w:val="28"/>
          <w:szCs w:val="28"/>
          <w:lang w:eastAsia="ru-RU"/>
        </w:rPr>
        <w:t xml:space="preserve">2. Виконання практичної частини завдання – </w:t>
      </w:r>
      <w:r w:rsidRPr="00ED7012">
        <w:rPr>
          <w:sz w:val="28"/>
          <w:szCs w:val="28"/>
          <w:lang w:val="en-US" w:eastAsia="ru-RU"/>
        </w:rPr>
        <w:t>max</w:t>
      </w:r>
      <w:r w:rsidRPr="00ED7012">
        <w:rPr>
          <w:sz w:val="28"/>
          <w:szCs w:val="28"/>
          <w:lang w:val="ru-RU" w:eastAsia="ru-RU"/>
        </w:rPr>
        <w:t xml:space="preserve"> 20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4"/>
                <w:szCs w:val="24"/>
                <w:lang w:eastAsia="ru-RU"/>
              </w:rPr>
            </w:pPr>
            <w:r w:rsidRPr="00ED7012">
              <w:rPr>
                <w:b/>
                <w:sz w:val="24"/>
                <w:szCs w:val="24"/>
                <w:lang w:eastAsia="ru-RU"/>
              </w:rPr>
              <w:t>БАЛИ</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4"/>
                <w:szCs w:val="24"/>
                <w:lang w:eastAsia="ru-RU"/>
              </w:rPr>
            </w:pPr>
            <w:r w:rsidRPr="00ED7012">
              <w:rPr>
                <w:b/>
                <w:sz w:val="24"/>
                <w:szCs w:val="24"/>
                <w:lang w:eastAsia="ru-RU"/>
              </w:rPr>
              <w:t>ПОЯСНЕННЯ</w:t>
            </w:r>
          </w:p>
        </w:tc>
      </w:tr>
      <w:tr w:rsidR="008F1D5E" w:rsidRPr="00ED7012" w:rsidTr="0047409E">
        <w:trPr>
          <w:trHeight w:hRule="exact" w:val="365"/>
        </w:trPr>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autoSpaceDE/>
              <w:autoSpaceDN/>
              <w:jc w:val="center"/>
              <w:rPr>
                <w:b/>
                <w:sz w:val="28"/>
                <w:szCs w:val="28"/>
                <w:lang w:val="ru-RU"/>
              </w:rPr>
            </w:pPr>
            <w:r w:rsidRPr="00ED7012">
              <w:rPr>
                <w:b/>
                <w:sz w:val="28"/>
                <w:szCs w:val="28"/>
                <w:lang w:val="ru-RU" w:eastAsia="ru-RU"/>
              </w:rPr>
              <w:t>18</w:t>
            </w:r>
            <w:r w:rsidRPr="00ED7012">
              <w:rPr>
                <w:b/>
                <w:sz w:val="28"/>
                <w:szCs w:val="28"/>
                <w:lang w:eastAsia="ru-RU"/>
              </w:rPr>
              <w:t xml:space="preserve"> – </w:t>
            </w:r>
            <w:r w:rsidRPr="00ED7012">
              <w:rPr>
                <w:b/>
                <w:sz w:val="28"/>
                <w:szCs w:val="28"/>
                <w:lang w:val="ru-RU" w:eastAsia="ru-RU"/>
              </w:rPr>
              <w:t>20</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вирішено повністю. Зроблено достатньо повний висновок</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autoSpaceDE/>
              <w:autoSpaceDN/>
              <w:jc w:val="center"/>
              <w:rPr>
                <w:b/>
                <w:sz w:val="28"/>
                <w:szCs w:val="28"/>
                <w:lang w:val="ru-RU"/>
              </w:rPr>
            </w:pPr>
            <w:r w:rsidRPr="00ED7012">
              <w:rPr>
                <w:b/>
                <w:sz w:val="28"/>
                <w:szCs w:val="28"/>
                <w:lang w:val="ru-RU" w:eastAsia="ru-RU"/>
              </w:rPr>
              <w:t>14</w:t>
            </w:r>
            <w:r w:rsidRPr="00ED7012">
              <w:rPr>
                <w:b/>
                <w:sz w:val="28"/>
                <w:szCs w:val="28"/>
                <w:lang w:eastAsia="ru-RU"/>
              </w:rPr>
              <w:t xml:space="preserve"> – </w:t>
            </w:r>
            <w:r w:rsidRPr="00ED7012">
              <w:rPr>
                <w:b/>
                <w:sz w:val="28"/>
                <w:szCs w:val="28"/>
                <w:lang w:val="ru-RU" w:eastAsia="ru-RU"/>
              </w:rPr>
              <w:t>17</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в цілому розкрито, однак допущені деякі неточності. Поверхово зроблений висновок</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autoSpaceDE/>
              <w:autoSpaceDN/>
              <w:jc w:val="center"/>
              <w:rPr>
                <w:b/>
                <w:sz w:val="28"/>
                <w:szCs w:val="28"/>
                <w:lang w:val="ru-RU"/>
              </w:rPr>
            </w:pPr>
            <w:r w:rsidRPr="00ED7012">
              <w:rPr>
                <w:b/>
                <w:sz w:val="28"/>
                <w:szCs w:val="28"/>
                <w:lang w:val="ru-RU" w:eastAsia="ru-RU"/>
              </w:rPr>
              <w:t>10</w:t>
            </w:r>
            <w:r w:rsidRPr="00ED7012">
              <w:rPr>
                <w:b/>
                <w:sz w:val="28"/>
                <w:szCs w:val="28"/>
                <w:lang w:eastAsia="ru-RU"/>
              </w:rPr>
              <w:t xml:space="preserve"> – </w:t>
            </w:r>
            <w:r w:rsidRPr="00ED7012">
              <w:rPr>
                <w:b/>
                <w:sz w:val="28"/>
                <w:szCs w:val="28"/>
                <w:lang w:val="ru-RU" w:eastAsia="ru-RU"/>
              </w:rPr>
              <w:t>13</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вирішено правильно, але розкрито неповністю. Допущені незначні помилки. Висновок зроблений частково</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autoSpaceDE/>
              <w:autoSpaceDN/>
              <w:jc w:val="center"/>
              <w:rPr>
                <w:b/>
                <w:sz w:val="28"/>
                <w:szCs w:val="28"/>
                <w:lang w:val="ru-RU"/>
              </w:rPr>
            </w:pPr>
            <w:r w:rsidRPr="00ED7012">
              <w:rPr>
                <w:b/>
                <w:sz w:val="28"/>
                <w:szCs w:val="28"/>
                <w:lang w:eastAsia="ru-RU"/>
              </w:rPr>
              <w:t xml:space="preserve">5 – </w:t>
            </w:r>
            <w:r w:rsidRPr="00ED7012">
              <w:rPr>
                <w:b/>
                <w:sz w:val="28"/>
                <w:szCs w:val="28"/>
                <w:lang w:val="ru-RU" w:eastAsia="ru-RU"/>
              </w:rPr>
              <w:t>9</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вирішено правильно, але розкрито частково, допущені суттєві помилки в термінології, без впливу на загальне розуміння питання. Висновок не сформульовано</w:t>
            </w:r>
          </w:p>
        </w:tc>
      </w:tr>
      <w:tr w:rsidR="008F1D5E" w:rsidRPr="00ED7012" w:rsidTr="0047409E">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autoSpaceDE/>
              <w:autoSpaceDN/>
              <w:jc w:val="center"/>
              <w:rPr>
                <w:b/>
                <w:sz w:val="28"/>
                <w:szCs w:val="28"/>
              </w:rPr>
            </w:pPr>
            <w:r w:rsidRPr="00ED7012">
              <w:rPr>
                <w:b/>
                <w:sz w:val="28"/>
                <w:szCs w:val="28"/>
                <w:lang w:eastAsia="ru-RU"/>
              </w:rPr>
              <w:t>1 – 4</w:t>
            </w:r>
          </w:p>
        </w:tc>
        <w:tc>
          <w:tcPr>
            <w:tcW w:w="8187"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розкрито недостатньо, поверхово, не визначено більшість його окремих положень, допущені грубі помилки, що вплинули на загальне розуміння проблеми. Висновок не зроблено</w:t>
            </w:r>
          </w:p>
        </w:tc>
      </w:tr>
      <w:tr w:rsidR="008F1D5E" w:rsidRPr="008F1D5E" w:rsidTr="0047409E">
        <w:trPr>
          <w:trHeight w:val="174"/>
        </w:trPr>
        <w:tc>
          <w:tcPr>
            <w:tcW w:w="1384" w:type="dxa"/>
            <w:tcBorders>
              <w:top w:val="single" w:sz="4" w:space="0" w:color="auto"/>
              <w:left w:val="single" w:sz="4" w:space="0" w:color="auto"/>
              <w:bottom w:val="single" w:sz="4" w:space="0" w:color="auto"/>
              <w:right w:val="single" w:sz="4" w:space="0" w:color="auto"/>
            </w:tcBorders>
            <w:hideMark/>
          </w:tcPr>
          <w:p w:rsidR="008F1D5E" w:rsidRPr="00ED7012" w:rsidRDefault="008F1D5E" w:rsidP="008F1D5E">
            <w:pPr>
              <w:widowControl/>
              <w:tabs>
                <w:tab w:val="left" w:pos="2205"/>
              </w:tabs>
              <w:autoSpaceDE/>
              <w:autoSpaceDN/>
              <w:jc w:val="center"/>
              <w:rPr>
                <w:b/>
                <w:sz w:val="24"/>
                <w:szCs w:val="24"/>
                <w:lang w:eastAsia="ru-RU"/>
              </w:rPr>
            </w:pPr>
            <w:r w:rsidRPr="00ED7012">
              <w:rPr>
                <w:b/>
                <w:sz w:val="24"/>
                <w:szCs w:val="24"/>
                <w:lang w:eastAsia="ru-RU"/>
              </w:rPr>
              <w:t>0</w:t>
            </w:r>
          </w:p>
        </w:tc>
        <w:tc>
          <w:tcPr>
            <w:tcW w:w="8187" w:type="dxa"/>
            <w:tcBorders>
              <w:top w:val="single" w:sz="4" w:space="0" w:color="auto"/>
              <w:left w:val="single" w:sz="4" w:space="0" w:color="auto"/>
              <w:bottom w:val="single" w:sz="4" w:space="0" w:color="auto"/>
              <w:right w:val="single" w:sz="4" w:space="0" w:color="auto"/>
            </w:tcBorders>
            <w:hideMark/>
          </w:tcPr>
          <w:p w:rsidR="008F1D5E" w:rsidRPr="008F1D5E" w:rsidRDefault="008F1D5E" w:rsidP="008F1D5E">
            <w:pPr>
              <w:widowControl/>
              <w:tabs>
                <w:tab w:val="left" w:pos="2205"/>
              </w:tabs>
              <w:autoSpaceDE/>
              <w:autoSpaceDN/>
              <w:jc w:val="both"/>
              <w:rPr>
                <w:sz w:val="24"/>
                <w:szCs w:val="24"/>
                <w:lang w:eastAsia="ru-RU"/>
              </w:rPr>
            </w:pPr>
            <w:r w:rsidRPr="00ED7012">
              <w:rPr>
                <w:sz w:val="24"/>
                <w:szCs w:val="24"/>
                <w:lang w:eastAsia="ru-RU"/>
              </w:rPr>
              <w:t>Практичне питання не розв’язане</w:t>
            </w:r>
          </w:p>
        </w:tc>
      </w:tr>
    </w:tbl>
    <w:p w:rsidR="00C5047C" w:rsidRPr="002278B6" w:rsidRDefault="00C5047C" w:rsidP="00C5047C">
      <w:pPr>
        <w:tabs>
          <w:tab w:val="left" w:pos="1260"/>
          <w:tab w:val="left" w:pos="8288"/>
        </w:tabs>
        <w:rPr>
          <w:rFonts w:eastAsia="Calibri"/>
          <w:sz w:val="28"/>
          <w:szCs w:val="28"/>
        </w:rPr>
      </w:pPr>
    </w:p>
    <w:p w:rsidR="00C5047C" w:rsidRPr="002278B6" w:rsidRDefault="00C5047C" w:rsidP="00C5047C">
      <w:pPr>
        <w:tabs>
          <w:tab w:val="left" w:pos="2205"/>
        </w:tabs>
        <w:contextualSpacing/>
        <w:jc w:val="center"/>
        <w:rPr>
          <w:b/>
          <w:sz w:val="28"/>
          <w:szCs w:val="28"/>
        </w:rPr>
      </w:pPr>
      <w:r w:rsidRPr="002278B6">
        <w:rPr>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76"/>
        <w:gridCol w:w="1835"/>
        <w:gridCol w:w="526"/>
        <w:gridCol w:w="5698"/>
      </w:tblGrid>
      <w:tr w:rsidR="00C5047C" w:rsidRPr="002278B6" w:rsidTr="00ED7012">
        <w:trPr>
          <w:tblHeader/>
        </w:trPr>
        <w:tc>
          <w:tcPr>
            <w:tcW w:w="1099" w:type="dxa"/>
            <w:vMerge w:val="restart"/>
            <w:shd w:val="clear" w:color="auto" w:fill="auto"/>
            <w:vAlign w:val="center"/>
          </w:tcPr>
          <w:p w:rsidR="00C5047C" w:rsidRPr="002278B6" w:rsidRDefault="00C5047C" w:rsidP="0033452B">
            <w:pPr>
              <w:tabs>
                <w:tab w:val="left" w:pos="2205"/>
              </w:tabs>
              <w:contextualSpacing/>
              <w:jc w:val="center"/>
              <w:rPr>
                <w:rFonts w:eastAsia="Calibri"/>
                <w:sz w:val="20"/>
                <w:szCs w:val="28"/>
              </w:rPr>
            </w:pPr>
            <w:r w:rsidRPr="002278B6">
              <w:rPr>
                <w:rFonts w:eastAsia="Calibri"/>
                <w:sz w:val="20"/>
                <w:szCs w:val="28"/>
              </w:rPr>
              <w:t>Оцінка в балах</w:t>
            </w:r>
          </w:p>
        </w:tc>
        <w:tc>
          <w:tcPr>
            <w:tcW w:w="2311" w:type="dxa"/>
            <w:gridSpan w:val="2"/>
            <w:shd w:val="clear" w:color="auto" w:fill="auto"/>
            <w:vAlign w:val="center"/>
          </w:tcPr>
          <w:p w:rsidR="00C5047C" w:rsidRPr="002278B6" w:rsidRDefault="00C5047C" w:rsidP="0033452B">
            <w:pPr>
              <w:tabs>
                <w:tab w:val="left" w:pos="2205"/>
              </w:tabs>
              <w:contextualSpacing/>
              <w:jc w:val="center"/>
              <w:rPr>
                <w:rFonts w:eastAsia="Calibri"/>
                <w:sz w:val="20"/>
                <w:szCs w:val="28"/>
              </w:rPr>
            </w:pPr>
            <w:r w:rsidRPr="002278B6">
              <w:rPr>
                <w:rFonts w:eastAsia="Calibri"/>
                <w:sz w:val="20"/>
                <w:szCs w:val="28"/>
              </w:rPr>
              <w:t>Оцінка за національною шкалою</w:t>
            </w:r>
          </w:p>
        </w:tc>
        <w:tc>
          <w:tcPr>
            <w:tcW w:w="6224" w:type="dxa"/>
            <w:gridSpan w:val="2"/>
            <w:shd w:val="clear" w:color="auto" w:fill="auto"/>
            <w:vAlign w:val="center"/>
          </w:tcPr>
          <w:p w:rsidR="00C5047C" w:rsidRPr="002278B6" w:rsidRDefault="00C5047C" w:rsidP="0033452B">
            <w:pPr>
              <w:tabs>
                <w:tab w:val="left" w:pos="2205"/>
              </w:tabs>
              <w:contextualSpacing/>
              <w:jc w:val="center"/>
              <w:rPr>
                <w:rFonts w:eastAsia="Calibri"/>
                <w:sz w:val="20"/>
                <w:szCs w:val="28"/>
              </w:rPr>
            </w:pPr>
            <w:r w:rsidRPr="002278B6">
              <w:rPr>
                <w:rFonts w:eastAsia="Calibri"/>
                <w:sz w:val="20"/>
                <w:szCs w:val="28"/>
              </w:rPr>
              <w:t xml:space="preserve">Оцінка за шкалою </w:t>
            </w:r>
            <w:r w:rsidRPr="002278B6">
              <w:rPr>
                <w:rFonts w:eastAsia="Calibri"/>
                <w:szCs w:val="28"/>
              </w:rPr>
              <w:t>ECTS</w:t>
            </w:r>
          </w:p>
        </w:tc>
      </w:tr>
      <w:tr w:rsidR="00C5047C" w:rsidRPr="002278B6" w:rsidTr="00ED7012">
        <w:trPr>
          <w:cantSplit/>
          <w:trHeight w:val="986"/>
          <w:tblHeader/>
        </w:trPr>
        <w:tc>
          <w:tcPr>
            <w:tcW w:w="1099" w:type="dxa"/>
            <w:vMerge/>
            <w:shd w:val="clear" w:color="auto" w:fill="auto"/>
          </w:tcPr>
          <w:p w:rsidR="00C5047C" w:rsidRPr="002278B6" w:rsidRDefault="00C5047C" w:rsidP="0033452B">
            <w:pPr>
              <w:tabs>
                <w:tab w:val="left" w:pos="2205"/>
              </w:tabs>
              <w:contextualSpacing/>
              <w:jc w:val="center"/>
              <w:rPr>
                <w:rFonts w:eastAsia="Calibri"/>
                <w:sz w:val="20"/>
                <w:szCs w:val="28"/>
              </w:rPr>
            </w:pPr>
          </w:p>
        </w:tc>
        <w:tc>
          <w:tcPr>
            <w:tcW w:w="0" w:type="auto"/>
            <w:shd w:val="clear" w:color="auto" w:fill="auto"/>
            <w:textDirection w:val="btLr"/>
            <w:vAlign w:val="center"/>
          </w:tcPr>
          <w:p w:rsidR="00C5047C" w:rsidRPr="002278B6" w:rsidRDefault="00C5047C" w:rsidP="0033452B">
            <w:pPr>
              <w:tabs>
                <w:tab w:val="left" w:pos="2205"/>
              </w:tabs>
              <w:ind w:left="113" w:right="113"/>
              <w:contextualSpacing/>
              <w:jc w:val="center"/>
              <w:rPr>
                <w:rFonts w:eastAsia="Calibri"/>
                <w:sz w:val="20"/>
                <w:szCs w:val="28"/>
              </w:rPr>
            </w:pPr>
            <w:r w:rsidRPr="002278B6">
              <w:rPr>
                <w:rFonts w:eastAsia="Calibri"/>
                <w:sz w:val="20"/>
                <w:szCs w:val="28"/>
              </w:rPr>
              <w:t>Залік</w:t>
            </w:r>
          </w:p>
        </w:tc>
        <w:tc>
          <w:tcPr>
            <w:tcW w:w="1831" w:type="dxa"/>
            <w:shd w:val="clear" w:color="auto" w:fill="auto"/>
            <w:vAlign w:val="center"/>
          </w:tcPr>
          <w:p w:rsidR="00C5047C" w:rsidRPr="002278B6" w:rsidRDefault="00C5047C" w:rsidP="0033452B">
            <w:pPr>
              <w:tabs>
                <w:tab w:val="left" w:pos="2205"/>
              </w:tabs>
              <w:contextualSpacing/>
              <w:jc w:val="center"/>
              <w:rPr>
                <w:rFonts w:eastAsia="Calibri"/>
                <w:sz w:val="20"/>
                <w:szCs w:val="28"/>
              </w:rPr>
            </w:pPr>
            <w:r w:rsidRPr="002278B6">
              <w:rPr>
                <w:rFonts w:eastAsia="Calibri"/>
                <w:sz w:val="20"/>
                <w:szCs w:val="28"/>
              </w:rPr>
              <w:t>Екзамен/ диференційований залік</w:t>
            </w:r>
          </w:p>
        </w:tc>
        <w:tc>
          <w:tcPr>
            <w:tcW w:w="526" w:type="dxa"/>
            <w:shd w:val="clear" w:color="auto" w:fill="auto"/>
            <w:textDirection w:val="btLr"/>
            <w:vAlign w:val="center"/>
          </w:tcPr>
          <w:p w:rsidR="00C5047C" w:rsidRPr="002278B6" w:rsidRDefault="00C5047C" w:rsidP="0033452B">
            <w:pPr>
              <w:tabs>
                <w:tab w:val="left" w:pos="2205"/>
              </w:tabs>
              <w:ind w:left="113" w:right="113"/>
              <w:contextualSpacing/>
              <w:jc w:val="center"/>
              <w:rPr>
                <w:rFonts w:eastAsia="Calibri"/>
                <w:sz w:val="20"/>
                <w:szCs w:val="28"/>
              </w:rPr>
            </w:pPr>
            <w:r w:rsidRPr="002278B6">
              <w:rPr>
                <w:rFonts w:eastAsia="Calibri"/>
                <w:sz w:val="20"/>
                <w:szCs w:val="28"/>
              </w:rPr>
              <w:t>Оцінка</w:t>
            </w:r>
          </w:p>
        </w:tc>
        <w:tc>
          <w:tcPr>
            <w:tcW w:w="5698" w:type="dxa"/>
            <w:shd w:val="clear" w:color="auto" w:fill="auto"/>
            <w:vAlign w:val="center"/>
          </w:tcPr>
          <w:p w:rsidR="00C5047C" w:rsidRPr="002278B6" w:rsidRDefault="00C5047C" w:rsidP="0033452B">
            <w:pPr>
              <w:tabs>
                <w:tab w:val="left" w:pos="2205"/>
              </w:tabs>
              <w:contextualSpacing/>
              <w:jc w:val="center"/>
              <w:rPr>
                <w:rFonts w:eastAsia="Calibri"/>
                <w:sz w:val="20"/>
                <w:szCs w:val="28"/>
              </w:rPr>
            </w:pPr>
            <w:r w:rsidRPr="002278B6">
              <w:rPr>
                <w:rFonts w:eastAsia="Calibri"/>
                <w:sz w:val="20"/>
                <w:szCs w:val="28"/>
              </w:rPr>
              <w:t>Пояснення</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szCs w:val="28"/>
              </w:rPr>
            </w:pPr>
            <w:r w:rsidRPr="002278B6">
              <w:rPr>
                <w:rFonts w:eastAsia="Calibri"/>
                <w:szCs w:val="28"/>
              </w:rPr>
              <w:t>90-100</w:t>
            </w:r>
          </w:p>
        </w:tc>
        <w:tc>
          <w:tcPr>
            <w:tcW w:w="0" w:type="auto"/>
            <w:vMerge w:val="restart"/>
            <w:shd w:val="clear" w:color="auto" w:fill="auto"/>
            <w:textDirection w:val="btLr"/>
          </w:tcPr>
          <w:p w:rsidR="00C5047C" w:rsidRPr="002278B6" w:rsidRDefault="00C5047C" w:rsidP="0033452B">
            <w:pPr>
              <w:tabs>
                <w:tab w:val="left" w:pos="2205"/>
              </w:tabs>
              <w:ind w:left="113" w:right="113"/>
              <w:contextualSpacing/>
              <w:jc w:val="center"/>
              <w:rPr>
                <w:rFonts w:eastAsia="Calibri"/>
                <w:szCs w:val="28"/>
              </w:rPr>
            </w:pPr>
            <w:r w:rsidRPr="002278B6">
              <w:rPr>
                <w:rFonts w:eastAsia="Calibri"/>
                <w:szCs w:val="28"/>
              </w:rPr>
              <w:t>зараховано</w:t>
            </w:r>
          </w:p>
        </w:tc>
        <w:tc>
          <w:tcPr>
            <w:tcW w:w="1831" w:type="dxa"/>
            <w:shd w:val="clear" w:color="auto" w:fill="auto"/>
          </w:tcPr>
          <w:p w:rsidR="00C5047C" w:rsidRPr="002278B6" w:rsidRDefault="00C5047C" w:rsidP="0033452B">
            <w:pPr>
              <w:tabs>
                <w:tab w:val="left" w:pos="2205"/>
              </w:tabs>
              <w:contextualSpacing/>
              <w:jc w:val="center"/>
              <w:rPr>
                <w:rFonts w:eastAsia="Calibri"/>
                <w:szCs w:val="28"/>
              </w:rPr>
            </w:pPr>
            <w:r w:rsidRPr="002278B6">
              <w:rPr>
                <w:rFonts w:eastAsia="Calibri"/>
                <w:szCs w:val="28"/>
              </w:rPr>
              <w:t>Відмінно</w:t>
            </w:r>
          </w:p>
        </w:tc>
        <w:tc>
          <w:tcPr>
            <w:tcW w:w="526" w:type="dxa"/>
            <w:shd w:val="clear" w:color="auto" w:fill="auto"/>
          </w:tcPr>
          <w:p w:rsidR="00C5047C" w:rsidRPr="002278B6" w:rsidRDefault="00C5047C" w:rsidP="0033452B">
            <w:pPr>
              <w:tabs>
                <w:tab w:val="left" w:pos="2205"/>
              </w:tabs>
              <w:contextualSpacing/>
              <w:jc w:val="center"/>
              <w:rPr>
                <w:rFonts w:eastAsia="Calibri"/>
                <w:szCs w:val="28"/>
              </w:rPr>
            </w:pPr>
            <w:r w:rsidRPr="002278B6">
              <w:rPr>
                <w:rFonts w:eastAsia="Calibri"/>
                <w:szCs w:val="28"/>
              </w:rPr>
              <w:t>A</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Відмінно</w:t>
            </w:r>
            <w:r w:rsidRPr="002278B6">
              <w:rPr>
                <w:rFonts w:eastAsia="Calibri"/>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szCs w:val="28"/>
              </w:rPr>
            </w:pPr>
            <w:r w:rsidRPr="002278B6">
              <w:rPr>
                <w:rFonts w:eastAsia="Calibri"/>
                <w:szCs w:val="28"/>
              </w:rPr>
              <w:t>83-89</w:t>
            </w:r>
          </w:p>
        </w:tc>
        <w:tc>
          <w:tcPr>
            <w:tcW w:w="0" w:type="auto"/>
            <w:vMerge/>
            <w:shd w:val="clear" w:color="auto" w:fill="auto"/>
            <w:textDirection w:val="btLr"/>
          </w:tcPr>
          <w:p w:rsidR="00C5047C" w:rsidRPr="002278B6" w:rsidRDefault="00C5047C" w:rsidP="0033452B">
            <w:pPr>
              <w:tabs>
                <w:tab w:val="left" w:pos="2205"/>
              </w:tabs>
              <w:ind w:left="113" w:right="113"/>
              <w:contextualSpacing/>
              <w:jc w:val="center"/>
              <w:rPr>
                <w:rFonts w:eastAsia="Calibri"/>
                <w:szCs w:val="28"/>
              </w:rPr>
            </w:pPr>
          </w:p>
        </w:tc>
        <w:tc>
          <w:tcPr>
            <w:tcW w:w="1831" w:type="dxa"/>
            <w:vMerge w:val="restart"/>
            <w:shd w:val="clear" w:color="auto" w:fill="auto"/>
          </w:tcPr>
          <w:p w:rsidR="00C5047C" w:rsidRPr="002278B6" w:rsidRDefault="00C5047C" w:rsidP="0033452B">
            <w:pPr>
              <w:tabs>
                <w:tab w:val="left" w:pos="2205"/>
              </w:tabs>
              <w:contextualSpacing/>
              <w:jc w:val="center"/>
              <w:rPr>
                <w:rFonts w:eastAsia="Calibri"/>
                <w:szCs w:val="28"/>
              </w:rPr>
            </w:pPr>
            <w:r w:rsidRPr="002278B6">
              <w:rPr>
                <w:rFonts w:eastAsia="Calibri"/>
                <w:szCs w:val="28"/>
              </w:rPr>
              <w:t>Добре</w:t>
            </w:r>
          </w:p>
        </w:tc>
        <w:tc>
          <w:tcPr>
            <w:tcW w:w="526" w:type="dxa"/>
            <w:shd w:val="clear" w:color="auto" w:fill="auto"/>
          </w:tcPr>
          <w:p w:rsidR="00C5047C" w:rsidRPr="002278B6" w:rsidRDefault="00C5047C" w:rsidP="0033452B">
            <w:pPr>
              <w:tabs>
                <w:tab w:val="left" w:pos="2205"/>
              </w:tabs>
              <w:contextualSpacing/>
              <w:jc w:val="center"/>
              <w:rPr>
                <w:rFonts w:eastAsia="Calibri"/>
                <w:szCs w:val="28"/>
              </w:rPr>
            </w:pPr>
            <w:r w:rsidRPr="002278B6">
              <w:rPr>
                <w:rFonts w:eastAsia="Calibri"/>
                <w:szCs w:val="28"/>
              </w:rPr>
              <w:t>B</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Дуже добре</w:t>
            </w:r>
            <w:r w:rsidRPr="002278B6">
              <w:rPr>
                <w:rFonts w:eastAsia="Calibri"/>
                <w:i/>
                <w:szCs w:val="28"/>
              </w:rPr>
              <w:t xml:space="preserve">»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w:t>
            </w:r>
            <w:r w:rsidRPr="002278B6">
              <w:rPr>
                <w:rFonts w:eastAsia="Calibri"/>
                <w:i/>
                <w:szCs w:val="28"/>
              </w:rPr>
              <w:lastRenderedPageBreak/>
              <w:t>виконання більшості з них оцінена кількістю балів, близько до максимальної.</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szCs w:val="28"/>
              </w:rPr>
            </w:pPr>
            <w:r w:rsidRPr="002278B6">
              <w:rPr>
                <w:rFonts w:eastAsia="Calibri"/>
                <w:szCs w:val="28"/>
              </w:rPr>
              <w:lastRenderedPageBreak/>
              <w:t>75-82</w:t>
            </w:r>
          </w:p>
        </w:tc>
        <w:tc>
          <w:tcPr>
            <w:tcW w:w="0" w:type="auto"/>
            <w:vMerge/>
            <w:shd w:val="clear" w:color="auto" w:fill="auto"/>
            <w:textDirection w:val="btLr"/>
          </w:tcPr>
          <w:p w:rsidR="00C5047C" w:rsidRPr="002278B6" w:rsidRDefault="00C5047C" w:rsidP="0033452B">
            <w:pPr>
              <w:tabs>
                <w:tab w:val="left" w:pos="2205"/>
              </w:tabs>
              <w:ind w:left="113" w:right="113"/>
              <w:contextualSpacing/>
              <w:jc w:val="center"/>
              <w:rPr>
                <w:rFonts w:eastAsia="Calibri"/>
                <w:szCs w:val="28"/>
              </w:rPr>
            </w:pPr>
          </w:p>
        </w:tc>
        <w:tc>
          <w:tcPr>
            <w:tcW w:w="1831" w:type="dxa"/>
            <w:vMerge/>
            <w:shd w:val="clear" w:color="auto" w:fill="auto"/>
          </w:tcPr>
          <w:p w:rsidR="00C5047C" w:rsidRPr="002278B6" w:rsidRDefault="00C5047C" w:rsidP="0033452B">
            <w:pPr>
              <w:tabs>
                <w:tab w:val="left" w:pos="2205"/>
              </w:tabs>
              <w:contextualSpacing/>
              <w:jc w:val="center"/>
              <w:rPr>
                <w:rFonts w:eastAsia="Calibri"/>
                <w:szCs w:val="28"/>
              </w:rPr>
            </w:pPr>
          </w:p>
        </w:tc>
        <w:tc>
          <w:tcPr>
            <w:tcW w:w="526" w:type="dxa"/>
            <w:shd w:val="clear" w:color="auto" w:fill="auto"/>
          </w:tcPr>
          <w:p w:rsidR="00C5047C" w:rsidRPr="002278B6" w:rsidRDefault="00C5047C" w:rsidP="0033452B">
            <w:pPr>
              <w:tabs>
                <w:tab w:val="left" w:pos="2205"/>
              </w:tabs>
              <w:contextualSpacing/>
              <w:jc w:val="center"/>
              <w:rPr>
                <w:rFonts w:eastAsia="Calibri"/>
                <w:szCs w:val="28"/>
              </w:rPr>
            </w:pPr>
            <w:r w:rsidRPr="002278B6">
              <w:rPr>
                <w:rFonts w:eastAsia="Calibri"/>
                <w:szCs w:val="28"/>
              </w:rPr>
              <w:t>C</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Добре</w:t>
            </w:r>
            <w:r w:rsidRPr="002278B6">
              <w:rPr>
                <w:rFonts w:eastAsia="Calibri"/>
                <w:i/>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rPr>
            </w:pPr>
            <w:r w:rsidRPr="002278B6">
              <w:rPr>
                <w:rFonts w:eastAsia="Calibri"/>
              </w:rPr>
              <w:t>68-74</w:t>
            </w:r>
          </w:p>
        </w:tc>
        <w:tc>
          <w:tcPr>
            <w:tcW w:w="0" w:type="auto"/>
            <w:vMerge/>
            <w:shd w:val="clear" w:color="auto" w:fill="auto"/>
            <w:textDirection w:val="btLr"/>
          </w:tcPr>
          <w:p w:rsidR="00C5047C" w:rsidRPr="002278B6" w:rsidRDefault="00C5047C" w:rsidP="0033452B">
            <w:pPr>
              <w:tabs>
                <w:tab w:val="left" w:pos="2205"/>
              </w:tabs>
              <w:ind w:left="113" w:right="113"/>
              <w:contextualSpacing/>
              <w:jc w:val="center"/>
              <w:rPr>
                <w:rFonts w:eastAsia="Calibri"/>
              </w:rPr>
            </w:pPr>
          </w:p>
        </w:tc>
        <w:tc>
          <w:tcPr>
            <w:tcW w:w="1831" w:type="dxa"/>
            <w:vMerge w:val="restart"/>
            <w:shd w:val="clear" w:color="auto" w:fill="auto"/>
          </w:tcPr>
          <w:p w:rsidR="00C5047C" w:rsidRPr="002278B6" w:rsidRDefault="00C5047C" w:rsidP="0033452B">
            <w:pPr>
              <w:tabs>
                <w:tab w:val="left" w:pos="2205"/>
              </w:tabs>
              <w:contextualSpacing/>
              <w:jc w:val="center"/>
              <w:rPr>
                <w:rFonts w:eastAsia="Calibri"/>
              </w:rPr>
            </w:pPr>
            <w:r w:rsidRPr="002278B6">
              <w:rPr>
                <w:rFonts w:eastAsia="Calibri"/>
              </w:rPr>
              <w:t>Задовільно</w:t>
            </w:r>
          </w:p>
        </w:tc>
        <w:tc>
          <w:tcPr>
            <w:tcW w:w="526" w:type="dxa"/>
            <w:shd w:val="clear" w:color="auto" w:fill="auto"/>
          </w:tcPr>
          <w:p w:rsidR="00C5047C" w:rsidRPr="002278B6" w:rsidRDefault="00C5047C" w:rsidP="0033452B">
            <w:pPr>
              <w:tabs>
                <w:tab w:val="left" w:pos="2205"/>
              </w:tabs>
              <w:contextualSpacing/>
              <w:jc w:val="center"/>
              <w:rPr>
                <w:rFonts w:eastAsia="Calibri"/>
              </w:rPr>
            </w:pPr>
            <w:r w:rsidRPr="002278B6">
              <w:rPr>
                <w:rFonts w:eastAsia="Calibri"/>
              </w:rPr>
              <w:t>D</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Задовільно</w:t>
            </w:r>
            <w:r w:rsidRPr="002278B6">
              <w:rPr>
                <w:rFonts w:eastAsia="Calibri"/>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rPr>
            </w:pPr>
            <w:r w:rsidRPr="002278B6">
              <w:rPr>
                <w:rFonts w:eastAsia="Calibri"/>
              </w:rPr>
              <w:t>60-67</w:t>
            </w:r>
          </w:p>
        </w:tc>
        <w:tc>
          <w:tcPr>
            <w:tcW w:w="0" w:type="auto"/>
            <w:vMerge/>
            <w:shd w:val="clear" w:color="auto" w:fill="auto"/>
            <w:textDirection w:val="btLr"/>
          </w:tcPr>
          <w:p w:rsidR="00C5047C" w:rsidRPr="002278B6" w:rsidRDefault="00C5047C" w:rsidP="0033452B">
            <w:pPr>
              <w:tabs>
                <w:tab w:val="left" w:pos="2205"/>
              </w:tabs>
              <w:ind w:left="113" w:right="113"/>
              <w:contextualSpacing/>
              <w:jc w:val="center"/>
              <w:rPr>
                <w:rFonts w:eastAsia="Calibri"/>
              </w:rPr>
            </w:pPr>
          </w:p>
        </w:tc>
        <w:tc>
          <w:tcPr>
            <w:tcW w:w="1831" w:type="dxa"/>
            <w:vMerge/>
            <w:shd w:val="clear" w:color="auto" w:fill="auto"/>
          </w:tcPr>
          <w:p w:rsidR="00C5047C" w:rsidRPr="002278B6" w:rsidRDefault="00C5047C" w:rsidP="0033452B">
            <w:pPr>
              <w:tabs>
                <w:tab w:val="left" w:pos="2205"/>
              </w:tabs>
              <w:contextualSpacing/>
              <w:jc w:val="center"/>
              <w:rPr>
                <w:rFonts w:eastAsia="Calibri"/>
              </w:rPr>
            </w:pPr>
          </w:p>
        </w:tc>
        <w:tc>
          <w:tcPr>
            <w:tcW w:w="526" w:type="dxa"/>
            <w:shd w:val="clear" w:color="auto" w:fill="auto"/>
          </w:tcPr>
          <w:p w:rsidR="00C5047C" w:rsidRPr="002278B6" w:rsidRDefault="00C5047C" w:rsidP="0033452B">
            <w:pPr>
              <w:tabs>
                <w:tab w:val="left" w:pos="2205"/>
              </w:tabs>
              <w:contextualSpacing/>
              <w:jc w:val="center"/>
              <w:rPr>
                <w:rFonts w:eastAsia="Calibri"/>
              </w:rPr>
            </w:pPr>
            <w:r w:rsidRPr="002278B6">
              <w:rPr>
                <w:rFonts w:eastAsia="Calibri"/>
              </w:rPr>
              <w:t>E</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Достатньо</w:t>
            </w:r>
            <w:r w:rsidRPr="002278B6">
              <w:rPr>
                <w:rFonts w:eastAsia="Calibri"/>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rPr>
            </w:pPr>
            <w:r w:rsidRPr="002278B6">
              <w:rPr>
                <w:rFonts w:eastAsia="Calibri"/>
              </w:rPr>
              <w:t>35-59</w:t>
            </w:r>
          </w:p>
        </w:tc>
        <w:tc>
          <w:tcPr>
            <w:tcW w:w="0" w:type="auto"/>
            <w:vMerge w:val="restart"/>
            <w:shd w:val="clear" w:color="auto" w:fill="auto"/>
            <w:textDirection w:val="btLr"/>
          </w:tcPr>
          <w:p w:rsidR="00C5047C" w:rsidRPr="002278B6" w:rsidRDefault="00C5047C" w:rsidP="0033452B">
            <w:pPr>
              <w:tabs>
                <w:tab w:val="left" w:pos="2205"/>
              </w:tabs>
              <w:ind w:left="113" w:right="113"/>
              <w:contextualSpacing/>
              <w:jc w:val="center"/>
              <w:rPr>
                <w:rFonts w:eastAsia="Calibri"/>
              </w:rPr>
            </w:pPr>
            <w:r w:rsidRPr="002278B6">
              <w:rPr>
                <w:rFonts w:eastAsia="Calibri"/>
              </w:rPr>
              <w:t>не зараховано</w:t>
            </w:r>
          </w:p>
        </w:tc>
        <w:tc>
          <w:tcPr>
            <w:tcW w:w="1831" w:type="dxa"/>
            <w:vMerge w:val="restart"/>
            <w:shd w:val="clear" w:color="auto" w:fill="auto"/>
          </w:tcPr>
          <w:p w:rsidR="00C5047C" w:rsidRPr="002278B6" w:rsidRDefault="00C5047C" w:rsidP="0033452B">
            <w:pPr>
              <w:tabs>
                <w:tab w:val="left" w:pos="2205"/>
              </w:tabs>
              <w:contextualSpacing/>
              <w:jc w:val="center"/>
              <w:rPr>
                <w:rFonts w:eastAsia="Calibri"/>
              </w:rPr>
            </w:pPr>
            <w:r>
              <w:rPr>
                <w:rFonts w:eastAsia="Calibri"/>
              </w:rPr>
              <w:t>Не</w:t>
            </w:r>
            <w:r w:rsidRPr="002278B6">
              <w:rPr>
                <w:rFonts w:eastAsia="Calibri"/>
              </w:rPr>
              <w:t>задовільно</w:t>
            </w:r>
          </w:p>
        </w:tc>
        <w:tc>
          <w:tcPr>
            <w:tcW w:w="526" w:type="dxa"/>
            <w:shd w:val="clear" w:color="auto" w:fill="auto"/>
          </w:tcPr>
          <w:p w:rsidR="00C5047C" w:rsidRPr="002278B6" w:rsidRDefault="00C5047C" w:rsidP="0033452B">
            <w:pPr>
              <w:tabs>
                <w:tab w:val="left" w:pos="2205"/>
              </w:tabs>
              <w:contextualSpacing/>
              <w:jc w:val="center"/>
              <w:rPr>
                <w:rFonts w:eastAsia="Calibri"/>
              </w:rPr>
            </w:pPr>
            <w:r w:rsidRPr="002278B6">
              <w:rPr>
                <w:rFonts w:eastAsia="Calibri"/>
              </w:rPr>
              <w:t>FX</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Умовно незадовільно</w:t>
            </w:r>
            <w:r w:rsidRPr="002278B6">
              <w:rPr>
                <w:rFonts w:eastAsia="Calibri"/>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C5047C" w:rsidRPr="002278B6" w:rsidTr="00C5047C">
        <w:tc>
          <w:tcPr>
            <w:tcW w:w="1099" w:type="dxa"/>
            <w:shd w:val="clear" w:color="auto" w:fill="auto"/>
          </w:tcPr>
          <w:p w:rsidR="00C5047C" w:rsidRPr="002278B6" w:rsidRDefault="00C5047C" w:rsidP="0033452B">
            <w:pPr>
              <w:tabs>
                <w:tab w:val="left" w:pos="2205"/>
              </w:tabs>
              <w:contextualSpacing/>
              <w:jc w:val="both"/>
              <w:rPr>
                <w:rFonts w:eastAsia="Calibri"/>
              </w:rPr>
            </w:pPr>
            <w:r w:rsidRPr="002278B6">
              <w:rPr>
                <w:rFonts w:eastAsia="Calibri"/>
              </w:rPr>
              <w:t>1-34</w:t>
            </w:r>
          </w:p>
        </w:tc>
        <w:tc>
          <w:tcPr>
            <w:tcW w:w="0" w:type="auto"/>
            <w:vMerge/>
            <w:shd w:val="clear" w:color="auto" w:fill="auto"/>
          </w:tcPr>
          <w:p w:rsidR="00C5047C" w:rsidRPr="002278B6" w:rsidRDefault="00C5047C" w:rsidP="0033452B">
            <w:pPr>
              <w:tabs>
                <w:tab w:val="left" w:pos="2205"/>
              </w:tabs>
              <w:contextualSpacing/>
              <w:jc w:val="both"/>
              <w:rPr>
                <w:rFonts w:eastAsia="Calibri"/>
              </w:rPr>
            </w:pPr>
          </w:p>
        </w:tc>
        <w:tc>
          <w:tcPr>
            <w:tcW w:w="1831" w:type="dxa"/>
            <w:vMerge/>
            <w:shd w:val="clear" w:color="auto" w:fill="auto"/>
          </w:tcPr>
          <w:p w:rsidR="00C5047C" w:rsidRPr="002278B6" w:rsidRDefault="00C5047C" w:rsidP="0033452B">
            <w:pPr>
              <w:tabs>
                <w:tab w:val="left" w:pos="2205"/>
              </w:tabs>
              <w:contextualSpacing/>
              <w:jc w:val="both"/>
              <w:rPr>
                <w:rFonts w:eastAsia="Calibri"/>
              </w:rPr>
            </w:pPr>
          </w:p>
        </w:tc>
        <w:tc>
          <w:tcPr>
            <w:tcW w:w="526" w:type="dxa"/>
            <w:shd w:val="clear" w:color="auto" w:fill="auto"/>
          </w:tcPr>
          <w:p w:rsidR="00C5047C" w:rsidRPr="002278B6" w:rsidRDefault="00C5047C" w:rsidP="0033452B">
            <w:pPr>
              <w:tabs>
                <w:tab w:val="left" w:pos="2205"/>
              </w:tabs>
              <w:contextualSpacing/>
              <w:jc w:val="center"/>
              <w:rPr>
                <w:rFonts w:eastAsia="Calibri"/>
              </w:rPr>
            </w:pPr>
            <w:r w:rsidRPr="002278B6">
              <w:rPr>
                <w:rFonts w:eastAsia="Calibri"/>
              </w:rPr>
              <w:t>F</w:t>
            </w:r>
          </w:p>
        </w:tc>
        <w:tc>
          <w:tcPr>
            <w:tcW w:w="5698" w:type="dxa"/>
            <w:shd w:val="clear" w:color="auto" w:fill="auto"/>
          </w:tcPr>
          <w:p w:rsidR="00C5047C" w:rsidRPr="002278B6" w:rsidRDefault="00C5047C" w:rsidP="0033452B">
            <w:pPr>
              <w:tabs>
                <w:tab w:val="left" w:pos="2205"/>
              </w:tabs>
              <w:contextualSpacing/>
              <w:jc w:val="both"/>
              <w:rPr>
                <w:rFonts w:eastAsia="Calibri"/>
                <w:i/>
                <w:szCs w:val="28"/>
              </w:rPr>
            </w:pPr>
            <w:r w:rsidRPr="002278B6">
              <w:rPr>
                <w:rFonts w:eastAsia="Calibri"/>
                <w:i/>
                <w:szCs w:val="28"/>
              </w:rPr>
              <w:t>«</w:t>
            </w:r>
            <w:r w:rsidRPr="002278B6">
              <w:rPr>
                <w:rFonts w:eastAsia="Calibri"/>
                <w:b/>
                <w:i/>
                <w:szCs w:val="28"/>
              </w:rPr>
              <w:t>Безумовно незадовільно</w:t>
            </w:r>
            <w:r w:rsidRPr="002278B6">
              <w:rPr>
                <w:rFonts w:eastAsia="Calibri"/>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rsidR="00C5047C" w:rsidRDefault="00C5047C" w:rsidP="00C5047C">
      <w:pPr>
        <w:tabs>
          <w:tab w:val="left" w:pos="1260"/>
          <w:tab w:val="left" w:pos="8288"/>
        </w:tabs>
        <w:ind w:firstLine="709"/>
        <w:jc w:val="center"/>
        <w:rPr>
          <w:rFonts w:eastAsia="Calibri"/>
          <w:b/>
          <w:sz w:val="28"/>
          <w:szCs w:val="28"/>
        </w:rPr>
      </w:pPr>
    </w:p>
    <w:p w:rsidR="00C5047C" w:rsidRPr="00F44486" w:rsidRDefault="00C5047C" w:rsidP="00C5047C">
      <w:pPr>
        <w:tabs>
          <w:tab w:val="left" w:pos="1260"/>
          <w:tab w:val="left" w:pos="8288"/>
        </w:tabs>
        <w:ind w:firstLine="709"/>
        <w:jc w:val="center"/>
        <w:rPr>
          <w:rFonts w:eastAsia="Calibri"/>
          <w:b/>
          <w:sz w:val="28"/>
          <w:szCs w:val="28"/>
        </w:rPr>
      </w:pPr>
      <w:r w:rsidRPr="00F44486">
        <w:rPr>
          <w:rFonts w:eastAsia="Calibri"/>
          <w:b/>
          <w:sz w:val="28"/>
          <w:szCs w:val="28"/>
        </w:rPr>
        <w:t>Інструменти, обладнання та програмне забезпечення, використання яких передбачено навчальною дисципліною</w:t>
      </w:r>
    </w:p>
    <w:p w:rsidR="00C5047C" w:rsidRPr="00F44486" w:rsidRDefault="00C5047C" w:rsidP="00C5047C">
      <w:pPr>
        <w:tabs>
          <w:tab w:val="left" w:pos="1260"/>
          <w:tab w:val="left" w:pos="8288"/>
        </w:tabs>
        <w:ind w:firstLine="709"/>
        <w:jc w:val="both"/>
        <w:rPr>
          <w:rFonts w:eastAsia="Calibri"/>
          <w:sz w:val="28"/>
          <w:szCs w:val="28"/>
        </w:rPr>
      </w:pPr>
      <w:r w:rsidRPr="00F44486">
        <w:rPr>
          <w:rFonts w:eastAsia="Calibri"/>
          <w:sz w:val="28"/>
          <w:szCs w:val="28"/>
        </w:rPr>
        <w:t>Для успішного освоєння дисципліни слухачами необхідна наявність ноутбука, проектора, доступ до мережі Інтернет, фліпчарт, кольорові фломастери.</w:t>
      </w:r>
    </w:p>
    <w:p w:rsidR="00C5047C" w:rsidRDefault="00C5047C" w:rsidP="00C5047C">
      <w:pPr>
        <w:tabs>
          <w:tab w:val="left" w:pos="1260"/>
          <w:tab w:val="left" w:pos="8288"/>
        </w:tabs>
        <w:ind w:firstLine="709"/>
        <w:jc w:val="both"/>
        <w:rPr>
          <w:rFonts w:eastAsia="Calibri"/>
          <w:sz w:val="28"/>
          <w:szCs w:val="28"/>
        </w:rPr>
      </w:pPr>
    </w:p>
    <w:p w:rsidR="00C5047C" w:rsidRPr="00F44486" w:rsidRDefault="00C5047C" w:rsidP="00C5047C">
      <w:pPr>
        <w:ind w:firstLine="709"/>
        <w:jc w:val="center"/>
        <w:outlineLvl w:val="3"/>
        <w:rPr>
          <w:rFonts w:eastAsia="Calibri"/>
          <w:b/>
          <w:bCs/>
          <w:sz w:val="28"/>
          <w:szCs w:val="28"/>
        </w:rPr>
      </w:pPr>
      <w:r w:rsidRPr="00F44486">
        <w:rPr>
          <w:rFonts w:eastAsia="Calibri"/>
          <w:b/>
          <w:bCs/>
          <w:sz w:val="28"/>
          <w:szCs w:val="28"/>
        </w:rPr>
        <w:t>Інформаційне та методичне забезпечення навчальної дисципліни  (рекомендовані джерела інформації)</w:t>
      </w:r>
    </w:p>
    <w:p w:rsidR="00C5047C" w:rsidRDefault="00C5047C" w:rsidP="00C5047C">
      <w:pPr>
        <w:tabs>
          <w:tab w:val="left" w:pos="1260"/>
          <w:tab w:val="left" w:pos="8288"/>
        </w:tabs>
        <w:ind w:right="390" w:firstLine="709"/>
        <w:jc w:val="both"/>
        <w:rPr>
          <w:rFonts w:eastAsia="Calibri"/>
          <w:i/>
          <w:sz w:val="28"/>
          <w:szCs w:val="28"/>
        </w:rPr>
        <w:sectPr w:rsidR="00C5047C" w:rsidSect="00C5047C">
          <w:headerReference w:type="default" r:id="rId9"/>
          <w:type w:val="nextColumn"/>
          <w:pgSz w:w="11920" w:h="16860"/>
          <w:pgMar w:top="1134" w:right="851" w:bottom="1134" w:left="1418" w:header="709" w:footer="709" w:gutter="0"/>
          <w:cols w:space="720"/>
        </w:sectPr>
      </w:pPr>
      <w:r w:rsidRPr="00F44486">
        <w:rPr>
          <w:rFonts w:eastAsia="Calibri"/>
          <w:i/>
          <w:sz w:val="28"/>
          <w:szCs w:val="28"/>
        </w:rPr>
        <w:t>Додаток 1.3. (оновлюється щорічно та/або в разі необхідності)</w:t>
      </w:r>
      <w:r w:rsidR="00C25AF8">
        <w:rPr>
          <w:rFonts w:eastAsia="Calibri"/>
          <w:i/>
          <w:sz w:val="28"/>
          <w:szCs w:val="28"/>
        </w:rPr>
        <w:t>.</w:t>
      </w:r>
    </w:p>
    <w:p w:rsidR="00D5666D" w:rsidRPr="002278B6" w:rsidRDefault="00B449F1" w:rsidP="00D5666D">
      <w:pPr>
        <w:ind w:left="6379" w:right="-2"/>
        <w:rPr>
          <w:rFonts w:eastAsia="Calibri"/>
          <w:i/>
          <w:sz w:val="28"/>
          <w:szCs w:val="28"/>
        </w:rPr>
      </w:pPr>
      <w:r>
        <w:rPr>
          <w:noProof/>
          <w:lang w:val="ru-RU"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5911850</wp:posOffset>
                </wp:positionH>
                <wp:positionV relativeFrom="paragraph">
                  <wp:posOffset>-384810</wp:posOffset>
                </wp:positionV>
                <wp:extent cx="419100" cy="388620"/>
                <wp:effectExtent l="0" t="0" r="19050" b="11430"/>
                <wp:wrapNone/>
                <wp:docPr id="2" name="Овал 2"/>
                <wp:cNvGraphicFramePr/>
                <a:graphic xmlns:a="http://schemas.openxmlformats.org/drawingml/2006/main">
                  <a:graphicData uri="http://schemas.microsoft.com/office/word/2010/wordprocessingShape">
                    <wps:wsp>
                      <wps:cNvSpPr/>
                      <wps:spPr>
                        <a:xfrm>
                          <a:off x="0" y="0"/>
                          <a:ext cx="419100" cy="388620"/>
                        </a:xfrm>
                        <a:prstGeom prst="ellipse">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F036F" id="Овал 2" o:spid="_x0000_s1026" style="position:absolute;margin-left:465.5pt;margin-top:-30.3pt;width:33pt;height:3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" fillcolor="white [3212]" strokecolor="white [3212]" strokeweight="2pt"/>
            </w:pict>
          </mc:Fallback>
        </mc:AlternateContent>
      </w:r>
      <w:r w:rsidR="00D5666D" w:rsidRPr="002278B6">
        <w:t xml:space="preserve">Додаток 1.1 до Робочої програми навчальної </w:t>
      </w:r>
      <w:r w:rsidR="00D5666D" w:rsidRPr="002278B6">
        <w:rPr>
          <w:spacing w:val="-52"/>
        </w:rPr>
        <w:t xml:space="preserve"> </w:t>
      </w:r>
      <w:r w:rsidR="00D5666D" w:rsidRPr="002278B6">
        <w:t>дисципліни</w:t>
      </w:r>
    </w:p>
    <w:p w:rsidR="00D5666D" w:rsidRDefault="00D5666D" w:rsidP="00D5666D">
      <w:pPr>
        <w:pStyle w:val="a3"/>
        <w:jc w:val="center"/>
        <w:rPr>
          <w:rFonts w:eastAsia="Calibri"/>
          <w:i/>
        </w:rPr>
      </w:pPr>
    </w:p>
    <w:p w:rsidR="00B618A0" w:rsidRDefault="00B618A0" w:rsidP="00D5666D">
      <w:pPr>
        <w:pStyle w:val="a3"/>
        <w:jc w:val="center"/>
        <w:rPr>
          <w:rFonts w:eastAsia="Calibri"/>
          <w:i/>
        </w:rPr>
      </w:pPr>
    </w:p>
    <w:p w:rsidR="00B618A0" w:rsidRDefault="00B618A0" w:rsidP="00D5666D">
      <w:pPr>
        <w:pStyle w:val="a3"/>
        <w:jc w:val="center"/>
        <w:rPr>
          <w:rFonts w:eastAsia="Calibri"/>
          <w:i/>
        </w:rPr>
      </w:pPr>
    </w:p>
    <w:p w:rsidR="00D5666D" w:rsidRDefault="00D5666D" w:rsidP="00D5666D">
      <w:pPr>
        <w:pStyle w:val="1"/>
        <w:tabs>
          <w:tab w:val="left" w:pos="8931"/>
        </w:tabs>
        <w:spacing w:line="319" w:lineRule="exact"/>
        <w:ind w:left="0" w:right="12"/>
        <w:jc w:val="center"/>
      </w:pPr>
      <w:r>
        <w:t>ОБСЯГ НАВЧАЛЬНОЇ ДИСЦИПЛІНИ</w:t>
      </w:r>
    </w:p>
    <w:p w:rsidR="00D5666D" w:rsidRPr="00BF7BF0" w:rsidRDefault="00D5666D" w:rsidP="00D5666D">
      <w:pPr>
        <w:tabs>
          <w:tab w:val="left" w:pos="8931"/>
        </w:tabs>
        <w:spacing w:line="319" w:lineRule="exact"/>
        <w:ind w:right="12"/>
        <w:jc w:val="center"/>
        <w:rPr>
          <w:sz w:val="28"/>
        </w:rPr>
      </w:pPr>
      <w:r>
        <w:rPr>
          <w:sz w:val="28"/>
        </w:rPr>
        <w:t>«</w:t>
      </w:r>
      <w:r w:rsidR="009113E7">
        <w:rPr>
          <w:b/>
          <w:sz w:val="28"/>
        </w:rPr>
        <w:t>ПУБЛІЧНІ ФІНАНСИ</w:t>
      </w:r>
      <w:r>
        <w:rPr>
          <w:sz w:val="28"/>
        </w:rPr>
        <w:t>»</w:t>
      </w:r>
    </w:p>
    <w:p w:rsidR="00D5666D" w:rsidRDefault="00D5666D" w:rsidP="00D5666D">
      <w:pPr>
        <w:pStyle w:val="a3"/>
        <w:tabs>
          <w:tab w:val="left" w:pos="8931"/>
        </w:tabs>
        <w:ind w:right="12"/>
        <w:jc w:val="center"/>
      </w:pPr>
    </w:p>
    <w:p w:rsidR="00D5666D" w:rsidRDefault="00D5666D" w:rsidP="00D5666D">
      <w:pPr>
        <w:pStyle w:val="a3"/>
        <w:tabs>
          <w:tab w:val="left" w:pos="8931"/>
        </w:tabs>
        <w:ind w:right="12"/>
        <w:jc w:val="center"/>
      </w:pPr>
      <w:r>
        <w:t xml:space="preserve">Освітній ступінь: </w:t>
      </w:r>
      <w:r w:rsidRPr="00533E2A">
        <w:rPr>
          <w:b/>
          <w:i/>
        </w:rPr>
        <w:t xml:space="preserve">бакалавр </w:t>
      </w:r>
    </w:p>
    <w:p w:rsidR="00D5666D" w:rsidRPr="00533E2A" w:rsidRDefault="00D5666D" w:rsidP="00D5666D">
      <w:pPr>
        <w:pStyle w:val="a3"/>
        <w:ind w:right="12"/>
        <w:jc w:val="center"/>
        <w:rPr>
          <w:b/>
          <w:i/>
        </w:rPr>
      </w:pPr>
      <w:r w:rsidRPr="00533E2A">
        <w:rPr>
          <w:b/>
          <w:i/>
        </w:rPr>
        <w:t>Спеціальність: 281 «Публічне управління та адміністрування»</w:t>
      </w:r>
    </w:p>
    <w:p w:rsidR="00D5666D" w:rsidRDefault="00D5666D" w:rsidP="00D5666D">
      <w:pPr>
        <w:pStyle w:val="a3"/>
        <w:ind w:right="12"/>
        <w:jc w:val="center"/>
      </w:pPr>
      <w:r>
        <w:t xml:space="preserve">на </w:t>
      </w:r>
      <w:r w:rsidRPr="00533E2A">
        <w:rPr>
          <w:b/>
          <w:i/>
        </w:rPr>
        <w:t>2023/2024</w:t>
      </w:r>
      <w:r>
        <w:t xml:space="preserve"> навчальний рік</w:t>
      </w:r>
    </w:p>
    <w:p w:rsidR="00D5666D" w:rsidRDefault="00D5666D" w:rsidP="00D5666D">
      <w:pPr>
        <w:pStyle w:val="a3"/>
        <w:tabs>
          <w:tab w:val="left" w:pos="4112"/>
        </w:tabs>
        <w:ind w:right="12"/>
        <w:rPr>
          <w:b/>
        </w:rPr>
      </w:pPr>
    </w:p>
    <w:p w:rsidR="00B618A0" w:rsidRDefault="00B618A0" w:rsidP="00D5666D">
      <w:pPr>
        <w:pStyle w:val="a3"/>
        <w:tabs>
          <w:tab w:val="left" w:pos="4112"/>
        </w:tabs>
        <w:ind w:right="12"/>
        <w:rPr>
          <w:b/>
        </w:rPr>
      </w:pPr>
    </w:p>
    <w:p w:rsidR="00D5666D" w:rsidRDefault="00D5666D" w:rsidP="00D5666D">
      <w:pPr>
        <w:pStyle w:val="a3"/>
        <w:tabs>
          <w:tab w:val="left" w:pos="4112"/>
        </w:tabs>
        <w:ind w:right="12"/>
      </w:pPr>
      <w:r>
        <w:rPr>
          <w:b/>
        </w:rPr>
        <w:t>Форма</w:t>
      </w:r>
      <w:r>
        <w:rPr>
          <w:b/>
          <w:spacing w:val="-1"/>
        </w:rPr>
        <w:t xml:space="preserve"> </w:t>
      </w:r>
      <w:r>
        <w:rPr>
          <w:b/>
        </w:rPr>
        <w:t>навчання:</w:t>
      </w:r>
      <w:r>
        <w:rPr>
          <w:b/>
          <w:spacing w:val="62"/>
        </w:rPr>
        <w:t xml:space="preserve"> </w:t>
      </w:r>
      <w:r>
        <w:rPr>
          <w:b/>
        </w:rPr>
        <w:t>ДЕННА</w:t>
      </w:r>
      <w:r>
        <w:rPr>
          <w:b/>
        </w:rPr>
        <w:tab/>
      </w:r>
      <w:r>
        <w:t xml:space="preserve">Обсяг: </w:t>
      </w:r>
      <w:r>
        <w:rPr>
          <w:b/>
          <w:i/>
        </w:rPr>
        <w:t>7</w:t>
      </w:r>
      <w:r>
        <w:t xml:space="preserve"> кредитів ЄКТС (</w:t>
      </w:r>
      <w:r>
        <w:rPr>
          <w:b/>
          <w:i/>
        </w:rPr>
        <w:t>21</w:t>
      </w:r>
      <w:r w:rsidRPr="00533E2A">
        <w:rPr>
          <w:b/>
          <w:i/>
        </w:rPr>
        <w:t>0</w:t>
      </w:r>
      <w:r>
        <w:t xml:space="preserve"> годин)</w:t>
      </w:r>
    </w:p>
    <w:p w:rsidR="00D5666D" w:rsidRDefault="00D5666D" w:rsidP="00D5666D">
      <w:pPr>
        <w:pStyle w:val="a3"/>
        <w:tabs>
          <w:tab w:val="left" w:pos="4112"/>
        </w:tabs>
        <w:ind w:right="1271"/>
      </w:pPr>
    </w:p>
    <w:p w:rsidR="00D5666D" w:rsidRPr="00533E2A" w:rsidRDefault="00D5666D" w:rsidP="00D5666D">
      <w:pPr>
        <w:pStyle w:val="a3"/>
        <w:tabs>
          <w:tab w:val="left" w:pos="4112"/>
        </w:tabs>
        <w:ind w:right="1271"/>
        <w:rPr>
          <w:b/>
          <w:i/>
        </w:rPr>
      </w:pPr>
      <w:r w:rsidRPr="00533E2A">
        <w:rPr>
          <w:b/>
          <w:i/>
        </w:rPr>
        <w:t>Навчально-науковий інститут права та інноваційної освіти</w:t>
      </w:r>
    </w:p>
    <w:p w:rsidR="00D5666D" w:rsidRPr="00533E2A" w:rsidRDefault="00D5666D" w:rsidP="00D5666D">
      <w:pPr>
        <w:pStyle w:val="a3"/>
        <w:rPr>
          <w:b/>
          <w:i/>
        </w:rPr>
      </w:pPr>
      <w:r>
        <w:t xml:space="preserve">Курс </w:t>
      </w:r>
      <w:r>
        <w:rPr>
          <w:b/>
          <w:i/>
        </w:rPr>
        <w:t>3</w:t>
      </w:r>
      <w:r>
        <w:t xml:space="preserve"> </w:t>
      </w:r>
      <w:r w:rsidRPr="00DE43B9">
        <w:t xml:space="preserve">Група </w:t>
      </w:r>
      <w:r w:rsidRPr="00533E2A">
        <w:rPr>
          <w:b/>
          <w:i/>
        </w:rPr>
        <w:t>Б-ПУА-</w:t>
      </w:r>
      <w:r>
        <w:rPr>
          <w:b/>
          <w:i/>
        </w:rPr>
        <w:t>1</w:t>
      </w:r>
      <w:r w:rsidRPr="00533E2A">
        <w:rPr>
          <w:b/>
          <w:i/>
        </w:rPr>
        <w:t>41</w:t>
      </w:r>
    </w:p>
    <w:p w:rsidR="003178F9" w:rsidRDefault="003178F9">
      <w:pPr>
        <w:pStyle w:val="a3"/>
        <w:spacing w:before="6"/>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52"/>
        <w:gridCol w:w="851"/>
        <w:gridCol w:w="708"/>
        <w:gridCol w:w="567"/>
        <w:gridCol w:w="567"/>
        <w:gridCol w:w="567"/>
        <w:gridCol w:w="1140"/>
      </w:tblGrid>
      <w:tr w:rsidR="003178F9" w:rsidRPr="00996CE4" w:rsidTr="00996CE4">
        <w:trPr>
          <w:trHeight w:val="275"/>
          <w:tblHeader/>
        </w:trPr>
        <w:tc>
          <w:tcPr>
            <w:tcW w:w="851" w:type="dxa"/>
            <w:vMerge w:val="restart"/>
            <w:textDirection w:val="btLr"/>
          </w:tcPr>
          <w:p w:rsidR="003178F9" w:rsidRPr="00D5666D" w:rsidRDefault="002572EA" w:rsidP="00996CE4">
            <w:pPr>
              <w:pStyle w:val="TableParagraph"/>
              <w:spacing w:before="109"/>
              <w:ind w:left="112" w:right="314"/>
              <w:rPr>
                <w:sz w:val="24"/>
                <w:szCs w:val="24"/>
              </w:rPr>
            </w:pPr>
            <w:r w:rsidRPr="00D5666D">
              <w:rPr>
                <w:sz w:val="24"/>
                <w:szCs w:val="24"/>
              </w:rPr>
              <w:t xml:space="preserve">№ теми  </w:t>
            </w:r>
            <w:r w:rsidRPr="00D5666D">
              <w:rPr>
                <w:spacing w:val="-3"/>
                <w:sz w:val="24"/>
                <w:szCs w:val="24"/>
              </w:rPr>
              <w:t xml:space="preserve">згідно </w:t>
            </w:r>
            <w:r w:rsidRPr="00D5666D">
              <w:rPr>
                <w:sz w:val="24"/>
                <w:szCs w:val="24"/>
              </w:rPr>
              <w:t>з РПНД</w:t>
            </w:r>
          </w:p>
        </w:tc>
        <w:tc>
          <w:tcPr>
            <w:tcW w:w="4252" w:type="dxa"/>
            <w:vMerge w:val="restart"/>
          </w:tcPr>
          <w:p w:rsidR="003178F9" w:rsidRPr="00D5666D" w:rsidRDefault="003178F9" w:rsidP="00996CE4">
            <w:pPr>
              <w:pStyle w:val="TableParagraph"/>
              <w:rPr>
                <w:sz w:val="24"/>
                <w:szCs w:val="24"/>
              </w:rPr>
            </w:pPr>
          </w:p>
          <w:p w:rsidR="003178F9" w:rsidRPr="00D5666D" w:rsidRDefault="003178F9" w:rsidP="00996CE4">
            <w:pPr>
              <w:pStyle w:val="TableParagraph"/>
              <w:spacing w:before="6"/>
              <w:rPr>
                <w:sz w:val="24"/>
                <w:szCs w:val="24"/>
              </w:rPr>
            </w:pPr>
          </w:p>
          <w:p w:rsidR="003178F9" w:rsidRPr="00D5666D" w:rsidRDefault="002572EA" w:rsidP="00D5666D">
            <w:pPr>
              <w:pStyle w:val="TableParagraph"/>
              <w:ind w:left="1356" w:right="1367"/>
              <w:rPr>
                <w:sz w:val="24"/>
                <w:szCs w:val="24"/>
              </w:rPr>
            </w:pPr>
            <w:r w:rsidRPr="00D5666D">
              <w:rPr>
                <w:sz w:val="24"/>
                <w:szCs w:val="24"/>
              </w:rPr>
              <w:t>Назва теми (згідно з РПНД)</w:t>
            </w:r>
          </w:p>
        </w:tc>
        <w:tc>
          <w:tcPr>
            <w:tcW w:w="851" w:type="dxa"/>
            <w:vMerge w:val="restart"/>
            <w:textDirection w:val="btLr"/>
          </w:tcPr>
          <w:p w:rsidR="003178F9" w:rsidRPr="00D5666D" w:rsidRDefault="002572EA" w:rsidP="00996CE4">
            <w:pPr>
              <w:pStyle w:val="TableParagraph"/>
              <w:spacing w:before="89"/>
              <w:ind w:left="112" w:right="687"/>
              <w:rPr>
                <w:sz w:val="24"/>
                <w:szCs w:val="24"/>
              </w:rPr>
            </w:pPr>
            <w:r w:rsidRPr="00D5666D">
              <w:rPr>
                <w:sz w:val="24"/>
                <w:szCs w:val="24"/>
              </w:rPr>
              <w:t>Загальний обсяг годин</w:t>
            </w:r>
          </w:p>
        </w:tc>
        <w:tc>
          <w:tcPr>
            <w:tcW w:w="2409" w:type="dxa"/>
            <w:gridSpan w:val="4"/>
          </w:tcPr>
          <w:p w:rsidR="003178F9" w:rsidRPr="00D5666D" w:rsidRDefault="002572EA" w:rsidP="00996CE4">
            <w:pPr>
              <w:pStyle w:val="TableParagraph"/>
              <w:ind w:left="269"/>
              <w:jc w:val="center"/>
              <w:rPr>
                <w:sz w:val="24"/>
                <w:szCs w:val="24"/>
              </w:rPr>
            </w:pPr>
            <w:r w:rsidRPr="00D5666D">
              <w:rPr>
                <w:sz w:val="24"/>
                <w:szCs w:val="24"/>
              </w:rPr>
              <w:t>Аудиторна робота</w:t>
            </w:r>
          </w:p>
        </w:tc>
        <w:tc>
          <w:tcPr>
            <w:tcW w:w="1140" w:type="dxa"/>
            <w:vMerge w:val="restart"/>
            <w:textDirection w:val="btLr"/>
          </w:tcPr>
          <w:p w:rsidR="003178F9" w:rsidRPr="00D5666D" w:rsidRDefault="002572EA" w:rsidP="00996CE4">
            <w:pPr>
              <w:pStyle w:val="TableParagraph"/>
              <w:spacing w:before="117"/>
              <w:ind w:left="297" w:hanging="10"/>
              <w:rPr>
                <w:sz w:val="24"/>
                <w:szCs w:val="24"/>
              </w:rPr>
            </w:pPr>
            <w:r w:rsidRPr="00D5666D">
              <w:rPr>
                <w:sz w:val="24"/>
                <w:szCs w:val="24"/>
              </w:rPr>
              <w:t>Самостійна та</w:t>
            </w:r>
          </w:p>
          <w:p w:rsidR="003178F9" w:rsidRPr="00D5666D" w:rsidRDefault="002572EA" w:rsidP="00996CE4">
            <w:pPr>
              <w:pStyle w:val="TableParagraph"/>
              <w:spacing w:before="8"/>
              <w:ind w:left="669" w:hanging="372"/>
              <w:rPr>
                <w:sz w:val="24"/>
                <w:szCs w:val="24"/>
              </w:rPr>
            </w:pPr>
            <w:r w:rsidRPr="00D5666D">
              <w:rPr>
                <w:sz w:val="24"/>
                <w:szCs w:val="24"/>
              </w:rPr>
              <w:t>індивідуальна робота</w:t>
            </w:r>
          </w:p>
        </w:tc>
      </w:tr>
      <w:tr w:rsidR="003178F9" w:rsidRPr="00996CE4" w:rsidTr="00D5666D">
        <w:trPr>
          <w:trHeight w:val="1817"/>
          <w:tblHeader/>
        </w:trPr>
        <w:tc>
          <w:tcPr>
            <w:tcW w:w="851" w:type="dxa"/>
            <w:vMerge/>
            <w:tcBorders>
              <w:top w:val="nil"/>
            </w:tcBorders>
            <w:textDirection w:val="btLr"/>
          </w:tcPr>
          <w:p w:rsidR="003178F9" w:rsidRPr="00D5666D" w:rsidRDefault="003178F9" w:rsidP="00996CE4">
            <w:pPr>
              <w:rPr>
                <w:sz w:val="24"/>
                <w:szCs w:val="24"/>
              </w:rPr>
            </w:pPr>
          </w:p>
        </w:tc>
        <w:tc>
          <w:tcPr>
            <w:tcW w:w="4252" w:type="dxa"/>
            <w:vMerge/>
            <w:tcBorders>
              <w:top w:val="nil"/>
            </w:tcBorders>
          </w:tcPr>
          <w:p w:rsidR="003178F9" w:rsidRPr="00D5666D" w:rsidRDefault="003178F9" w:rsidP="00996CE4">
            <w:pPr>
              <w:rPr>
                <w:sz w:val="24"/>
                <w:szCs w:val="24"/>
              </w:rPr>
            </w:pPr>
          </w:p>
        </w:tc>
        <w:tc>
          <w:tcPr>
            <w:tcW w:w="851" w:type="dxa"/>
            <w:vMerge/>
            <w:tcBorders>
              <w:top w:val="nil"/>
            </w:tcBorders>
            <w:textDirection w:val="btLr"/>
          </w:tcPr>
          <w:p w:rsidR="003178F9" w:rsidRPr="00D5666D" w:rsidRDefault="003178F9" w:rsidP="00996CE4">
            <w:pPr>
              <w:rPr>
                <w:sz w:val="24"/>
                <w:szCs w:val="24"/>
              </w:rPr>
            </w:pPr>
          </w:p>
        </w:tc>
        <w:tc>
          <w:tcPr>
            <w:tcW w:w="708" w:type="dxa"/>
            <w:textDirection w:val="btLr"/>
          </w:tcPr>
          <w:p w:rsidR="003178F9" w:rsidRPr="00D5666D" w:rsidRDefault="002572EA" w:rsidP="00996CE4">
            <w:pPr>
              <w:pStyle w:val="TableParagraph"/>
              <w:spacing w:before="116"/>
              <w:ind w:left="112"/>
              <w:rPr>
                <w:sz w:val="24"/>
                <w:szCs w:val="24"/>
              </w:rPr>
            </w:pPr>
            <w:r w:rsidRPr="00D5666D">
              <w:rPr>
                <w:sz w:val="24"/>
                <w:szCs w:val="24"/>
              </w:rPr>
              <w:t>Всього</w:t>
            </w:r>
          </w:p>
        </w:tc>
        <w:tc>
          <w:tcPr>
            <w:tcW w:w="567" w:type="dxa"/>
            <w:textDirection w:val="btLr"/>
          </w:tcPr>
          <w:p w:rsidR="003178F9" w:rsidRPr="00D5666D" w:rsidRDefault="002572EA" w:rsidP="00996CE4">
            <w:pPr>
              <w:pStyle w:val="TableParagraph"/>
              <w:spacing w:before="118"/>
              <w:ind w:left="112"/>
              <w:rPr>
                <w:sz w:val="24"/>
                <w:szCs w:val="24"/>
              </w:rPr>
            </w:pPr>
            <w:r w:rsidRPr="00D5666D">
              <w:rPr>
                <w:sz w:val="24"/>
                <w:szCs w:val="24"/>
              </w:rPr>
              <w:t>Лекції</w:t>
            </w:r>
          </w:p>
        </w:tc>
        <w:tc>
          <w:tcPr>
            <w:tcW w:w="567" w:type="dxa"/>
            <w:tcBorders>
              <w:right w:val="single" w:sz="6" w:space="0" w:color="000000"/>
            </w:tcBorders>
            <w:textDirection w:val="btLr"/>
          </w:tcPr>
          <w:p w:rsidR="003178F9" w:rsidRPr="00D5666D" w:rsidRDefault="002572EA" w:rsidP="00996CE4">
            <w:pPr>
              <w:pStyle w:val="TableParagraph"/>
              <w:spacing w:before="122"/>
              <w:ind w:left="112"/>
              <w:rPr>
                <w:sz w:val="24"/>
                <w:szCs w:val="24"/>
              </w:rPr>
            </w:pPr>
            <w:r w:rsidRPr="00D5666D">
              <w:rPr>
                <w:sz w:val="24"/>
                <w:szCs w:val="24"/>
              </w:rPr>
              <w:t>Семінари</w:t>
            </w:r>
          </w:p>
        </w:tc>
        <w:tc>
          <w:tcPr>
            <w:tcW w:w="567" w:type="dxa"/>
            <w:tcBorders>
              <w:left w:val="single" w:sz="6" w:space="0" w:color="000000"/>
            </w:tcBorders>
            <w:textDirection w:val="btLr"/>
          </w:tcPr>
          <w:p w:rsidR="003178F9" w:rsidRPr="00D5666D" w:rsidRDefault="002572EA" w:rsidP="00996CE4">
            <w:pPr>
              <w:pStyle w:val="TableParagraph"/>
              <w:spacing w:before="125"/>
              <w:ind w:left="112"/>
              <w:rPr>
                <w:sz w:val="24"/>
                <w:szCs w:val="24"/>
              </w:rPr>
            </w:pPr>
            <w:r w:rsidRPr="00D5666D">
              <w:rPr>
                <w:sz w:val="24"/>
                <w:szCs w:val="24"/>
              </w:rPr>
              <w:t>Практ .заняття</w:t>
            </w:r>
          </w:p>
        </w:tc>
        <w:tc>
          <w:tcPr>
            <w:tcW w:w="1140" w:type="dxa"/>
            <w:vMerge/>
            <w:tcBorders>
              <w:top w:val="nil"/>
            </w:tcBorders>
            <w:textDirection w:val="btLr"/>
          </w:tcPr>
          <w:p w:rsidR="003178F9" w:rsidRPr="00D5666D" w:rsidRDefault="003178F9" w:rsidP="00996CE4">
            <w:pPr>
              <w:rPr>
                <w:sz w:val="24"/>
                <w:szCs w:val="24"/>
              </w:rPr>
            </w:pPr>
          </w:p>
        </w:tc>
      </w:tr>
      <w:tr w:rsidR="00B565FF" w:rsidRPr="00996CE4" w:rsidTr="00996CE4">
        <w:trPr>
          <w:trHeight w:val="164"/>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w:t>
            </w:r>
          </w:p>
        </w:tc>
        <w:tc>
          <w:tcPr>
            <w:tcW w:w="4252" w:type="dxa"/>
            <w:vAlign w:val="center"/>
          </w:tcPr>
          <w:p w:rsidR="00B565FF" w:rsidRPr="00D5666D" w:rsidRDefault="00B565FF" w:rsidP="00996CE4">
            <w:pPr>
              <w:pStyle w:val="TableParagraph"/>
              <w:ind w:left="144"/>
              <w:rPr>
                <w:sz w:val="24"/>
                <w:szCs w:val="24"/>
              </w:rPr>
            </w:pPr>
            <w:r w:rsidRPr="00D5666D">
              <w:rPr>
                <w:sz w:val="24"/>
                <w:szCs w:val="24"/>
              </w:rPr>
              <w:t>Бюджетна система України</w:t>
            </w:r>
          </w:p>
        </w:tc>
        <w:tc>
          <w:tcPr>
            <w:tcW w:w="851" w:type="dxa"/>
            <w:vAlign w:val="center"/>
          </w:tcPr>
          <w:p w:rsidR="00B565FF" w:rsidRPr="00D5666D" w:rsidRDefault="00C81D05" w:rsidP="00D5666D">
            <w:pPr>
              <w:jc w:val="center"/>
              <w:rPr>
                <w:color w:val="000000"/>
                <w:sz w:val="24"/>
                <w:szCs w:val="24"/>
                <w:lang w:val="ru-RU"/>
              </w:rPr>
            </w:pPr>
            <w:r>
              <w:rPr>
                <w:color w:val="000000"/>
                <w:sz w:val="24"/>
                <w:szCs w:val="24"/>
                <w:lang w:val="ru-RU"/>
              </w:rPr>
              <w:t>22</w:t>
            </w:r>
          </w:p>
        </w:tc>
        <w:tc>
          <w:tcPr>
            <w:tcW w:w="708" w:type="dxa"/>
            <w:vAlign w:val="center"/>
          </w:tcPr>
          <w:p w:rsidR="00B565FF" w:rsidRPr="00D5666D" w:rsidRDefault="00E97B47" w:rsidP="00D5666D">
            <w:pPr>
              <w:jc w:val="center"/>
              <w:rPr>
                <w:color w:val="000000"/>
                <w:sz w:val="24"/>
                <w:szCs w:val="24"/>
                <w:lang w:val="ru-RU"/>
              </w:rPr>
            </w:pPr>
            <w:r>
              <w:rPr>
                <w:color w:val="000000"/>
                <w:sz w:val="24"/>
                <w:szCs w:val="24"/>
                <w:lang w:val="ru-RU"/>
              </w:rPr>
              <w:t>6</w:t>
            </w:r>
          </w:p>
        </w:tc>
        <w:tc>
          <w:tcPr>
            <w:tcW w:w="567" w:type="dxa"/>
            <w:vAlign w:val="center"/>
          </w:tcPr>
          <w:p w:rsidR="00B565FF" w:rsidRPr="00D5666D" w:rsidRDefault="00C05A52" w:rsidP="00D5666D">
            <w:pPr>
              <w:jc w:val="center"/>
              <w:rPr>
                <w:color w:val="000000"/>
                <w:sz w:val="24"/>
                <w:szCs w:val="24"/>
                <w:lang w:val="ru-RU"/>
              </w:rPr>
            </w:pPr>
            <w:r w:rsidRPr="00D5666D">
              <w:rPr>
                <w:color w:val="000000"/>
                <w:sz w:val="24"/>
                <w:szCs w:val="24"/>
                <w:lang w:val="ru-RU"/>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E97B47" w:rsidP="00D5666D">
            <w:pPr>
              <w:jc w:val="center"/>
              <w:rPr>
                <w:color w:val="000000"/>
                <w:sz w:val="24"/>
                <w:szCs w:val="24"/>
              </w:rPr>
            </w:pPr>
            <w:r>
              <w:rPr>
                <w:color w:val="000000"/>
                <w:sz w:val="24"/>
                <w:szCs w:val="24"/>
              </w:rPr>
              <w:t>2</w:t>
            </w:r>
          </w:p>
        </w:tc>
        <w:tc>
          <w:tcPr>
            <w:tcW w:w="1140" w:type="dxa"/>
            <w:vAlign w:val="center"/>
          </w:tcPr>
          <w:p w:rsidR="00B565FF" w:rsidRPr="00D5666D" w:rsidRDefault="00C81D05" w:rsidP="00D5666D">
            <w:pPr>
              <w:jc w:val="center"/>
              <w:rPr>
                <w:color w:val="000000"/>
                <w:sz w:val="24"/>
                <w:szCs w:val="24"/>
              </w:rPr>
            </w:pPr>
            <w:r>
              <w:rPr>
                <w:color w:val="000000"/>
                <w:sz w:val="24"/>
                <w:szCs w:val="24"/>
              </w:rPr>
              <w:t>16</w:t>
            </w:r>
          </w:p>
        </w:tc>
      </w:tr>
      <w:tr w:rsidR="00B565FF" w:rsidRPr="00996CE4" w:rsidTr="00996CE4">
        <w:trPr>
          <w:trHeight w:val="14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2.</w:t>
            </w:r>
          </w:p>
        </w:tc>
        <w:tc>
          <w:tcPr>
            <w:tcW w:w="4252" w:type="dxa"/>
            <w:vAlign w:val="center"/>
          </w:tcPr>
          <w:p w:rsidR="00B565FF" w:rsidRPr="00D5666D" w:rsidRDefault="00B565FF" w:rsidP="00996CE4">
            <w:pPr>
              <w:pStyle w:val="TableParagraph"/>
              <w:ind w:left="144"/>
              <w:rPr>
                <w:sz w:val="24"/>
                <w:szCs w:val="24"/>
              </w:rPr>
            </w:pPr>
            <w:r w:rsidRPr="00D5666D">
              <w:rPr>
                <w:sz w:val="24"/>
                <w:szCs w:val="24"/>
              </w:rPr>
              <w:t>Бюджет: теоретичний вимір</w:t>
            </w:r>
          </w:p>
        </w:tc>
        <w:tc>
          <w:tcPr>
            <w:tcW w:w="851" w:type="dxa"/>
            <w:vAlign w:val="center"/>
          </w:tcPr>
          <w:p w:rsidR="00B565FF" w:rsidRPr="00D5666D" w:rsidRDefault="00C81D05" w:rsidP="00D5666D">
            <w:pPr>
              <w:jc w:val="center"/>
              <w:rPr>
                <w:color w:val="000000"/>
                <w:sz w:val="24"/>
                <w:szCs w:val="24"/>
              </w:rPr>
            </w:pPr>
            <w:r>
              <w:rPr>
                <w:color w:val="000000"/>
                <w:sz w:val="24"/>
                <w:szCs w:val="24"/>
              </w:rPr>
              <w:t>20</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C81D05" w:rsidP="00D5666D">
            <w:pPr>
              <w:jc w:val="center"/>
              <w:rPr>
                <w:color w:val="000000"/>
                <w:sz w:val="24"/>
                <w:szCs w:val="24"/>
              </w:rPr>
            </w:pPr>
            <w:r>
              <w:rPr>
                <w:color w:val="000000"/>
                <w:sz w:val="24"/>
                <w:szCs w:val="24"/>
              </w:rPr>
              <w:t>14</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3.</w:t>
            </w:r>
          </w:p>
        </w:tc>
        <w:tc>
          <w:tcPr>
            <w:tcW w:w="4252" w:type="dxa"/>
            <w:vAlign w:val="center"/>
          </w:tcPr>
          <w:p w:rsidR="00B565FF" w:rsidRPr="00D5666D" w:rsidRDefault="00B565FF" w:rsidP="00996CE4">
            <w:pPr>
              <w:pStyle w:val="TableParagraph"/>
              <w:ind w:left="144"/>
              <w:rPr>
                <w:sz w:val="24"/>
                <w:szCs w:val="24"/>
              </w:rPr>
            </w:pPr>
            <w:r w:rsidRPr="00D5666D">
              <w:rPr>
                <w:sz w:val="24"/>
                <w:szCs w:val="24"/>
              </w:rPr>
              <w:t>Основи управління бюджетами</w:t>
            </w:r>
          </w:p>
        </w:tc>
        <w:tc>
          <w:tcPr>
            <w:tcW w:w="851" w:type="dxa"/>
            <w:vAlign w:val="center"/>
          </w:tcPr>
          <w:p w:rsidR="00B565FF" w:rsidRPr="00D5666D" w:rsidRDefault="00B565FF" w:rsidP="00D5666D">
            <w:pPr>
              <w:jc w:val="center"/>
              <w:rPr>
                <w:color w:val="000000"/>
                <w:sz w:val="24"/>
                <w:szCs w:val="24"/>
              </w:rPr>
            </w:pPr>
            <w:r w:rsidRPr="00D5666D">
              <w:rPr>
                <w:color w:val="000000"/>
                <w:sz w:val="24"/>
                <w:szCs w:val="24"/>
              </w:rPr>
              <w:t>16</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10</w:t>
            </w:r>
          </w:p>
        </w:tc>
      </w:tr>
      <w:tr w:rsidR="00B565FF" w:rsidRPr="00996CE4" w:rsidTr="00996CE4">
        <w:trPr>
          <w:trHeight w:val="323"/>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4.</w:t>
            </w:r>
          </w:p>
        </w:tc>
        <w:tc>
          <w:tcPr>
            <w:tcW w:w="4252" w:type="dxa"/>
            <w:vAlign w:val="center"/>
          </w:tcPr>
          <w:p w:rsidR="00B565FF" w:rsidRPr="00D5666D" w:rsidRDefault="00B565FF" w:rsidP="00996CE4">
            <w:pPr>
              <w:pStyle w:val="TableParagraph"/>
              <w:ind w:left="144"/>
              <w:rPr>
                <w:sz w:val="24"/>
                <w:szCs w:val="24"/>
              </w:rPr>
            </w:pPr>
            <w:r w:rsidRPr="00D5666D">
              <w:rPr>
                <w:sz w:val="24"/>
                <w:szCs w:val="24"/>
              </w:rPr>
              <w:t>Структура бюджету та основи бюджетного процесу</w:t>
            </w:r>
          </w:p>
        </w:tc>
        <w:tc>
          <w:tcPr>
            <w:tcW w:w="851" w:type="dxa"/>
            <w:vAlign w:val="center"/>
          </w:tcPr>
          <w:p w:rsidR="00B565FF" w:rsidRPr="00D5666D" w:rsidRDefault="00B565FF" w:rsidP="00D5666D">
            <w:pPr>
              <w:jc w:val="center"/>
              <w:rPr>
                <w:color w:val="000000"/>
                <w:sz w:val="24"/>
                <w:szCs w:val="24"/>
              </w:rPr>
            </w:pPr>
            <w:r w:rsidRPr="00D5666D">
              <w:rPr>
                <w:color w:val="000000"/>
                <w:sz w:val="24"/>
                <w:szCs w:val="24"/>
              </w:rPr>
              <w:t>16</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10</w:t>
            </w:r>
          </w:p>
        </w:tc>
      </w:tr>
      <w:tr w:rsidR="00B565FF" w:rsidRPr="00996CE4" w:rsidTr="00996CE4">
        <w:trPr>
          <w:trHeight w:val="232"/>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5.</w:t>
            </w:r>
          </w:p>
        </w:tc>
        <w:tc>
          <w:tcPr>
            <w:tcW w:w="4252" w:type="dxa"/>
            <w:vAlign w:val="center"/>
          </w:tcPr>
          <w:p w:rsidR="00B565FF" w:rsidRPr="00D5666D" w:rsidRDefault="00B565FF" w:rsidP="00996CE4">
            <w:pPr>
              <w:pStyle w:val="TableParagraph"/>
              <w:ind w:left="144"/>
              <w:rPr>
                <w:sz w:val="24"/>
                <w:szCs w:val="24"/>
              </w:rPr>
            </w:pPr>
            <w:r w:rsidRPr="00D5666D">
              <w:rPr>
                <w:sz w:val="24"/>
                <w:szCs w:val="24"/>
              </w:rPr>
              <w:t>Податкова система</w:t>
            </w:r>
          </w:p>
        </w:tc>
        <w:tc>
          <w:tcPr>
            <w:tcW w:w="851" w:type="dxa"/>
            <w:vAlign w:val="center"/>
          </w:tcPr>
          <w:p w:rsidR="00B565FF" w:rsidRPr="00D5666D" w:rsidRDefault="00B565FF" w:rsidP="00D5666D">
            <w:pPr>
              <w:jc w:val="center"/>
              <w:rPr>
                <w:color w:val="000000"/>
                <w:sz w:val="24"/>
                <w:szCs w:val="24"/>
              </w:rPr>
            </w:pPr>
            <w:r w:rsidRPr="00D5666D">
              <w:rPr>
                <w:color w:val="000000"/>
                <w:sz w:val="24"/>
                <w:szCs w:val="24"/>
              </w:rPr>
              <w:t>16</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10</w:t>
            </w:r>
          </w:p>
        </w:tc>
      </w:tr>
      <w:tr w:rsidR="00602591" w:rsidRPr="00996CE4" w:rsidTr="00996CE4">
        <w:trPr>
          <w:trHeight w:val="321"/>
        </w:trPr>
        <w:tc>
          <w:tcPr>
            <w:tcW w:w="5103" w:type="dxa"/>
            <w:gridSpan w:val="2"/>
          </w:tcPr>
          <w:p w:rsidR="00602591" w:rsidRPr="00D5666D" w:rsidRDefault="00602591" w:rsidP="00996CE4">
            <w:pPr>
              <w:pStyle w:val="TableParagraph"/>
              <w:ind w:left="1130" w:right="132"/>
              <w:jc w:val="right"/>
              <w:rPr>
                <w:b/>
                <w:sz w:val="24"/>
                <w:szCs w:val="24"/>
              </w:rPr>
            </w:pPr>
            <w:r w:rsidRPr="00D5666D">
              <w:rPr>
                <w:b/>
                <w:sz w:val="24"/>
                <w:szCs w:val="24"/>
              </w:rPr>
              <w:t>Разом за семестр</w:t>
            </w:r>
          </w:p>
        </w:tc>
        <w:tc>
          <w:tcPr>
            <w:tcW w:w="851" w:type="dxa"/>
            <w:vAlign w:val="center"/>
          </w:tcPr>
          <w:p w:rsidR="00602591" w:rsidRPr="00D5666D" w:rsidRDefault="00E97B47" w:rsidP="00D5666D">
            <w:pPr>
              <w:pStyle w:val="TableParagraph"/>
              <w:ind w:right="198"/>
              <w:jc w:val="right"/>
              <w:rPr>
                <w:b/>
                <w:sz w:val="24"/>
                <w:szCs w:val="24"/>
              </w:rPr>
            </w:pPr>
            <w:r>
              <w:rPr>
                <w:b/>
                <w:sz w:val="24"/>
                <w:szCs w:val="24"/>
              </w:rPr>
              <w:t>9</w:t>
            </w:r>
            <w:r w:rsidR="00602591" w:rsidRPr="00D5666D">
              <w:rPr>
                <w:b/>
                <w:sz w:val="24"/>
                <w:szCs w:val="24"/>
              </w:rPr>
              <w:t>0</w:t>
            </w:r>
          </w:p>
        </w:tc>
        <w:tc>
          <w:tcPr>
            <w:tcW w:w="708" w:type="dxa"/>
            <w:vAlign w:val="center"/>
          </w:tcPr>
          <w:p w:rsidR="00602591" w:rsidRPr="00D5666D" w:rsidRDefault="00E97B47" w:rsidP="00D5666D">
            <w:pPr>
              <w:pStyle w:val="TableParagraph"/>
              <w:ind w:right="198"/>
              <w:jc w:val="right"/>
              <w:rPr>
                <w:b/>
                <w:sz w:val="24"/>
                <w:szCs w:val="24"/>
              </w:rPr>
            </w:pPr>
            <w:r>
              <w:rPr>
                <w:b/>
                <w:sz w:val="24"/>
                <w:szCs w:val="24"/>
              </w:rPr>
              <w:t>3</w:t>
            </w:r>
            <w:r w:rsidR="00602591" w:rsidRPr="00D5666D">
              <w:rPr>
                <w:b/>
                <w:sz w:val="24"/>
                <w:szCs w:val="24"/>
              </w:rPr>
              <w:t>0</w:t>
            </w:r>
          </w:p>
        </w:tc>
        <w:tc>
          <w:tcPr>
            <w:tcW w:w="567" w:type="dxa"/>
            <w:vAlign w:val="center"/>
          </w:tcPr>
          <w:p w:rsidR="00602591" w:rsidRPr="00D5666D" w:rsidRDefault="00E97B47" w:rsidP="00D5666D">
            <w:pPr>
              <w:pStyle w:val="TableParagraph"/>
              <w:ind w:right="198"/>
              <w:jc w:val="right"/>
              <w:rPr>
                <w:b/>
                <w:sz w:val="24"/>
                <w:szCs w:val="24"/>
              </w:rPr>
            </w:pPr>
            <w:r>
              <w:rPr>
                <w:b/>
                <w:sz w:val="24"/>
                <w:szCs w:val="24"/>
              </w:rPr>
              <w:t>10</w:t>
            </w:r>
          </w:p>
        </w:tc>
        <w:tc>
          <w:tcPr>
            <w:tcW w:w="567" w:type="dxa"/>
            <w:tcBorders>
              <w:right w:val="single" w:sz="6" w:space="0" w:color="000000"/>
            </w:tcBorders>
            <w:vAlign w:val="center"/>
          </w:tcPr>
          <w:p w:rsidR="00602591" w:rsidRPr="00D5666D" w:rsidRDefault="00E97B47" w:rsidP="00D5666D">
            <w:pPr>
              <w:pStyle w:val="TableParagraph"/>
              <w:ind w:right="198"/>
              <w:jc w:val="right"/>
              <w:rPr>
                <w:b/>
                <w:sz w:val="24"/>
                <w:szCs w:val="24"/>
              </w:rPr>
            </w:pPr>
            <w:r>
              <w:rPr>
                <w:b/>
                <w:sz w:val="24"/>
                <w:szCs w:val="24"/>
              </w:rPr>
              <w:t>10</w:t>
            </w:r>
          </w:p>
        </w:tc>
        <w:tc>
          <w:tcPr>
            <w:tcW w:w="567" w:type="dxa"/>
            <w:tcBorders>
              <w:left w:val="single" w:sz="6" w:space="0" w:color="000000"/>
            </w:tcBorders>
            <w:vAlign w:val="center"/>
          </w:tcPr>
          <w:p w:rsidR="00602591" w:rsidRPr="00D5666D" w:rsidRDefault="00602591" w:rsidP="00D5666D">
            <w:pPr>
              <w:pStyle w:val="TableParagraph"/>
              <w:ind w:right="198"/>
              <w:jc w:val="right"/>
              <w:rPr>
                <w:b/>
                <w:sz w:val="24"/>
                <w:szCs w:val="24"/>
              </w:rPr>
            </w:pPr>
            <w:r w:rsidRPr="00D5666D">
              <w:rPr>
                <w:b/>
                <w:sz w:val="24"/>
                <w:szCs w:val="24"/>
              </w:rPr>
              <w:t>10</w:t>
            </w:r>
          </w:p>
        </w:tc>
        <w:tc>
          <w:tcPr>
            <w:tcW w:w="1140" w:type="dxa"/>
            <w:vAlign w:val="center"/>
          </w:tcPr>
          <w:p w:rsidR="00602591" w:rsidRPr="00D5666D" w:rsidRDefault="00D5666D" w:rsidP="00D5666D">
            <w:pPr>
              <w:pStyle w:val="TableParagraph"/>
              <w:ind w:right="198"/>
              <w:jc w:val="center"/>
              <w:rPr>
                <w:b/>
                <w:sz w:val="24"/>
                <w:szCs w:val="24"/>
              </w:rPr>
            </w:pPr>
            <w:r>
              <w:rPr>
                <w:b/>
                <w:sz w:val="24"/>
                <w:szCs w:val="24"/>
              </w:rPr>
              <w:t xml:space="preserve">    </w:t>
            </w:r>
            <w:r w:rsidR="00E97B47">
              <w:rPr>
                <w:b/>
                <w:sz w:val="24"/>
                <w:szCs w:val="24"/>
              </w:rPr>
              <w:t>6</w:t>
            </w:r>
            <w:r w:rsidR="00602591" w:rsidRPr="00D5666D">
              <w:rPr>
                <w:b/>
                <w:sz w:val="24"/>
                <w:szCs w:val="24"/>
              </w:rPr>
              <w:t>0</w:t>
            </w:r>
          </w:p>
        </w:tc>
      </w:tr>
      <w:tr w:rsidR="00E14C47" w:rsidRPr="00996CE4" w:rsidTr="00996CE4">
        <w:trPr>
          <w:trHeight w:val="321"/>
        </w:trPr>
        <w:tc>
          <w:tcPr>
            <w:tcW w:w="5103" w:type="dxa"/>
            <w:gridSpan w:val="2"/>
          </w:tcPr>
          <w:p w:rsidR="00E14C47" w:rsidRPr="00D5666D" w:rsidRDefault="00E14C47" w:rsidP="00996CE4">
            <w:pPr>
              <w:pStyle w:val="TableParagraph"/>
              <w:ind w:left="256" w:right="132"/>
              <w:jc w:val="right"/>
              <w:rPr>
                <w:b/>
                <w:i/>
                <w:sz w:val="24"/>
                <w:szCs w:val="24"/>
              </w:rPr>
            </w:pPr>
            <w:r w:rsidRPr="00D5666D">
              <w:rPr>
                <w:b/>
                <w:i/>
                <w:sz w:val="24"/>
                <w:szCs w:val="24"/>
              </w:rPr>
              <w:t>Форма підсумкового контролю</w:t>
            </w:r>
          </w:p>
        </w:tc>
        <w:tc>
          <w:tcPr>
            <w:tcW w:w="4400" w:type="dxa"/>
            <w:gridSpan w:val="6"/>
            <w:vAlign w:val="center"/>
          </w:tcPr>
          <w:p w:rsidR="00E14C47" w:rsidRPr="00D5666D" w:rsidRDefault="00996CE4" w:rsidP="00D5666D">
            <w:pPr>
              <w:pStyle w:val="TableParagraph"/>
              <w:ind w:left="17"/>
              <w:jc w:val="center"/>
              <w:rPr>
                <w:b/>
                <w:i/>
                <w:sz w:val="24"/>
                <w:szCs w:val="24"/>
              </w:rPr>
            </w:pPr>
            <w:r w:rsidRPr="00D5666D">
              <w:rPr>
                <w:b/>
                <w:i/>
                <w:sz w:val="24"/>
                <w:szCs w:val="24"/>
              </w:rPr>
              <w:t>З</w:t>
            </w:r>
            <w:r w:rsidR="00E14C47" w:rsidRPr="00D5666D">
              <w:rPr>
                <w:b/>
                <w:i/>
                <w:sz w:val="24"/>
                <w:szCs w:val="24"/>
              </w:rPr>
              <w:t>алік</w:t>
            </w:r>
          </w:p>
        </w:tc>
      </w:tr>
      <w:tr w:rsidR="00E97B47" w:rsidRPr="00D5666D" w:rsidTr="0033452B">
        <w:trPr>
          <w:trHeight w:val="321"/>
        </w:trPr>
        <w:tc>
          <w:tcPr>
            <w:tcW w:w="851" w:type="dxa"/>
            <w:vAlign w:val="center"/>
          </w:tcPr>
          <w:p w:rsidR="00E97B47" w:rsidRPr="00D5666D" w:rsidRDefault="00E97B47" w:rsidP="0033452B">
            <w:pPr>
              <w:pStyle w:val="TableParagraph"/>
              <w:ind w:right="161"/>
              <w:jc w:val="right"/>
              <w:rPr>
                <w:sz w:val="24"/>
                <w:szCs w:val="24"/>
              </w:rPr>
            </w:pPr>
            <w:r w:rsidRPr="00D5666D">
              <w:rPr>
                <w:sz w:val="24"/>
                <w:szCs w:val="24"/>
              </w:rPr>
              <w:t>6.</w:t>
            </w:r>
          </w:p>
        </w:tc>
        <w:tc>
          <w:tcPr>
            <w:tcW w:w="4252" w:type="dxa"/>
            <w:vAlign w:val="center"/>
          </w:tcPr>
          <w:p w:rsidR="00E97B47" w:rsidRPr="00D5666D" w:rsidRDefault="00E97B47" w:rsidP="0033452B">
            <w:pPr>
              <w:pStyle w:val="TableParagraph"/>
              <w:spacing w:before="15"/>
              <w:ind w:left="144"/>
              <w:rPr>
                <w:sz w:val="24"/>
                <w:szCs w:val="24"/>
              </w:rPr>
            </w:pPr>
            <w:r w:rsidRPr="00D5666D">
              <w:rPr>
                <w:sz w:val="24"/>
                <w:szCs w:val="24"/>
              </w:rPr>
              <w:t>Система фондів соціального захисту</w:t>
            </w:r>
          </w:p>
        </w:tc>
        <w:tc>
          <w:tcPr>
            <w:tcW w:w="851" w:type="dxa"/>
            <w:vAlign w:val="center"/>
          </w:tcPr>
          <w:p w:rsidR="00E97B47" w:rsidRPr="00D5666D" w:rsidRDefault="00B618A0" w:rsidP="0033452B">
            <w:pPr>
              <w:jc w:val="center"/>
              <w:rPr>
                <w:color w:val="000000"/>
                <w:sz w:val="24"/>
                <w:szCs w:val="24"/>
                <w:lang w:val="ru-RU"/>
              </w:rPr>
            </w:pPr>
            <w:r>
              <w:rPr>
                <w:color w:val="000000"/>
                <w:sz w:val="24"/>
                <w:szCs w:val="24"/>
                <w:lang w:val="ru-RU"/>
              </w:rPr>
              <w:t>14</w:t>
            </w:r>
          </w:p>
        </w:tc>
        <w:tc>
          <w:tcPr>
            <w:tcW w:w="708" w:type="dxa"/>
            <w:vAlign w:val="center"/>
          </w:tcPr>
          <w:p w:rsidR="00E97B47" w:rsidRPr="00D5666D" w:rsidRDefault="00B618A0" w:rsidP="0033452B">
            <w:pPr>
              <w:jc w:val="center"/>
              <w:rPr>
                <w:color w:val="000000"/>
                <w:sz w:val="24"/>
                <w:szCs w:val="24"/>
                <w:lang w:val="ru-RU"/>
              </w:rPr>
            </w:pPr>
            <w:r>
              <w:rPr>
                <w:color w:val="000000"/>
                <w:sz w:val="24"/>
                <w:szCs w:val="24"/>
                <w:lang w:val="ru-RU"/>
              </w:rPr>
              <w:t>4</w:t>
            </w:r>
          </w:p>
        </w:tc>
        <w:tc>
          <w:tcPr>
            <w:tcW w:w="567" w:type="dxa"/>
            <w:vAlign w:val="center"/>
          </w:tcPr>
          <w:p w:rsidR="00E97B47" w:rsidRPr="00D5666D" w:rsidRDefault="00E97B47" w:rsidP="0033452B">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E97B47" w:rsidRPr="00D5666D" w:rsidRDefault="008B05E9" w:rsidP="0033452B">
            <w:pPr>
              <w:jc w:val="center"/>
              <w:rPr>
                <w:color w:val="000000"/>
                <w:sz w:val="24"/>
                <w:szCs w:val="24"/>
                <w:lang w:val="ru-RU"/>
              </w:rPr>
            </w:pPr>
            <w:r>
              <w:rPr>
                <w:color w:val="000000"/>
                <w:sz w:val="24"/>
                <w:szCs w:val="24"/>
                <w:lang w:val="ru-RU"/>
              </w:rPr>
              <w:t>2</w:t>
            </w:r>
          </w:p>
        </w:tc>
        <w:tc>
          <w:tcPr>
            <w:tcW w:w="567" w:type="dxa"/>
            <w:tcBorders>
              <w:left w:val="single" w:sz="6" w:space="0" w:color="000000"/>
            </w:tcBorders>
            <w:vAlign w:val="center"/>
          </w:tcPr>
          <w:p w:rsidR="00E97B47" w:rsidRPr="00D5666D" w:rsidRDefault="00E97B47" w:rsidP="0033452B">
            <w:pPr>
              <w:jc w:val="center"/>
              <w:rPr>
                <w:color w:val="000000"/>
                <w:sz w:val="24"/>
                <w:szCs w:val="24"/>
              </w:rPr>
            </w:pPr>
          </w:p>
        </w:tc>
        <w:tc>
          <w:tcPr>
            <w:tcW w:w="1140" w:type="dxa"/>
            <w:vAlign w:val="center"/>
          </w:tcPr>
          <w:p w:rsidR="00E97B47" w:rsidRPr="00D5666D" w:rsidRDefault="00E97B47" w:rsidP="0033452B">
            <w:pPr>
              <w:jc w:val="center"/>
              <w:rPr>
                <w:color w:val="000000"/>
                <w:sz w:val="24"/>
                <w:szCs w:val="24"/>
              </w:rPr>
            </w:pPr>
            <w:r w:rsidRPr="00D5666D">
              <w:rPr>
                <w:color w:val="000000"/>
                <w:sz w:val="24"/>
                <w:szCs w:val="24"/>
              </w:rPr>
              <w:t>10</w:t>
            </w:r>
          </w:p>
        </w:tc>
      </w:tr>
      <w:tr w:rsidR="00E97B47" w:rsidRPr="00D5666D" w:rsidTr="0033452B">
        <w:trPr>
          <w:trHeight w:val="321"/>
        </w:trPr>
        <w:tc>
          <w:tcPr>
            <w:tcW w:w="851" w:type="dxa"/>
            <w:vAlign w:val="center"/>
          </w:tcPr>
          <w:p w:rsidR="00E97B47" w:rsidRPr="00D5666D" w:rsidRDefault="00E97B47" w:rsidP="0033452B">
            <w:pPr>
              <w:pStyle w:val="TableParagraph"/>
              <w:ind w:right="161"/>
              <w:jc w:val="right"/>
              <w:rPr>
                <w:sz w:val="24"/>
                <w:szCs w:val="24"/>
              </w:rPr>
            </w:pPr>
            <w:r w:rsidRPr="00D5666D">
              <w:rPr>
                <w:sz w:val="24"/>
                <w:szCs w:val="24"/>
              </w:rPr>
              <w:t>7.</w:t>
            </w:r>
          </w:p>
        </w:tc>
        <w:tc>
          <w:tcPr>
            <w:tcW w:w="4252" w:type="dxa"/>
            <w:vAlign w:val="center"/>
          </w:tcPr>
          <w:p w:rsidR="00E97B47" w:rsidRPr="00D5666D" w:rsidRDefault="00E97B47" w:rsidP="0033452B">
            <w:pPr>
              <w:pStyle w:val="TableParagraph"/>
              <w:spacing w:before="15"/>
              <w:ind w:left="144"/>
              <w:rPr>
                <w:sz w:val="24"/>
                <w:szCs w:val="24"/>
              </w:rPr>
            </w:pPr>
            <w:r w:rsidRPr="00D5666D">
              <w:rPr>
                <w:sz w:val="24"/>
                <w:szCs w:val="24"/>
              </w:rPr>
              <w:t>Контроль та відповідальність в бюджетному процесі</w:t>
            </w:r>
          </w:p>
        </w:tc>
        <w:tc>
          <w:tcPr>
            <w:tcW w:w="851" w:type="dxa"/>
            <w:vAlign w:val="center"/>
          </w:tcPr>
          <w:p w:rsidR="00E97B47" w:rsidRPr="00D5666D" w:rsidRDefault="00E97B47" w:rsidP="0033452B">
            <w:pPr>
              <w:jc w:val="center"/>
              <w:rPr>
                <w:color w:val="000000"/>
                <w:sz w:val="24"/>
                <w:szCs w:val="24"/>
              </w:rPr>
            </w:pPr>
            <w:r w:rsidRPr="00D5666D">
              <w:rPr>
                <w:color w:val="000000"/>
                <w:sz w:val="24"/>
                <w:szCs w:val="24"/>
              </w:rPr>
              <w:t>14</w:t>
            </w:r>
          </w:p>
        </w:tc>
        <w:tc>
          <w:tcPr>
            <w:tcW w:w="708" w:type="dxa"/>
            <w:vAlign w:val="center"/>
          </w:tcPr>
          <w:p w:rsidR="00E97B47" w:rsidRPr="00D5666D" w:rsidRDefault="00E97B47" w:rsidP="0033452B">
            <w:pPr>
              <w:jc w:val="center"/>
              <w:rPr>
                <w:color w:val="000000"/>
                <w:sz w:val="24"/>
                <w:szCs w:val="24"/>
              </w:rPr>
            </w:pPr>
            <w:r w:rsidRPr="00D5666D">
              <w:rPr>
                <w:color w:val="000000"/>
                <w:sz w:val="24"/>
                <w:szCs w:val="24"/>
              </w:rPr>
              <w:t>4</w:t>
            </w:r>
          </w:p>
        </w:tc>
        <w:tc>
          <w:tcPr>
            <w:tcW w:w="567" w:type="dxa"/>
            <w:vAlign w:val="center"/>
          </w:tcPr>
          <w:p w:rsidR="00E97B47" w:rsidRPr="00D5666D" w:rsidRDefault="00E97B47" w:rsidP="0033452B">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E97B47" w:rsidRPr="00D5666D" w:rsidRDefault="00E97B47" w:rsidP="0033452B">
            <w:pPr>
              <w:jc w:val="center"/>
              <w:rPr>
                <w:color w:val="000000"/>
                <w:sz w:val="24"/>
                <w:szCs w:val="24"/>
              </w:rPr>
            </w:pPr>
          </w:p>
        </w:tc>
        <w:tc>
          <w:tcPr>
            <w:tcW w:w="567" w:type="dxa"/>
            <w:tcBorders>
              <w:left w:val="single" w:sz="6" w:space="0" w:color="000000"/>
            </w:tcBorders>
            <w:vAlign w:val="center"/>
          </w:tcPr>
          <w:p w:rsidR="00E97B47" w:rsidRPr="00D5666D" w:rsidRDefault="00E97B47" w:rsidP="0033452B">
            <w:pPr>
              <w:jc w:val="center"/>
              <w:rPr>
                <w:color w:val="000000"/>
                <w:sz w:val="24"/>
                <w:szCs w:val="24"/>
              </w:rPr>
            </w:pPr>
            <w:r w:rsidRPr="00D5666D">
              <w:rPr>
                <w:color w:val="000000"/>
                <w:sz w:val="24"/>
                <w:szCs w:val="24"/>
              </w:rPr>
              <w:t>2</w:t>
            </w:r>
          </w:p>
        </w:tc>
        <w:tc>
          <w:tcPr>
            <w:tcW w:w="1140" w:type="dxa"/>
            <w:vAlign w:val="center"/>
          </w:tcPr>
          <w:p w:rsidR="00E97B47" w:rsidRPr="00D5666D" w:rsidRDefault="00E97B47" w:rsidP="0033452B">
            <w:pPr>
              <w:jc w:val="center"/>
              <w:rPr>
                <w:color w:val="000000"/>
                <w:sz w:val="24"/>
                <w:szCs w:val="24"/>
              </w:rPr>
            </w:pPr>
            <w:r w:rsidRPr="00D5666D">
              <w:rPr>
                <w:color w:val="000000"/>
                <w:sz w:val="24"/>
                <w:szCs w:val="24"/>
              </w:rPr>
              <w:t>10</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8.</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Бюджетний устрій та політична взаємодія</w:t>
            </w:r>
          </w:p>
        </w:tc>
        <w:tc>
          <w:tcPr>
            <w:tcW w:w="851" w:type="dxa"/>
            <w:vAlign w:val="center"/>
          </w:tcPr>
          <w:p w:rsidR="00B565FF" w:rsidRPr="00D5666D" w:rsidRDefault="00B618A0" w:rsidP="00D5666D">
            <w:pPr>
              <w:jc w:val="center"/>
              <w:rPr>
                <w:color w:val="000000"/>
                <w:sz w:val="24"/>
                <w:szCs w:val="24"/>
              </w:rPr>
            </w:pPr>
            <w:r>
              <w:rPr>
                <w:color w:val="000000"/>
                <w:sz w:val="24"/>
                <w:szCs w:val="24"/>
              </w:rPr>
              <w:t>14</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4</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left w:val="single" w:sz="6" w:space="0" w:color="000000"/>
            </w:tcBorders>
            <w:vAlign w:val="center"/>
          </w:tcPr>
          <w:p w:rsidR="00B565FF" w:rsidRPr="00D5666D" w:rsidRDefault="00B565FF" w:rsidP="00D5666D">
            <w:pPr>
              <w:jc w:val="center"/>
              <w:rPr>
                <w:color w:val="000000"/>
                <w:sz w:val="24"/>
                <w:szCs w:val="24"/>
              </w:rPr>
            </w:pPr>
          </w:p>
        </w:tc>
        <w:tc>
          <w:tcPr>
            <w:tcW w:w="1140" w:type="dxa"/>
            <w:vAlign w:val="center"/>
          </w:tcPr>
          <w:p w:rsidR="00B565FF" w:rsidRPr="00D5666D" w:rsidRDefault="00B618A0" w:rsidP="00D5666D">
            <w:pPr>
              <w:jc w:val="center"/>
              <w:rPr>
                <w:color w:val="000000"/>
                <w:sz w:val="24"/>
                <w:szCs w:val="24"/>
              </w:rPr>
            </w:pPr>
            <w:r>
              <w:rPr>
                <w:color w:val="000000"/>
                <w:sz w:val="24"/>
                <w:szCs w:val="24"/>
              </w:rPr>
              <w:t>10</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9.</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Бюджетна політика держави</w:t>
            </w:r>
          </w:p>
        </w:tc>
        <w:tc>
          <w:tcPr>
            <w:tcW w:w="851" w:type="dxa"/>
            <w:vAlign w:val="center"/>
          </w:tcPr>
          <w:p w:rsidR="00B565FF" w:rsidRPr="00D5666D" w:rsidRDefault="00B565FF" w:rsidP="00D5666D">
            <w:pPr>
              <w:jc w:val="center"/>
              <w:rPr>
                <w:color w:val="000000"/>
                <w:sz w:val="24"/>
                <w:szCs w:val="24"/>
              </w:rPr>
            </w:pPr>
            <w:r w:rsidRPr="00D5666D">
              <w:rPr>
                <w:color w:val="000000"/>
                <w:sz w:val="24"/>
                <w:szCs w:val="24"/>
              </w:rPr>
              <w:t>12</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4</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left w:val="single" w:sz="6" w:space="0" w:color="000000"/>
            </w:tcBorders>
            <w:vAlign w:val="center"/>
          </w:tcPr>
          <w:p w:rsidR="00B565FF" w:rsidRPr="00D5666D" w:rsidRDefault="00B565FF" w:rsidP="00D5666D">
            <w:pPr>
              <w:jc w:val="center"/>
              <w:rPr>
                <w:color w:val="000000"/>
                <w:sz w:val="24"/>
                <w:szCs w:val="24"/>
              </w:rPr>
            </w:pP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8</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10.</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Середньострокове публічне планування бюджету</w:t>
            </w:r>
          </w:p>
        </w:tc>
        <w:tc>
          <w:tcPr>
            <w:tcW w:w="851" w:type="dxa"/>
            <w:vAlign w:val="center"/>
          </w:tcPr>
          <w:p w:rsidR="00B565FF" w:rsidRPr="00D5666D" w:rsidRDefault="00B618A0" w:rsidP="00D5666D">
            <w:pPr>
              <w:jc w:val="center"/>
              <w:rPr>
                <w:color w:val="000000"/>
                <w:sz w:val="24"/>
                <w:szCs w:val="24"/>
              </w:rPr>
            </w:pPr>
            <w:r>
              <w:rPr>
                <w:color w:val="000000"/>
                <w:sz w:val="24"/>
                <w:szCs w:val="24"/>
              </w:rPr>
              <w:t>12</w:t>
            </w:r>
          </w:p>
        </w:tc>
        <w:tc>
          <w:tcPr>
            <w:tcW w:w="708" w:type="dxa"/>
            <w:vAlign w:val="center"/>
          </w:tcPr>
          <w:p w:rsidR="00B565FF" w:rsidRPr="00D5666D" w:rsidRDefault="00B618A0" w:rsidP="00D5666D">
            <w:pPr>
              <w:jc w:val="center"/>
              <w:rPr>
                <w:color w:val="000000"/>
                <w:sz w:val="24"/>
                <w:szCs w:val="24"/>
              </w:rPr>
            </w:pPr>
            <w:r>
              <w:rPr>
                <w:color w:val="000000"/>
                <w:sz w:val="24"/>
                <w:szCs w:val="24"/>
              </w:rPr>
              <w:t>4</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p>
        </w:tc>
        <w:tc>
          <w:tcPr>
            <w:tcW w:w="567" w:type="dxa"/>
            <w:tcBorders>
              <w:left w:val="single" w:sz="6" w:space="0" w:color="000000"/>
            </w:tcBorders>
            <w:vAlign w:val="center"/>
          </w:tcPr>
          <w:p w:rsidR="00B565FF" w:rsidRPr="00D5666D" w:rsidRDefault="008B05E9" w:rsidP="00D5666D">
            <w:pPr>
              <w:jc w:val="center"/>
              <w:rPr>
                <w:color w:val="000000"/>
                <w:sz w:val="24"/>
                <w:szCs w:val="24"/>
              </w:rPr>
            </w:pPr>
            <w:r>
              <w:rPr>
                <w:color w:val="000000"/>
                <w:sz w:val="24"/>
                <w:szCs w:val="24"/>
              </w:rPr>
              <w:t>2</w:t>
            </w:r>
          </w:p>
        </w:tc>
        <w:tc>
          <w:tcPr>
            <w:tcW w:w="1140" w:type="dxa"/>
            <w:vAlign w:val="center"/>
          </w:tcPr>
          <w:p w:rsidR="00B565FF" w:rsidRPr="00D5666D" w:rsidRDefault="00B618A0" w:rsidP="00D5666D">
            <w:pPr>
              <w:jc w:val="center"/>
              <w:rPr>
                <w:color w:val="000000"/>
                <w:sz w:val="24"/>
                <w:szCs w:val="24"/>
              </w:rPr>
            </w:pPr>
            <w:r>
              <w:rPr>
                <w:color w:val="000000"/>
                <w:sz w:val="24"/>
                <w:szCs w:val="24"/>
              </w:rPr>
              <w:t>8</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11.</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Бюджетна декларація</w:t>
            </w:r>
          </w:p>
        </w:tc>
        <w:tc>
          <w:tcPr>
            <w:tcW w:w="851" w:type="dxa"/>
            <w:vAlign w:val="center"/>
          </w:tcPr>
          <w:p w:rsidR="00B565FF" w:rsidRPr="00D5666D" w:rsidRDefault="00B618A0" w:rsidP="00D5666D">
            <w:pPr>
              <w:jc w:val="center"/>
              <w:rPr>
                <w:color w:val="000000"/>
                <w:sz w:val="24"/>
                <w:szCs w:val="24"/>
              </w:rPr>
            </w:pPr>
            <w:r>
              <w:rPr>
                <w:color w:val="000000"/>
                <w:sz w:val="24"/>
                <w:szCs w:val="24"/>
              </w:rPr>
              <w:t>12</w:t>
            </w:r>
          </w:p>
        </w:tc>
        <w:tc>
          <w:tcPr>
            <w:tcW w:w="708" w:type="dxa"/>
            <w:vAlign w:val="center"/>
          </w:tcPr>
          <w:p w:rsidR="00B565FF" w:rsidRPr="00D5666D" w:rsidRDefault="00B618A0" w:rsidP="00D5666D">
            <w:pPr>
              <w:jc w:val="center"/>
              <w:rPr>
                <w:color w:val="000000"/>
                <w:sz w:val="24"/>
                <w:szCs w:val="24"/>
              </w:rPr>
            </w:pPr>
            <w:r>
              <w:rPr>
                <w:color w:val="000000"/>
                <w:sz w:val="24"/>
                <w:szCs w:val="24"/>
              </w:rPr>
              <w:t>4</w:t>
            </w:r>
          </w:p>
        </w:tc>
        <w:tc>
          <w:tcPr>
            <w:tcW w:w="567" w:type="dxa"/>
            <w:vAlign w:val="center"/>
          </w:tcPr>
          <w:p w:rsidR="00B565FF" w:rsidRPr="00D5666D" w:rsidRDefault="008B05E9" w:rsidP="00D5666D">
            <w:pPr>
              <w:jc w:val="center"/>
              <w:rPr>
                <w:color w:val="000000"/>
                <w:sz w:val="24"/>
                <w:szCs w:val="24"/>
                <w:lang w:val="ru-RU"/>
              </w:rPr>
            </w:pPr>
            <w:r>
              <w:rPr>
                <w:color w:val="000000"/>
                <w:sz w:val="24"/>
                <w:szCs w:val="24"/>
                <w:lang w:val="ru-RU"/>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p>
        </w:tc>
        <w:tc>
          <w:tcPr>
            <w:tcW w:w="567" w:type="dxa"/>
            <w:tcBorders>
              <w:lef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8</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12.</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Бюджетна політика на місцевому рівні</w:t>
            </w:r>
          </w:p>
        </w:tc>
        <w:tc>
          <w:tcPr>
            <w:tcW w:w="851" w:type="dxa"/>
            <w:vAlign w:val="center"/>
          </w:tcPr>
          <w:p w:rsidR="00B565FF" w:rsidRPr="00D5666D" w:rsidRDefault="00B565FF" w:rsidP="00D5666D">
            <w:pPr>
              <w:jc w:val="center"/>
              <w:rPr>
                <w:color w:val="000000"/>
                <w:sz w:val="24"/>
                <w:szCs w:val="24"/>
              </w:rPr>
            </w:pPr>
            <w:r w:rsidRPr="00D5666D">
              <w:rPr>
                <w:color w:val="000000"/>
                <w:sz w:val="24"/>
                <w:szCs w:val="24"/>
              </w:rPr>
              <w:t>14</w:t>
            </w:r>
          </w:p>
        </w:tc>
        <w:tc>
          <w:tcPr>
            <w:tcW w:w="708" w:type="dxa"/>
            <w:vAlign w:val="center"/>
          </w:tcPr>
          <w:p w:rsidR="00B565FF" w:rsidRPr="00D5666D" w:rsidRDefault="00B565FF" w:rsidP="00D5666D">
            <w:pPr>
              <w:jc w:val="center"/>
              <w:rPr>
                <w:color w:val="000000"/>
                <w:sz w:val="24"/>
                <w:szCs w:val="24"/>
              </w:rPr>
            </w:pPr>
            <w:r w:rsidRPr="00D5666D">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lef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1140" w:type="dxa"/>
            <w:vAlign w:val="center"/>
          </w:tcPr>
          <w:p w:rsidR="00B565FF" w:rsidRPr="00D5666D" w:rsidRDefault="00B565FF" w:rsidP="00D5666D">
            <w:pPr>
              <w:jc w:val="center"/>
              <w:rPr>
                <w:color w:val="000000"/>
                <w:sz w:val="24"/>
                <w:szCs w:val="24"/>
              </w:rPr>
            </w:pPr>
            <w:r w:rsidRPr="00D5666D">
              <w:rPr>
                <w:color w:val="000000"/>
                <w:sz w:val="24"/>
                <w:szCs w:val="24"/>
              </w:rPr>
              <w:t>8</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13.</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Міжбюджетні відносини та система бюджетного вирівнювання</w:t>
            </w:r>
          </w:p>
        </w:tc>
        <w:tc>
          <w:tcPr>
            <w:tcW w:w="851" w:type="dxa"/>
            <w:vAlign w:val="center"/>
          </w:tcPr>
          <w:p w:rsidR="00B565FF" w:rsidRPr="00D5666D" w:rsidRDefault="00B618A0" w:rsidP="00D5666D">
            <w:pPr>
              <w:jc w:val="center"/>
              <w:rPr>
                <w:color w:val="000000"/>
                <w:sz w:val="24"/>
                <w:szCs w:val="24"/>
              </w:rPr>
            </w:pPr>
            <w:r>
              <w:rPr>
                <w:color w:val="000000"/>
                <w:sz w:val="24"/>
                <w:szCs w:val="24"/>
              </w:rPr>
              <w:t>12</w:t>
            </w:r>
          </w:p>
        </w:tc>
        <w:tc>
          <w:tcPr>
            <w:tcW w:w="708" w:type="dxa"/>
            <w:vAlign w:val="center"/>
          </w:tcPr>
          <w:p w:rsidR="00B565FF" w:rsidRPr="00D5666D" w:rsidRDefault="00B618A0" w:rsidP="00D5666D">
            <w:pPr>
              <w:jc w:val="center"/>
              <w:rPr>
                <w:color w:val="000000"/>
                <w:sz w:val="24"/>
                <w:szCs w:val="24"/>
              </w:rPr>
            </w:pPr>
            <w:r>
              <w:rPr>
                <w:color w:val="000000"/>
                <w:sz w:val="24"/>
                <w:szCs w:val="24"/>
              </w:rPr>
              <w:t>4</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left w:val="single" w:sz="6" w:space="0" w:color="000000"/>
            </w:tcBorders>
            <w:vAlign w:val="center"/>
          </w:tcPr>
          <w:p w:rsidR="00B565FF" w:rsidRPr="00D5666D" w:rsidRDefault="00B565FF" w:rsidP="00D5666D">
            <w:pPr>
              <w:jc w:val="center"/>
              <w:rPr>
                <w:color w:val="000000"/>
                <w:sz w:val="24"/>
                <w:szCs w:val="24"/>
              </w:rPr>
            </w:pPr>
          </w:p>
        </w:tc>
        <w:tc>
          <w:tcPr>
            <w:tcW w:w="1140" w:type="dxa"/>
            <w:vAlign w:val="center"/>
          </w:tcPr>
          <w:p w:rsidR="00B565FF" w:rsidRPr="00D5666D" w:rsidRDefault="00B618A0" w:rsidP="00D5666D">
            <w:pPr>
              <w:jc w:val="center"/>
              <w:rPr>
                <w:color w:val="000000"/>
                <w:sz w:val="24"/>
                <w:szCs w:val="24"/>
              </w:rPr>
            </w:pPr>
            <w:r>
              <w:rPr>
                <w:color w:val="000000"/>
                <w:sz w:val="24"/>
                <w:szCs w:val="24"/>
              </w:rPr>
              <w:t>8</w:t>
            </w:r>
          </w:p>
        </w:tc>
      </w:tr>
      <w:tr w:rsidR="00B565FF" w:rsidRPr="00996CE4" w:rsidTr="00996CE4">
        <w:trPr>
          <w:trHeight w:val="321"/>
        </w:trPr>
        <w:tc>
          <w:tcPr>
            <w:tcW w:w="851" w:type="dxa"/>
            <w:vAlign w:val="center"/>
          </w:tcPr>
          <w:p w:rsidR="00B565FF" w:rsidRPr="00D5666D" w:rsidRDefault="00B565FF" w:rsidP="00996CE4">
            <w:pPr>
              <w:pStyle w:val="TableParagraph"/>
              <w:ind w:right="161"/>
              <w:jc w:val="right"/>
              <w:rPr>
                <w:sz w:val="24"/>
                <w:szCs w:val="24"/>
              </w:rPr>
            </w:pPr>
            <w:r w:rsidRPr="00D5666D">
              <w:rPr>
                <w:sz w:val="24"/>
                <w:szCs w:val="24"/>
              </w:rPr>
              <w:t>14.</w:t>
            </w:r>
          </w:p>
        </w:tc>
        <w:tc>
          <w:tcPr>
            <w:tcW w:w="4252" w:type="dxa"/>
            <w:vAlign w:val="center"/>
          </w:tcPr>
          <w:p w:rsidR="00B565FF" w:rsidRPr="00D5666D" w:rsidRDefault="00B565FF" w:rsidP="00996CE4">
            <w:pPr>
              <w:pStyle w:val="TableParagraph"/>
              <w:spacing w:before="15"/>
              <w:ind w:left="-5"/>
              <w:rPr>
                <w:sz w:val="24"/>
                <w:szCs w:val="24"/>
              </w:rPr>
            </w:pPr>
            <w:r w:rsidRPr="00D5666D">
              <w:rPr>
                <w:sz w:val="24"/>
                <w:szCs w:val="24"/>
              </w:rPr>
              <w:t>Обслуговування боргових зобов’язань державного бюджету України</w:t>
            </w:r>
          </w:p>
        </w:tc>
        <w:tc>
          <w:tcPr>
            <w:tcW w:w="851" w:type="dxa"/>
            <w:vAlign w:val="center"/>
          </w:tcPr>
          <w:p w:rsidR="00B565FF" w:rsidRPr="00D5666D" w:rsidRDefault="00B618A0" w:rsidP="00D5666D">
            <w:pPr>
              <w:jc w:val="center"/>
              <w:rPr>
                <w:color w:val="000000"/>
                <w:sz w:val="24"/>
                <w:szCs w:val="24"/>
              </w:rPr>
            </w:pPr>
            <w:r>
              <w:rPr>
                <w:color w:val="000000"/>
                <w:sz w:val="24"/>
                <w:szCs w:val="24"/>
              </w:rPr>
              <w:t>16</w:t>
            </w:r>
          </w:p>
        </w:tc>
        <w:tc>
          <w:tcPr>
            <w:tcW w:w="708" w:type="dxa"/>
            <w:vAlign w:val="center"/>
          </w:tcPr>
          <w:p w:rsidR="00B565FF" w:rsidRPr="00D5666D" w:rsidRDefault="00B618A0" w:rsidP="00D5666D">
            <w:pPr>
              <w:jc w:val="center"/>
              <w:rPr>
                <w:color w:val="000000"/>
                <w:sz w:val="24"/>
                <w:szCs w:val="24"/>
              </w:rPr>
            </w:pPr>
            <w:r>
              <w:rPr>
                <w:color w:val="000000"/>
                <w:sz w:val="24"/>
                <w:szCs w:val="24"/>
              </w:rPr>
              <w:t>6</w:t>
            </w:r>
          </w:p>
        </w:tc>
        <w:tc>
          <w:tcPr>
            <w:tcW w:w="567" w:type="dxa"/>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right w:val="single" w:sz="6" w:space="0" w:color="000000"/>
            </w:tcBorders>
            <w:vAlign w:val="center"/>
          </w:tcPr>
          <w:p w:rsidR="00B565FF" w:rsidRPr="00D5666D" w:rsidRDefault="00B565FF" w:rsidP="00D5666D">
            <w:pPr>
              <w:jc w:val="center"/>
              <w:rPr>
                <w:color w:val="000000"/>
                <w:sz w:val="24"/>
                <w:szCs w:val="24"/>
              </w:rPr>
            </w:pPr>
            <w:r w:rsidRPr="00D5666D">
              <w:rPr>
                <w:color w:val="000000"/>
                <w:sz w:val="24"/>
                <w:szCs w:val="24"/>
              </w:rPr>
              <w:t>2</w:t>
            </w:r>
          </w:p>
        </w:tc>
        <w:tc>
          <w:tcPr>
            <w:tcW w:w="567" w:type="dxa"/>
            <w:tcBorders>
              <w:left w:val="single" w:sz="6" w:space="0" w:color="000000"/>
            </w:tcBorders>
            <w:vAlign w:val="center"/>
          </w:tcPr>
          <w:p w:rsidR="00B565FF" w:rsidRPr="00D5666D" w:rsidRDefault="008B05E9" w:rsidP="00D5666D">
            <w:pPr>
              <w:jc w:val="center"/>
              <w:rPr>
                <w:color w:val="000000"/>
                <w:sz w:val="24"/>
                <w:szCs w:val="24"/>
              </w:rPr>
            </w:pPr>
            <w:r>
              <w:rPr>
                <w:color w:val="000000"/>
                <w:sz w:val="24"/>
                <w:szCs w:val="24"/>
              </w:rPr>
              <w:t>2</w:t>
            </w:r>
          </w:p>
        </w:tc>
        <w:tc>
          <w:tcPr>
            <w:tcW w:w="1140" w:type="dxa"/>
            <w:vAlign w:val="center"/>
          </w:tcPr>
          <w:p w:rsidR="00B565FF" w:rsidRPr="00D5666D" w:rsidRDefault="00B618A0" w:rsidP="00D5666D">
            <w:pPr>
              <w:jc w:val="center"/>
              <w:rPr>
                <w:color w:val="000000"/>
                <w:sz w:val="24"/>
                <w:szCs w:val="24"/>
              </w:rPr>
            </w:pPr>
            <w:r>
              <w:rPr>
                <w:color w:val="000000"/>
                <w:sz w:val="24"/>
                <w:szCs w:val="24"/>
              </w:rPr>
              <w:t>10</w:t>
            </w:r>
          </w:p>
        </w:tc>
      </w:tr>
      <w:tr w:rsidR="00602591" w:rsidRPr="00996CE4" w:rsidTr="00996CE4">
        <w:trPr>
          <w:trHeight w:val="323"/>
        </w:trPr>
        <w:tc>
          <w:tcPr>
            <w:tcW w:w="5103" w:type="dxa"/>
            <w:gridSpan w:val="2"/>
          </w:tcPr>
          <w:p w:rsidR="00602591" w:rsidRPr="00D5666D" w:rsidRDefault="00602591" w:rsidP="00996CE4">
            <w:pPr>
              <w:pStyle w:val="TableParagraph"/>
              <w:ind w:left="1130" w:right="132"/>
              <w:jc w:val="right"/>
              <w:rPr>
                <w:b/>
                <w:sz w:val="24"/>
                <w:szCs w:val="24"/>
              </w:rPr>
            </w:pPr>
            <w:r w:rsidRPr="00D5666D">
              <w:rPr>
                <w:b/>
                <w:sz w:val="24"/>
                <w:szCs w:val="24"/>
              </w:rPr>
              <w:lastRenderedPageBreak/>
              <w:t>Разом за семестр</w:t>
            </w:r>
          </w:p>
        </w:tc>
        <w:tc>
          <w:tcPr>
            <w:tcW w:w="851" w:type="dxa"/>
            <w:vAlign w:val="center"/>
          </w:tcPr>
          <w:p w:rsidR="00602591" w:rsidRPr="00D5666D" w:rsidRDefault="00D5666D" w:rsidP="00D5666D">
            <w:pPr>
              <w:pStyle w:val="TableParagraph"/>
              <w:ind w:right="198"/>
              <w:jc w:val="center"/>
              <w:rPr>
                <w:b/>
                <w:sz w:val="24"/>
                <w:szCs w:val="24"/>
              </w:rPr>
            </w:pPr>
            <w:r>
              <w:rPr>
                <w:b/>
                <w:sz w:val="24"/>
                <w:szCs w:val="24"/>
              </w:rPr>
              <w:t xml:space="preserve">   </w:t>
            </w:r>
            <w:r w:rsidR="00E97B47">
              <w:rPr>
                <w:b/>
                <w:sz w:val="24"/>
                <w:szCs w:val="24"/>
              </w:rPr>
              <w:t>12</w:t>
            </w:r>
            <w:r w:rsidR="00602591" w:rsidRPr="00D5666D">
              <w:rPr>
                <w:b/>
                <w:sz w:val="24"/>
                <w:szCs w:val="24"/>
              </w:rPr>
              <w:t>0</w:t>
            </w:r>
          </w:p>
        </w:tc>
        <w:tc>
          <w:tcPr>
            <w:tcW w:w="708" w:type="dxa"/>
            <w:vAlign w:val="center"/>
          </w:tcPr>
          <w:p w:rsidR="00602591" w:rsidRPr="00D5666D" w:rsidRDefault="00602591" w:rsidP="00D5666D">
            <w:pPr>
              <w:pStyle w:val="TableParagraph"/>
              <w:ind w:left="8"/>
              <w:jc w:val="center"/>
              <w:rPr>
                <w:b/>
                <w:sz w:val="24"/>
                <w:szCs w:val="24"/>
              </w:rPr>
            </w:pPr>
            <w:r w:rsidRPr="00D5666D">
              <w:rPr>
                <w:b/>
                <w:sz w:val="24"/>
                <w:szCs w:val="24"/>
              </w:rPr>
              <w:t>40</w:t>
            </w:r>
          </w:p>
        </w:tc>
        <w:tc>
          <w:tcPr>
            <w:tcW w:w="567" w:type="dxa"/>
            <w:vAlign w:val="center"/>
          </w:tcPr>
          <w:p w:rsidR="00602591" w:rsidRPr="00D5666D" w:rsidRDefault="00602591" w:rsidP="00D5666D">
            <w:pPr>
              <w:pStyle w:val="TableParagraph"/>
              <w:ind w:left="13"/>
              <w:jc w:val="center"/>
              <w:rPr>
                <w:b/>
                <w:sz w:val="24"/>
                <w:szCs w:val="24"/>
                <w:lang w:val="ru-RU"/>
              </w:rPr>
            </w:pPr>
            <w:r w:rsidRPr="00D5666D">
              <w:rPr>
                <w:b/>
                <w:sz w:val="24"/>
                <w:szCs w:val="24"/>
              </w:rPr>
              <w:t>1</w:t>
            </w:r>
            <w:r w:rsidR="008B05E9">
              <w:rPr>
                <w:b/>
                <w:sz w:val="24"/>
                <w:szCs w:val="24"/>
                <w:lang w:val="ru-RU"/>
              </w:rPr>
              <w:t>8</w:t>
            </w:r>
          </w:p>
        </w:tc>
        <w:tc>
          <w:tcPr>
            <w:tcW w:w="567" w:type="dxa"/>
            <w:tcBorders>
              <w:right w:val="single" w:sz="6" w:space="0" w:color="000000"/>
            </w:tcBorders>
            <w:vAlign w:val="center"/>
          </w:tcPr>
          <w:p w:rsidR="00602591" w:rsidRPr="00D5666D" w:rsidRDefault="00D5666D" w:rsidP="00D5666D">
            <w:pPr>
              <w:pStyle w:val="TableParagraph"/>
              <w:rPr>
                <w:b/>
                <w:sz w:val="24"/>
                <w:szCs w:val="24"/>
                <w:lang w:val="ru-RU"/>
              </w:rPr>
            </w:pPr>
            <w:r>
              <w:rPr>
                <w:b/>
                <w:sz w:val="24"/>
                <w:szCs w:val="24"/>
              </w:rPr>
              <w:t xml:space="preserve">   </w:t>
            </w:r>
            <w:r w:rsidR="00602591" w:rsidRPr="00D5666D">
              <w:rPr>
                <w:b/>
                <w:sz w:val="24"/>
                <w:szCs w:val="24"/>
              </w:rPr>
              <w:t>1</w:t>
            </w:r>
            <w:r w:rsidR="008B05E9">
              <w:rPr>
                <w:b/>
                <w:sz w:val="24"/>
                <w:szCs w:val="24"/>
                <w:lang w:val="ru-RU"/>
              </w:rPr>
              <w:t>2</w:t>
            </w:r>
          </w:p>
        </w:tc>
        <w:tc>
          <w:tcPr>
            <w:tcW w:w="567" w:type="dxa"/>
            <w:tcBorders>
              <w:left w:val="single" w:sz="6" w:space="0" w:color="000000"/>
            </w:tcBorders>
            <w:vAlign w:val="center"/>
          </w:tcPr>
          <w:p w:rsidR="00602591" w:rsidRPr="00D5666D" w:rsidRDefault="00602591" w:rsidP="00D5666D">
            <w:pPr>
              <w:pStyle w:val="TableParagraph"/>
              <w:ind w:left="7"/>
              <w:jc w:val="center"/>
              <w:rPr>
                <w:b/>
                <w:sz w:val="24"/>
                <w:szCs w:val="24"/>
                <w:lang w:val="ru-RU"/>
              </w:rPr>
            </w:pPr>
            <w:r w:rsidRPr="00D5666D">
              <w:rPr>
                <w:b/>
                <w:sz w:val="24"/>
                <w:szCs w:val="24"/>
              </w:rPr>
              <w:t>1</w:t>
            </w:r>
            <w:r w:rsidR="008B05E9">
              <w:rPr>
                <w:b/>
                <w:sz w:val="24"/>
                <w:szCs w:val="24"/>
                <w:lang w:val="ru-RU"/>
              </w:rPr>
              <w:t>0</w:t>
            </w:r>
          </w:p>
        </w:tc>
        <w:tc>
          <w:tcPr>
            <w:tcW w:w="1140" w:type="dxa"/>
            <w:vAlign w:val="center"/>
          </w:tcPr>
          <w:p w:rsidR="00602591" w:rsidRPr="00D5666D" w:rsidRDefault="008B05E9" w:rsidP="00D5666D">
            <w:pPr>
              <w:pStyle w:val="TableParagraph"/>
              <w:ind w:left="17"/>
              <w:jc w:val="center"/>
              <w:rPr>
                <w:b/>
                <w:sz w:val="24"/>
                <w:szCs w:val="24"/>
              </w:rPr>
            </w:pPr>
            <w:r>
              <w:rPr>
                <w:b/>
                <w:sz w:val="24"/>
                <w:szCs w:val="24"/>
              </w:rPr>
              <w:t>8</w:t>
            </w:r>
            <w:r w:rsidR="00602591" w:rsidRPr="00D5666D">
              <w:rPr>
                <w:b/>
                <w:sz w:val="24"/>
                <w:szCs w:val="24"/>
              </w:rPr>
              <w:t>0</w:t>
            </w:r>
          </w:p>
        </w:tc>
      </w:tr>
      <w:tr w:rsidR="00AE1D10" w:rsidRPr="00996CE4" w:rsidTr="00AE1D10">
        <w:trPr>
          <w:trHeight w:val="323"/>
        </w:trPr>
        <w:tc>
          <w:tcPr>
            <w:tcW w:w="5103" w:type="dxa"/>
            <w:gridSpan w:val="2"/>
          </w:tcPr>
          <w:p w:rsidR="00AE1D10" w:rsidRPr="00D5666D" w:rsidRDefault="00AE1D10" w:rsidP="00AE1D10">
            <w:pPr>
              <w:pStyle w:val="TableParagraph"/>
              <w:ind w:left="1130" w:right="132"/>
              <w:jc w:val="right"/>
              <w:rPr>
                <w:b/>
                <w:i/>
                <w:sz w:val="24"/>
                <w:szCs w:val="24"/>
              </w:rPr>
            </w:pPr>
            <w:r w:rsidRPr="00D5666D">
              <w:rPr>
                <w:b/>
                <w:i/>
                <w:sz w:val="24"/>
                <w:szCs w:val="24"/>
              </w:rPr>
              <w:t>Разом за навчальний рік</w:t>
            </w:r>
          </w:p>
        </w:tc>
        <w:tc>
          <w:tcPr>
            <w:tcW w:w="851" w:type="dxa"/>
            <w:vAlign w:val="bottom"/>
          </w:tcPr>
          <w:p w:rsidR="00AE1D10" w:rsidRPr="00D5666D" w:rsidRDefault="00D5666D" w:rsidP="00D5666D">
            <w:pPr>
              <w:pStyle w:val="TableParagraph"/>
              <w:ind w:right="198"/>
              <w:jc w:val="center"/>
              <w:rPr>
                <w:b/>
                <w:sz w:val="24"/>
                <w:szCs w:val="24"/>
              </w:rPr>
            </w:pPr>
            <w:r>
              <w:rPr>
                <w:b/>
                <w:sz w:val="24"/>
                <w:szCs w:val="24"/>
              </w:rPr>
              <w:t xml:space="preserve">  </w:t>
            </w:r>
            <w:r w:rsidR="00AE1D10" w:rsidRPr="00D5666D">
              <w:rPr>
                <w:b/>
                <w:sz w:val="24"/>
                <w:szCs w:val="24"/>
              </w:rPr>
              <w:t>210</w:t>
            </w:r>
          </w:p>
        </w:tc>
        <w:tc>
          <w:tcPr>
            <w:tcW w:w="708" w:type="dxa"/>
            <w:vAlign w:val="bottom"/>
          </w:tcPr>
          <w:p w:rsidR="00AE1D10" w:rsidRPr="00D5666D" w:rsidRDefault="008B05E9" w:rsidP="00D5666D">
            <w:pPr>
              <w:pStyle w:val="TableParagraph"/>
              <w:ind w:right="198"/>
              <w:jc w:val="center"/>
              <w:rPr>
                <w:b/>
                <w:sz w:val="24"/>
                <w:szCs w:val="24"/>
              </w:rPr>
            </w:pPr>
            <w:r>
              <w:rPr>
                <w:b/>
                <w:sz w:val="24"/>
                <w:szCs w:val="24"/>
              </w:rPr>
              <w:t>7</w:t>
            </w:r>
            <w:r w:rsidR="00AE1D10" w:rsidRPr="00D5666D">
              <w:rPr>
                <w:b/>
                <w:sz w:val="24"/>
                <w:szCs w:val="24"/>
              </w:rPr>
              <w:t>0</w:t>
            </w:r>
          </w:p>
        </w:tc>
        <w:tc>
          <w:tcPr>
            <w:tcW w:w="567" w:type="dxa"/>
            <w:vAlign w:val="bottom"/>
          </w:tcPr>
          <w:p w:rsidR="00AE1D10" w:rsidRPr="00D5666D" w:rsidRDefault="008B05E9" w:rsidP="00D5666D">
            <w:pPr>
              <w:pStyle w:val="TableParagraph"/>
              <w:ind w:right="198"/>
              <w:jc w:val="center"/>
              <w:rPr>
                <w:b/>
                <w:sz w:val="24"/>
                <w:szCs w:val="24"/>
              </w:rPr>
            </w:pPr>
            <w:r>
              <w:rPr>
                <w:b/>
                <w:sz w:val="24"/>
                <w:szCs w:val="24"/>
              </w:rPr>
              <w:t>28</w:t>
            </w:r>
          </w:p>
        </w:tc>
        <w:tc>
          <w:tcPr>
            <w:tcW w:w="567" w:type="dxa"/>
            <w:tcBorders>
              <w:right w:val="single" w:sz="6" w:space="0" w:color="000000"/>
            </w:tcBorders>
            <w:vAlign w:val="bottom"/>
          </w:tcPr>
          <w:p w:rsidR="00AE1D10" w:rsidRPr="00D5666D" w:rsidRDefault="00D5666D" w:rsidP="00D5666D">
            <w:pPr>
              <w:pStyle w:val="TableParagraph"/>
              <w:ind w:right="198"/>
              <w:jc w:val="center"/>
              <w:rPr>
                <w:b/>
                <w:sz w:val="24"/>
                <w:szCs w:val="24"/>
                <w:lang w:val="ru-RU"/>
              </w:rPr>
            </w:pPr>
            <w:r>
              <w:rPr>
                <w:b/>
                <w:sz w:val="24"/>
                <w:szCs w:val="24"/>
                <w:lang w:val="ru-RU"/>
              </w:rPr>
              <w:t xml:space="preserve"> </w:t>
            </w:r>
            <w:r w:rsidR="008B05E9">
              <w:rPr>
                <w:b/>
                <w:sz w:val="24"/>
                <w:szCs w:val="24"/>
                <w:lang w:val="ru-RU"/>
              </w:rPr>
              <w:t>22</w:t>
            </w:r>
          </w:p>
        </w:tc>
        <w:tc>
          <w:tcPr>
            <w:tcW w:w="567" w:type="dxa"/>
            <w:tcBorders>
              <w:left w:val="single" w:sz="6" w:space="0" w:color="000000"/>
            </w:tcBorders>
            <w:vAlign w:val="bottom"/>
          </w:tcPr>
          <w:p w:rsidR="00AE1D10" w:rsidRPr="00D5666D" w:rsidRDefault="00D5666D" w:rsidP="00D5666D">
            <w:pPr>
              <w:pStyle w:val="TableParagraph"/>
              <w:ind w:right="198"/>
              <w:jc w:val="center"/>
              <w:rPr>
                <w:b/>
                <w:sz w:val="24"/>
                <w:szCs w:val="24"/>
                <w:lang w:val="ru-RU"/>
              </w:rPr>
            </w:pPr>
            <w:r>
              <w:rPr>
                <w:b/>
                <w:sz w:val="24"/>
                <w:szCs w:val="24"/>
              </w:rPr>
              <w:t xml:space="preserve"> </w:t>
            </w:r>
            <w:r w:rsidR="00AE1D10" w:rsidRPr="00D5666D">
              <w:rPr>
                <w:b/>
                <w:sz w:val="24"/>
                <w:szCs w:val="24"/>
              </w:rPr>
              <w:t>2</w:t>
            </w:r>
            <w:r w:rsidR="008B05E9">
              <w:rPr>
                <w:b/>
                <w:sz w:val="24"/>
                <w:szCs w:val="24"/>
                <w:lang w:val="ru-RU"/>
              </w:rPr>
              <w:t>0</w:t>
            </w:r>
          </w:p>
        </w:tc>
        <w:tc>
          <w:tcPr>
            <w:tcW w:w="1140" w:type="dxa"/>
            <w:vAlign w:val="bottom"/>
          </w:tcPr>
          <w:p w:rsidR="00AE1D10" w:rsidRPr="00D5666D" w:rsidRDefault="008B05E9" w:rsidP="00D5666D">
            <w:pPr>
              <w:pStyle w:val="TableParagraph"/>
              <w:ind w:right="198"/>
              <w:jc w:val="center"/>
              <w:rPr>
                <w:b/>
                <w:sz w:val="24"/>
                <w:szCs w:val="24"/>
              </w:rPr>
            </w:pPr>
            <w:r>
              <w:rPr>
                <w:b/>
                <w:sz w:val="24"/>
                <w:szCs w:val="24"/>
              </w:rPr>
              <w:t>14</w:t>
            </w:r>
            <w:r w:rsidR="00AE1D10" w:rsidRPr="00D5666D">
              <w:rPr>
                <w:b/>
                <w:sz w:val="24"/>
                <w:szCs w:val="24"/>
              </w:rPr>
              <w:t>0</w:t>
            </w:r>
          </w:p>
        </w:tc>
      </w:tr>
      <w:tr w:rsidR="00AE1D10" w:rsidRPr="00996CE4" w:rsidTr="00996CE4">
        <w:trPr>
          <w:trHeight w:val="321"/>
        </w:trPr>
        <w:tc>
          <w:tcPr>
            <w:tcW w:w="5103" w:type="dxa"/>
            <w:gridSpan w:val="2"/>
          </w:tcPr>
          <w:p w:rsidR="00AE1D10" w:rsidRPr="00D5666D" w:rsidRDefault="00AE1D10" w:rsidP="00996CE4">
            <w:pPr>
              <w:pStyle w:val="TableParagraph"/>
              <w:ind w:left="256" w:right="132"/>
              <w:jc w:val="right"/>
              <w:rPr>
                <w:b/>
                <w:i/>
                <w:sz w:val="24"/>
                <w:szCs w:val="24"/>
              </w:rPr>
            </w:pPr>
            <w:r w:rsidRPr="00D5666D">
              <w:rPr>
                <w:b/>
                <w:i/>
                <w:sz w:val="24"/>
                <w:szCs w:val="24"/>
              </w:rPr>
              <w:t>Форма підсумкового контролю</w:t>
            </w:r>
          </w:p>
        </w:tc>
        <w:tc>
          <w:tcPr>
            <w:tcW w:w="4400" w:type="dxa"/>
            <w:gridSpan w:val="6"/>
          </w:tcPr>
          <w:p w:rsidR="00AE1D10" w:rsidRPr="00D5666D" w:rsidRDefault="00AE1D10" w:rsidP="00D5666D">
            <w:pPr>
              <w:pStyle w:val="TableParagraph"/>
              <w:ind w:left="1534" w:right="1511"/>
              <w:jc w:val="center"/>
              <w:rPr>
                <w:b/>
                <w:i/>
                <w:sz w:val="24"/>
                <w:szCs w:val="24"/>
              </w:rPr>
            </w:pPr>
            <w:r w:rsidRPr="00D5666D">
              <w:rPr>
                <w:b/>
                <w:i/>
                <w:sz w:val="24"/>
                <w:szCs w:val="24"/>
              </w:rPr>
              <w:t>Екзамен</w:t>
            </w:r>
          </w:p>
        </w:tc>
      </w:tr>
    </w:tbl>
    <w:p w:rsidR="00D5666D" w:rsidRDefault="00D5666D" w:rsidP="00D5666D">
      <w:pPr>
        <w:rPr>
          <w:sz w:val="28"/>
          <w:szCs w:val="28"/>
          <w:lang w:eastAsia="ru-RU"/>
        </w:rPr>
      </w:pPr>
    </w:p>
    <w:p w:rsidR="00D5666D" w:rsidRPr="00ED7012" w:rsidRDefault="00D5666D" w:rsidP="00D5666D">
      <w:pPr>
        <w:pStyle w:val="a3"/>
        <w:tabs>
          <w:tab w:val="left" w:pos="9897"/>
        </w:tabs>
        <w:jc w:val="both"/>
        <w:rPr>
          <w:i/>
        </w:rPr>
      </w:pPr>
      <w:r w:rsidRPr="000D3726">
        <w:rPr>
          <w:lang w:eastAsia="ru-RU"/>
        </w:rPr>
        <w:t xml:space="preserve">Розглянуто і схвалено на засіданні кафедри </w:t>
      </w:r>
      <w:r w:rsidRPr="001F0231">
        <w:rPr>
          <w:lang w:eastAsia="ru-RU"/>
        </w:rPr>
        <w:t xml:space="preserve">управління та адміністрування </w:t>
      </w:r>
      <w:r w:rsidRPr="00ED7012">
        <w:t>Навчально-наукового інституту права та інноваційної освіти</w:t>
      </w:r>
      <w:r w:rsidRPr="00ED7012">
        <w:rPr>
          <w:lang w:eastAsia="ru-RU"/>
        </w:rPr>
        <w:t>,</w:t>
      </w:r>
    </w:p>
    <w:p w:rsidR="00D5666D" w:rsidRPr="000D3726" w:rsidRDefault="00D5666D" w:rsidP="00D5666D">
      <w:pPr>
        <w:rPr>
          <w:sz w:val="28"/>
          <w:szCs w:val="28"/>
          <w:lang w:eastAsia="ru-RU"/>
        </w:rPr>
      </w:pPr>
      <w:r w:rsidRPr="00ED7012">
        <w:rPr>
          <w:sz w:val="28"/>
          <w:szCs w:val="28"/>
          <w:lang w:eastAsia="ru-RU"/>
        </w:rPr>
        <w:t xml:space="preserve">протокол від </w:t>
      </w:r>
      <w:r w:rsidR="00ED7012" w:rsidRPr="00ED7012">
        <w:rPr>
          <w:sz w:val="28"/>
          <w:szCs w:val="28"/>
          <w:lang w:eastAsia="ru-RU"/>
        </w:rPr>
        <w:t>28</w:t>
      </w:r>
      <w:r w:rsidRPr="00ED7012">
        <w:rPr>
          <w:sz w:val="28"/>
          <w:szCs w:val="28"/>
          <w:lang w:eastAsia="ru-RU"/>
        </w:rPr>
        <w:t>.</w:t>
      </w:r>
      <w:r w:rsidR="00ED7012" w:rsidRPr="00ED7012">
        <w:rPr>
          <w:sz w:val="28"/>
          <w:szCs w:val="28"/>
          <w:lang w:eastAsia="ru-RU"/>
        </w:rPr>
        <w:t>08.2023 р. № 22</w:t>
      </w:r>
    </w:p>
    <w:p w:rsidR="00D5666D" w:rsidRPr="000D3726" w:rsidRDefault="00D5666D" w:rsidP="00D5666D">
      <w:pPr>
        <w:rPr>
          <w:b/>
          <w:sz w:val="28"/>
          <w:szCs w:val="28"/>
          <w:lang w:eastAsia="ru-RU"/>
        </w:rPr>
      </w:pPr>
    </w:p>
    <w:p w:rsidR="00D5666D" w:rsidRPr="000D3726" w:rsidRDefault="00D5666D" w:rsidP="00D5666D">
      <w:pPr>
        <w:rPr>
          <w:b/>
          <w:sz w:val="28"/>
          <w:szCs w:val="28"/>
          <w:lang w:eastAsia="ru-RU"/>
        </w:rPr>
      </w:pPr>
      <w:r w:rsidRPr="000D3726">
        <w:rPr>
          <w:b/>
          <w:sz w:val="28"/>
          <w:szCs w:val="28"/>
          <w:lang w:eastAsia="ru-RU"/>
        </w:rPr>
        <w:t>Завідувач кафедри</w:t>
      </w:r>
    </w:p>
    <w:p w:rsidR="00996CE4" w:rsidRDefault="00D5666D" w:rsidP="00B618A0">
      <w:pPr>
        <w:rPr>
          <w:b/>
          <w:sz w:val="28"/>
          <w:szCs w:val="28"/>
          <w:lang w:eastAsia="ru-RU"/>
        </w:rPr>
        <w:sectPr w:rsidR="00996CE4" w:rsidSect="00996CE4">
          <w:type w:val="nextColumn"/>
          <w:pgSz w:w="11920" w:h="16850"/>
          <w:pgMar w:top="1134" w:right="851" w:bottom="1134" w:left="1418" w:header="709" w:footer="709" w:gutter="0"/>
          <w:pgNumType w:start="1"/>
          <w:cols w:space="720"/>
          <w:docGrid w:linePitch="299"/>
        </w:sectPr>
      </w:pPr>
      <w:r w:rsidRPr="000D3726">
        <w:rPr>
          <w:b/>
          <w:sz w:val="28"/>
          <w:szCs w:val="28"/>
          <w:lang w:eastAsia="ru-RU"/>
        </w:rPr>
        <w:t xml:space="preserve">управління та адміністрування               </w:t>
      </w:r>
      <w:r>
        <w:rPr>
          <w:b/>
          <w:sz w:val="28"/>
          <w:szCs w:val="28"/>
          <w:lang w:eastAsia="ru-RU"/>
        </w:rPr>
        <w:t xml:space="preserve">                        Наталія СИДОРЕНКО</w:t>
      </w:r>
    </w:p>
    <w:p w:rsidR="00B618A0" w:rsidRPr="002278B6" w:rsidRDefault="00B449F1" w:rsidP="00B618A0">
      <w:pPr>
        <w:ind w:left="6379" w:right="-2"/>
        <w:rPr>
          <w:rFonts w:eastAsia="Calibri"/>
          <w:i/>
          <w:sz w:val="28"/>
          <w:szCs w:val="28"/>
        </w:rPr>
      </w:pPr>
      <w:r>
        <w:rPr>
          <w:noProof/>
          <w:lang w:val="ru-RU"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6018530</wp:posOffset>
                </wp:positionH>
                <wp:positionV relativeFrom="paragraph">
                  <wp:posOffset>-339090</wp:posOffset>
                </wp:positionV>
                <wp:extent cx="213360" cy="289560"/>
                <wp:effectExtent l="0" t="0" r="15240" b="15240"/>
                <wp:wrapNone/>
                <wp:docPr id="4" name="Овал 4"/>
                <wp:cNvGraphicFramePr/>
                <a:graphic xmlns:a="http://schemas.openxmlformats.org/drawingml/2006/main">
                  <a:graphicData uri="http://schemas.microsoft.com/office/word/2010/wordprocessingShape">
                    <wps:wsp>
                      <wps:cNvSpPr/>
                      <wps:spPr>
                        <a:xfrm>
                          <a:off x="0" y="0"/>
                          <a:ext cx="213360" cy="2895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BDB427" id="Овал 4" o:spid="_x0000_s1026" style="position:absolute;margin-left:473.9pt;margin-top:-26.7pt;width:16.8pt;height:22.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" fillcolor="white [3212]" strokecolor="white [3212]" strokeweight="2pt"/>
            </w:pict>
          </mc:Fallback>
        </mc:AlternateContent>
      </w:r>
      <w:r w:rsidR="00690DAE">
        <w:t>Додаток 1.2</w:t>
      </w:r>
      <w:r w:rsidR="00B618A0" w:rsidRPr="002278B6">
        <w:t xml:space="preserve"> до Робочої програми навчальної </w:t>
      </w:r>
      <w:r w:rsidR="00B618A0" w:rsidRPr="002278B6">
        <w:rPr>
          <w:spacing w:val="-52"/>
        </w:rPr>
        <w:t xml:space="preserve"> </w:t>
      </w:r>
      <w:r w:rsidR="00B618A0" w:rsidRPr="002278B6">
        <w:t>дисципліни</w:t>
      </w:r>
    </w:p>
    <w:p w:rsidR="00B618A0" w:rsidRDefault="00B618A0" w:rsidP="00B618A0">
      <w:pPr>
        <w:pStyle w:val="a3"/>
        <w:jc w:val="center"/>
        <w:rPr>
          <w:rFonts w:eastAsia="Calibri"/>
          <w:i/>
        </w:rPr>
      </w:pPr>
    </w:p>
    <w:p w:rsidR="00B618A0" w:rsidRDefault="00B618A0" w:rsidP="00B618A0">
      <w:pPr>
        <w:pStyle w:val="a3"/>
        <w:jc w:val="center"/>
        <w:rPr>
          <w:rFonts w:eastAsia="Calibri"/>
          <w:i/>
        </w:rPr>
      </w:pPr>
    </w:p>
    <w:p w:rsidR="00B618A0" w:rsidRDefault="00B618A0" w:rsidP="00B618A0">
      <w:pPr>
        <w:pStyle w:val="a3"/>
        <w:jc w:val="center"/>
        <w:rPr>
          <w:rFonts w:eastAsia="Calibri"/>
          <w:i/>
        </w:rPr>
      </w:pPr>
    </w:p>
    <w:p w:rsidR="00B618A0" w:rsidRDefault="00B618A0" w:rsidP="00B618A0">
      <w:pPr>
        <w:pStyle w:val="1"/>
        <w:tabs>
          <w:tab w:val="left" w:pos="8931"/>
        </w:tabs>
        <w:spacing w:line="319" w:lineRule="exact"/>
        <w:ind w:left="0" w:right="12"/>
        <w:jc w:val="center"/>
      </w:pPr>
      <w:r>
        <w:t>ОБСЯГ НАВЧАЛЬНОЇ ДИСЦИПЛІНИ</w:t>
      </w:r>
    </w:p>
    <w:p w:rsidR="00B618A0" w:rsidRPr="00BF7BF0" w:rsidRDefault="00B618A0" w:rsidP="00B618A0">
      <w:pPr>
        <w:tabs>
          <w:tab w:val="left" w:pos="8931"/>
        </w:tabs>
        <w:spacing w:line="319" w:lineRule="exact"/>
        <w:ind w:right="12"/>
        <w:jc w:val="center"/>
        <w:rPr>
          <w:sz w:val="28"/>
        </w:rPr>
      </w:pPr>
      <w:r>
        <w:rPr>
          <w:sz w:val="28"/>
        </w:rPr>
        <w:t>«</w:t>
      </w:r>
      <w:r w:rsidR="009113E7">
        <w:rPr>
          <w:b/>
          <w:sz w:val="28"/>
        </w:rPr>
        <w:t>ПУБЛІЧНІ ФІНАНСИ</w:t>
      </w:r>
      <w:r>
        <w:rPr>
          <w:sz w:val="28"/>
        </w:rPr>
        <w:t>»</w:t>
      </w:r>
    </w:p>
    <w:p w:rsidR="00B618A0" w:rsidRDefault="00B618A0" w:rsidP="00B618A0">
      <w:pPr>
        <w:pStyle w:val="a3"/>
        <w:tabs>
          <w:tab w:val="left" w:pos="8931"/>
        </w:tabs>
        <w:ind w:right="12"/>
        <w:jc w:val="center"/>
      </w:pPr>
    </w:p>
    <w:p w:rsidR="00B618A0" w:rsidRDefault="00B618A0" w:rsidP="00B618A0">
      <w:pPr>
        <w:pStyle w:val="a3"/>
        <w:tabs>
          <w:tab w:val="left" w:pos="8931"/>
        </w:tabs>
        <w:ind w:right="12"/>
        <w:jc w:val="center"/>
      </w:pPr>
      <w:r>
        <w:t xml:space="preserve">Освітній ступінь: </w:t>
      </w:r>
      <w:r w:rsidRPr="00533E2A">
        <w:rPr>
          <w:b/>
          <w:i/>
        </w:rPr>
        <w:t xml:space="preserve">бакалавр </w:t>
      </w:r>
    </w:p>
    <w:p w:rsidR="00B618A0" w:rsidRPr="00533E2A" w:rsidRDefault="00B618A0" w:rsidP="00B618A0">
      <w:pPr>
        <w:pStyle w:val="a3"/>
        <w:ind w:right="12"/>
        <w:jc w:val="center"/>
        <w:rPr>
          <w:b/>
          <w:i/>
        </w:rPr>
      </w:pPr>
      <w:r w:rsidRPr="00533E2A">
        <w:rPr>
          <w:b/>
          <w:i/>
        </w:rPr>
        <w:t>Спеціальність: 281 «Публічне управління та адміністрування»</w:t>
      </w:r>
    </w:p>
    <w:p w:rsidR="00B618A0" w:rsidRDefault="00B618A0" w:rsidP="00B618A0">
      <w:pPr>
        <w:pStyle w:val="a3"/>
        <w:ind w:right="12"/>
        <w:jc w:val="center"/>
      </w:pPr>
      <w:r>
        <w:t xml:space="preserve">на </w:t>
      </w:r>
      <w:r w:rsidRPr="00533E2A">
        <w:rPr>
          <w:b/>
          <w:i/>
        </w:rPr>
        <w:t>2023/2024</w:t>
      </w:r>
      <w:r>
        <w:t xml:space="preserve"> навчальний рік</w:t>
      </w:r>
    </w:p>
    <w:p w:rsidR="00B618A0" w:rsidRDefault="00B618A0" w:rsidP="00B618A0">
      <w:pPr>
        <w:pStyle w:val="a3"/>
        <w:tabs>
          <w:tab w:val="left" w:pos="4112"/>
        </w:tabs>
        <w:ind w:right="12"/>
        <w:rPr>
          <w:b/>
        </w:rPr>
      </w:pPr>
    </w:p>
    <w:p w:rsidR="00B618A0" w:rsidRDefault="00B618A0" w:rsidP="00B618A0">
      <w:pPr>
        <w:pStyle w:val="a3"/>
        <w:tabs>
          <w:tab w:val="left" w:pos="4112"/>
        </w:tabs>
        <w:ind w:right="12"/>
        <w:rPr>
          <w:b/>
        </w:rPr>
      </w:pPr>
    </w:p>
    <w:p w:rsidR="00B618A0" w:rsidRDefault="00B618A0" w:rsidP="00B618A0">
      <w:pPr>
        <w:pStyle w:val="a3"/>
        <w:tabs>
          <w:tab w:val="left" w:pos="4112"/>
        </w:tabs>
        <w:ind w:right="12"/>
      </w:pPr>
      <w:r>
        <w:rPr>
          <w:b/>
        </w:rPr>
        <w:t>Форма</w:t>
      </w:r>
      <w:r>
        <w:rPr>
          <w:b/>
          <w:spacing w:val="-1"/>
        </w:rPr>
        <w:t xml:space="preserve"> </w:t>
      </w:r>
      <w:r>
        <w:rPr>
          <w:b/>
        </w:rPr>
        <w:t>навчання:</w:t>
      </w:r>
      <w:r>
        <w:rPr>
          <w:b/>
          <w:spacing w:val="62"/>
        </w:rPr>
        <w:t xml:space="preserve"> </w:t>
      </w:r>
      <w:r>
        <w:rPr>
          <w:b/>
        </w:rPr>
        <w:t>ЗАОЧНА</w:t>
      </w:r>
      <w:r>
        <w:rPr>
          <w:b/>
        </w:rPr>
        <w:tab/>
      </w:r>
      <w:r>
        <w:t xml:space="preserve">Обсяг: </w:t>
      </w:r>
      <w:r>
        <w:rPr>
          <w:b/>
          <w:i/>
        </w:rPr>
        <w:t>7</w:t>
      </w:r>
      <w:r>
        <w:t xml:space="preserve"> кредитів ЄКТС (</w:t>
      </w:r>
      <w:r>
        <w:rPr>
          <w:b/>
          <w:i/>
        </w:rPr>
        <w:t>21</w:t>
      </w:r>
      <w:r w:rsidRPr="00533E2A">
        <w:rPr>
          <w:b/>
          <w:i/>
        </w:rPr>
        <w:t>0</w:t>
      </w:r>
      <w:r>
        <w:t xml:space="preserve"> годин)</w:t>
      </w:r>
    </w:p>
    <w:p w:rsidR="00B618A0" w:rsidRDefault="00B618A0" w:rsidP="00B618A0">
      <w:pPr>
        <w:pStyle w:val="a3"/>
        <w:tabs>
          <w:tab w:val="left" w:pos="4112"/>
        </w:tabs>
        <w:ind w:right="1271"/>
      </w:pPr>
    </w:p>
    <w:p w:rsidR="00B618A0" w:rsidRPr="00533E2A" w:rsidRDefault="00B618A0" w:rsidP="00B618A0">
      <w:pPr>
        <w:pStyle w:val="a3"/>
        <w:tabs>
          <w:tab w:val="left" w:pos="4112"/>
        </w:tabs>
        <w:ind w:right="1271"/>
        <w:rPr>
          <w:b/>
          <w:i/>
        </w:rPr>
      </w:pPr>
      <w:r w:rsidRPr="00533E2A">
        <w:rPr>
          <w:b/>
          <w:i/>
        </w:rPr>
        <w:t xml:space="preserve">Навчально-науковий інститут </w:t>
      </w:r>
      <w:r w:rsidR="00ED7012">
        <w:rPr>
          <w:b/>
          <w:i/>
        </w:rPr>
        <w:t>заочного навчання та підвищення кваліфікації</w:t>
      </w:r>
    </w:p>
    <w:p w:rsidR="00B618A0" w:rsidRPr="00533E2A" w:rsidRDefault="00B618A0" w:rsidP="00B618A0">
      <w:pPr>
        <w:pStyle w:val="a3"/>
        <w:rPr>
          <w:b/>
          <w:i/>
        </w:rPr>
      </w:pPr>
      <w:r>
        <w:t xml:space="preserve">Курс </w:t>
      </w:r>
      <w:r>
        <w:rPr>
          <w:b/>
          <w:i/>
        </w:rPr>
        <w:t>3</w:t>
      </w:r>
      <w:r>
        <w:t xml:space="preserve"> </w:t>
      </w:r>
      <w:r w:rsidRPr="00DE43B9">
        <w:t xml:space="preserve">Група </w:t>
      </w:r>
      <w:r w:rsidRPr="00533E2A">
        <w:rPr>
          <w:b/>
          <w:i/>
        </w:rPr>
        <w:t>Б</w:t>
      </w:r>
      <w:r>
        <w:rPr>
          <w:b/>
          <w:i/>
        </w:rPr>
        <w:t>З</w:t>
      </w:r>
      <w:r w:rsidRPr="00533E2A">
        <w:rPr>
          <w:b/>
          <w:i/>
        </w:rPr>
        <w:t>-ПУА-</w:t>
      </w:r>
      <w:r>
        <w:rPr>
          <w:b/>
          <w:i/>
        </w:rPr>
        <w:t>1</w:t>
      </w:r>
      <w:r w:rsidRPr="00533E2A">
        <w:rPr>
          <w:b/>
          <w:i/>
        </w:rPr>
        <w:t>41</w:t>
      </w:r>
    </w:p>
    <w:p w:rsidR="00B618A0" w:rsidRDefault="00B618A0" w:rsidP="00B618A0">
      <w:pPr>
        <w:pStyle w:val="a3"/>
        <w:spacing w:before="6"/>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52"/>
        <w:gridCol w:w="851"/>
        <w:gridCol w:w="708"/>
        <w:gridCol w:w="567"/>
        <w:gridCol w:w="567"/>
        <w:gridCol w:w="567"/>
        <w:gridCol w:w="1140"/>
      </w:tblGrid>
      <w:tr w:rsidR="00B618A0" w:rsidRPr="00996CE4" w:rsidTr="0033452B">
        <w:trPr>
          <w:trHeight w:val="275"/>
          <w:tblHeader/>
        </w:trPr>
        <w:tc>
          <w:tcPr>
            <w:tcW w:w="851" w:type="dxa"/>
            <w:vMerge w:val="restart"/>
            <w:textDirection w:val="btLr"/>
          </w:tcPr>
          <w:p w:rsidR="00B618A0" w:rsidRPr="00D5666D" w:rsidRDefault="00B618A0" w:rsidP="0033452B">
            <w:pPr>
              <w:pStyle w:val="TableParagraph"/>
              <w:spacing w:before="109"/>
              <w:ind w:left="112" w:right="314"/>
              <w:rPr>
                <w:sz w:val="24"/>
                <w:szCs w:val="24"/>
              </w:rPr>
            </w:pPr>
            <w:r w:rsidRPr="00D5666D">
              <w:rPr>
                <w:sz w:val="24"/>
                <w:szCs w:val="24"/>
              </w:rPr>
              <w:t xml:space="preserve">№ теми  </w:t>
            </w:r>
            <w:r w:rsidRPr="00D5666D">
              <w:rPr>
                <w:spacing w:val="-3"/>
                <w:sz w:val="24"/>
                <w:szCs w:val="24"/>
              </w:rPr>
              <w:t xml:space="preserve">згідно </w:t>
            </w:r>
            <w:r w:rsidRPr="00D5666D">
              <w:rPr>
                <w:sz w:val="24"/>
                <w:szCs w:val="24"/>
              </w:rPr>
              <w:t>з РПНД</w:t>
            </w:r>
          </w:p>
        </w:tc>
        <w:tc>
          <w:tcPr>
            <w:tcW w:w="4252" w:type="dxa"/>
            <w:vMerge w:val="restart"/>
          </w:tcPr>
          <w:p w:rsidR="00B618A0" w:rsidRPr="00D5666D" w:rsidRDefault="00B618A0" w:rsidP="0033452B">
            <w:pPr>
              <w:pStyle w:val="TableParagraph"/>
              <w:rPr>
                <w:sz w:val="24"/>
                <w:szCs w:val="24"/>
              </w:rPr>
            </w:pPr>
          </w:p>
          <w:p w:rsidR="00B618A0" w:rsidRPr="00D5666D" w:rsidRDefault="00B618A0" w:rsidP="0033452B">
            <w:pPr>
              <w:pStyle w:val="TableParagraph"/>
              <w:spacing w:before="6"/>
              <w:rPr>
                <w:sz w:val="24"/>
                <w:szCs w:val="24"/>
              </w:rPr>
            </w:pPr>
          </w:p>
          <w:p w:rsidR="00B618A0" w:rsidRPr="00D5666D" w:rsidRDefault="00B618A0" w:rsidP="0033452B">
            <w:pPr>
              <w:pStyle w:val="TableParagraph"/>
              <w:ind w:left="1356" w:right="1367"/>
              <w:rPr>
                <w:sz w:val="24"/>
                <w:szCs w:val="24"/>
              </w:rPr>
            </w:pPr>
            <w:r w:rsidRPr="00D5666D">
              <w:rPr>
                <w:sz w:val="24"/>
                <w:szCs w:val="24"/>
              </w:rPr>
              <w:t>Назва теми (згідно з РПНД)</w:t>
            </w:r>
          </w:p>
        </w:tc>
        <w:tc>
          <w:tcPr>
            <w:tcW w:w="851" w:type="dxa"/>
            <w:vMerge w:val="restart"/>
            <w:textDirection w:val="btLr"/>
          </w:tcPr>
          <w:p w:rsidR="00B618A0" w:rsidRPr="00D5666D" w:rsidRDefault="00B618A0" w:rsidP="0033452B">
            <w:pPr>
              <w:pStyle w:val="TableParagraph"/>
              <w:spacing w:before="89"/>
              <w:ind w:left="112" w:right="687"/>
              <w:rPr>
                <w:sz w:val="24"/>
                <w:szCs w:val="24"/>
              </w:rPr>
            </w:pPr>
            <w:r w:rsidRPr="00D5666D">
              <w:rPr>
                <w:sz w:val="24"/>
                <w:szCs w:val="24"/>
              </w:rPr>
              <w:t>Загальний обсяг годин</w:t>
            </w:r>
          </w:p>
        </w:tc>
        <w:tc>
          <w:tcPr>
            <w:tcW w:w="2409" w:type="dxa"/>
            <w:gridSpan w:val="4"/>
          </w:tcPr>
          <w:p w:rsidR="00B618A0" w:rsidRPr="00D5666D" w:rsidRDefault="00B618A0" w:rsidP="0033452B">
            <w:pPr>
              <w:pStyle w:val="TableParagraph"/>
              <w:ind w:left="269"/>
              <w:jc w:val="center"/>
              <w:rPr>
                <w:sz w:val="24"/>
                <w:szCs w:val="24"/>
              </w:rPr>
            </w:pPr>
            <w:r w:rsidRPr="00D5666D">
              <w:rPr>
                <w:sz w:val="24"/>
                <w:szCs w:val="24"/>
              </w:rPr>
              <w:t>Аудиторна робота</w:t>
            </w:r>
          </w:p>
        </w:tc>
        <w:tc>
          <w:tcPr>
            <w:tcW w:w="1140" w:type="dxa"/>
            <w:vMerge w:val="restart"/>
            <w:textDirection w:val="btLr"/>
          </w:tcPr>
          <w:p w:rsidR="00B618A0" w:rsidRPr="00D5666D" w:rsidRDefault="00B618A0" w:rsidP="0033452B">
            <w:pPr>
              <w:pStyle w:val="TableParagraph"/>
              <w:spacing w:before="117"/>
              <w:ind w:left="297" w:hanging="10"/>
              <w:rPr>
                <w:sz w:val="24"/>
                <w:szCs w:val="24"/>
              </w:rPr>
            </w:pPr>
            <w:r w:rsidRPr="00D5666D">
              <w:rPr>
                <w:sz w:val="24"/>
                <w:szCs w:val="24"/>
              </w:rPr>
              <w:t>Самостійна та</w:t>
            </w:r>
          </w:p>
          <w:p w:rsidR="00B618A0" w:rsidRPr="00D5666D" w:rsidRDefault="00B618A0" w:rsidP="0033452B">
            <w:pPr>
              <w:pStyle w:val="TableParagraph"/>
              <w:spacing w:before="8"/>
              <w:ind w:left="669" w:hanging="372"/>
              <w:rPr>
                <w:sz w:val="24"/>
                <w:szCs w:val="24"/>
              </w:rPr>
            </w:pPr>
            <w:r w:rsidRPr="00D5666D">
              <w:rPr>
                <w:sz w:val="24"/>
                <w:szCs w:val="24"/>
              </w:rPr>
              <w:t>індивідуальна робота</w:t>
            </w:r>
          </w:p>
        </w:tc>
      </w:tr>
      <w:tr w:rsidR="00B618A0" w:rsidRPr="00996CE4" w:rsidTr="0033452B">
        <w:trPr>
          <w:trHeight w:val="1817"/>
          <w:tblHeader/>
        </w:trPr>
        <w:tc>
          <w:tcPr>
            <w:tcW w:w="851" w:type="dxa"/>
            <w:vMerge/>
            <w:tcBorders>
              <w:top w:val="nil"/>
            </w:tcBorders>
            <w:textDirection w:val="btLr"/>
          </w:tcPr>
          <w:p w:rsidR="00B618A0" w:rsidRPr="00D5666D" w:rsidRDefault="00B618A0" w:rsidP="0033452B">
            <w:pPr>
              <w:rPr>
                <w:sz w:val="24"/>
                <w:szCs w:val="24"/>
              </w:rPr>
            </w:pPr>
          </w:p>
        </w:tc>
        <w:tc>
          <w:tcPr>
            <w:tcW w:w="4252" w:type="dxa"/>
            <w:vMerge/>
            <w:tcBorders>
              <w:top w:val="nil"/>
            </w:tcBorders>
          </w:tcPr>
          <w:p w:rsidR="00B618A0" w:rsidRPr="00D5666D" w:rsidRDefault="00B618A0" w:rsidP="0033452B">
            <w:pPr>
              <w:rPr>
                <w:sz w:val="24"/>
                <w:szCs w:val="24"/>
              </w:rPr>
            </w:pPr>
          </w:p>
        </w:tc>
        <w:tc>
          <w:tcPr>
            <w:tcW w:w="851" w:type="dxa"/>
            <w:vMerge/>
            <w:tcBorders>
              <w:top w:val="nil"/>
            </w:tcBorders>
            <w:textDirection w:val="btLr"/>
          </w:tcPr>
          <w:p w:rsidR="00B618A0" w:rsidRPr="00D5666D" w:rsidRDefault="00B618A0" w:rsidP="0033452B">
            <w:pPr>
              <w:rPr>
                <w:sz w:val="24"/>
                <w:szCs w:val="24"/>
              </w:rPr>
            </w:pPr>
          </w:p>
        </w:tc>
        <w:tc>
          <w:tcPr>
            <w:tcW w:w="708" w:type="dxa"/>
            <w:textDirection w:val="btLr"/>
          </w:tcPr>
          <w:p w:rsidR="00B618A0" w:rsidRPr="00D5666D" w:rsidRDefault="00B618A0" w:rsidP="0033452B">
            <w:pPr>
              <w:pStyle w:val="TableParagraph"/>
              <w:spacing w:before="116"/>
              <w:ind w:left="112"/>
              <w:rPr>
                <w:sz w:val="24"/>
                <w:szCs w:val="24"/>
              </w:rPr>
            </w:pPr>
            <w:r w:rsidRPr="00D5666D">
              <w:rPr>
                <w:sz w:val="24"/>
                <w:szCs w:val="24"/>
              </w:rPr>
              <w:t>Всього</w:t>
            </w:r>
          </w:p>
        </w:tc>
        <w:tc>
          <w:tcPr>
            <w:tcW w:w="567" w:type="dxa"/>
            <w:textDirection w:val="btLr"/>
          </w:tcPr>
          <w:p w:rsidR="00B618A0" w:rsidRPr="00D5666D" w:rsidRDefault="00B618A0" w:rsidP="0033452B">
            <w:pPr>
              <w:pStyle w:val="TableParagraph"/>
              <w:spacing w:before="118"/>
              <w:ind w:left="112"/>
              <w:rPr>
                <w:sz w:val="24"/>
                <w:szCs w:val="24"/>
              </w:rPr>
            </w:pPr>
            <w:r w:rsidRPr="00D5666D">
              <w:rPr>
                <w:sz w:val="24"/>
                <w:szCs w:val="24"/>
              </w:rPr>
              <w:t>Лекції</w:t>
            </w:r>
          </w:p>
        </w:tc>
        <w:tc>
          <w:tcPr>
            <w:tcW w:w="567" w:type="dxa"/>
            <w:tcBorders>
              <w:right w:val="single" w:sz="6" w:space="0" w:color="000000"/>
            </w:tcBorders>
            <w:textDirection w:val="btLr"/>
          </w:tcPr>
          <w:p w:rsidR="00B618A0" w:rsidRPr="00D5666D" w:rsidRDefault="00B618A0" w:rsidP="0033452B">
            <w:pPr>
              <w:pStyle w:val="TableParagraph"/>
              <w:spacing w:before="122"/>
              <w:ind w:left="112"/>
              <w:rPr>
                <w:sz w:val="24"/>
                <w:szCs w:val="24"/>
              </w:rPr>
            </w:pPr>
            <w:r w:rsidRPr="00D5666D">
              <w:rPr>
                <w:sz w:val="24"/>
                <w:szCs w:val="24"/>
              </w:rPr>
              <w:t>Семінари</w:t>
            </w:r>
          </w:p>
        </w:tc>
        <w:tc>
          <w:tcPr>
            <w:tcW w:w="567" w:type="dxa"/>
            <w:tcBorders>
              <w:left w:val="single" w:sz="6" w:space="0" w:color="000000"/>
            </w:tcBorders>
            <w:textDirection w:val="btLr"/>
          </w:tcPr>
          <w:p w:rsidR="00B618A0" w:rsidRPr="00D5666D" w:rsidRDefault="00B618A0" w:rsidP="0033452B">
            <w:pPr>
              <w:pStyle w:val="TableParagraph"/>
              <w:spacing w:before="125"/>
              <w:ind w:left="112"/>
              <w:rPr>
                <w:sz w:val="24"/>
                <w:szCs w:val="24"/>
              </w:rPr>
            </w:pPr>
            <w:r w:rsidRPr="00D5666D">
              <w:rPr>
                <w:sz w:val="24"/>
                <w:szCs w:val="24"/>
              </w:rPr>
              <w:t>Практ .заняття</w:t>
            </w:r>
          </w:p>
        </w:tc>
        <w:tc>
          <w:tcPr>
            <w:tcW w:w="1140" w:type="dxa"/>
            <w:vMerge/>
            <w:tcBorders>
              <w:top w:val="nil"/>
            </w:tcBorders>
            <w:textDirection w:val="btLr"/>
          </w:tcPr>
          <w:p w:rsidR="00B618A0" w:rsidRPr="00D5666D" w:rsidRDefault="00B618A0" w:rsidP="0033452B">
            <w:pPr>
              <w:rPr>
                <w:sz w:val="24"/>
                <w:szCs w:val="24"/>
              </w:rPr>
            </w:pPr>
          </w:p>
        </w:tc>
      </w:tr>
      <w:tr w:rsidR="00B618A0" w:rsidRPr="00996CE4" w:rsidTr="0033452B">
        <w:trPr>
          <w:trHeight w:val="164"/>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w:t>
            </w:r>
          </w:p>
        </w:tc>
        <w:tc>
          <w:tcPr>
            <w:tcW w:w="4252" w:type="dxa"/>
            <w:vAlign w:val="center"/>
          </w:tcPr>
          <w:p w:rsidR="00B618A0" w:rsidRPr="00D5666D" w:rsidRDefault="00B618A0" w:rsidP="0033452B">
            <w:pPr>
              <w:pStyle w:val="TableParagraph"/>
              <w:ind w:left="144"/>
              <w:rPr>
                <w:sz w:val="24"/>
                <w:szCs w:val="24"/>
              </w:rPr>
            </w:pPr>
            <w:r w:rsidRPr="00D5666D">
              <w:rPr>
                <w:sz w:val="24"/>
                <w:szCs w:val="24"/>
              </w:rPr>
              <w:t>Бюджетна система України</w:t>
            </w:r>
          </w:p>
        </w:tc>
        <w:tc>
          <w:tcPr>
            <w:tcW w:w="851" w:type="dxa"/>
            <w:vAlign w:val="center"/>
          </w:tcPr>
          <w:p w:rsidR="00B618A0" w:rsidRPr="00D5666D" w:rsidRDefault="00C81D05" w:rsidP="0033452B">
            <w:pPr>
              <w:jc w:val="center"/>
              <w:rPr>
                <w:color w:val="000000"/>
                <w:sz w:val="24"/>
                <w:szCs w:val="24"/>
                <w:lang w:val="ru-RU"/>
              </w:rPr>
            </w:pPr>
            <w:r>
              <w:rPr>
                <w:color w:val="000000"/>
                <w:sz w:val="24"/>
                <w:szCs w:val="24"/>
                <w:lang w:val="ru-RU"/>
              </w:rPr>
              <w:t>18</w:t>
            </w:r>
          </w:p>
        </w:tc>
        <w:tc>
          <w:tcPr>
            <w:tcW w:w="708" w:type="dxa"/>
            <w:vAlign w:val="center"/>
          </w:tcPr>
          <w:p w:rsidR="00B618A0" w:rsidRPr="00D5666D" w:rsidRDefault="00C81D05" w:rsidP="0033452B">
            <w:pPr>
              <w:jc w:val="center"/>
              <w:rPr>
                <w:color w:val="000000"/>
                <w:sz w:val="24"/>
                <w:szCs w:val="24"/>
                <w:lang w:val="ru-RU"/>
              </w:rPr>
            </w:pPr>
            <w:r>
              <w:rPr>
                <w:color w:val="000000"/>
                <w:sz w:val="24"/>
                <w:szCs w:val="24"/>
                <w:lang w:val="ru-RU"/>
              </w:rPr>
              <w:t>2</w:t>
            </w:r>
          </w:p>
        </w:tc>
        <w:tc>
          <w:tcPr>
            <w:tcW w:w="567" w:type="dxa"/>
            <w:vAlign w:val="center"/>
          </w:tcPr>
          <w:p w:rsidR="00B618A0" w:rsidRPr="00D5666D" w:rsidRDefault="00B618A0" w:rsidP="0033452B">
            <w:pPr>
              <w:jc w:val="center"/>
              <w:rPr>
                <w:color w:val="000000"/>
                <w:sz w:val="24"/>
                <w:szCs w:val="24"/>
                <w:lang w:val="ru-RU"/>
              </w:rPr>
            </w:pPr>
            <w:r w:rsidRPr="00D5666D">
              <w:rPr>
                <w:color w:val="000000"/>
                <w:sz w:val="24"/>
                <w:szCs w:val="24"/>
                <w:lang w:val="ru-RU"/>
              </w:rPr>
              <w:t>2</w:t>
            </w:r>
          </w:p>
        </w:tc>
        <w:tc>
          <w:tcPr>
            <w:tcW w:w="567" w:type="dxa"/>
            <w:vAlign w:val="center"/>
          </w:tcPr>
          <w:p w:rsidR="00B618A0" w:rsidRPr="00D5666D" w:rsidRDefault="00B618A0" w:rsidP="0033452B">
            <w:pPr>
              <w:jc w:val="center"/>
              <w:rPr>
                <w:color w:val="000000"/>
                <w:sz w:val="24"/>
                <w:szCs w:val="24"/>
              </w:rPr>
            </w:pPr>
          </w:p>
        </w:tc>
        <w:tc>
          <w:tcPr>
            <w:tcW w:w="567" w:type="dxa"/>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C81D05" w:rsidP="0033452B">
            <w:pPr>
              <w:jc w:val="center"/>
              <w:rPr>
                <w:color w:val="000000"/>
                <w:sz w:val="24"/>
                <w:szCs w:val="24"/>
              </w:rPr>
            </w:pPr>
            <w:r>
              <w:rPr>
                <w:color w:val="000000"/>
                <w:sz w:val="24"/>
                <w:szCs w:val="24"/>
              </w:rPr>
              <w:t>16</w:t>
            </w:r>
          </w:p>
        </w:tc>
      </w:tr>
      <w:tr w:rsidR="00B618A0" w:rsidRPr="00996CE4" w:rsidTr="0033452B">
        <w:trPr>
          <w:trHeight w:val="14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2.</w:t>
            </w:r>
          </w:p>
        </w:tc>
        <w:tc>
          <w:tcPr>
            <w:tcW w:w="4252" w:type="dxa"/>
            <w:vAlign w:val="center"/>
          </w:tcPr>
          <w:p w:rsidR="00B618A0" w:rsidRPr="00D5666D" w:rsidRDefault="00B618A0" w:rsidP="0033452B">
            <w:pPr>
              <w:pStyle w:val="TableParagraph"/>
              <w:ind w:left="144"/>
              <w:rPr>
                <w:sz w:val="24"/>
                <w:szCs w:val="24"/>
              </w:rPr>
            </w:pPr>
            <w:r w:rsidRPr="00D5666D">
              <w:rPr>
                <w:sz w:val="24"/>
                <w:szCs w:val="24"/>
              </w:rPr>
              <w:t>Бюджет: теоретичний вимір</w:t>
            </w:r>
          </w:p>
        </w:tc>
        <w:tc>
          <w:tcPr>
            <w:tcW w:w="851" w:type="dxa"/>
            <w:vAlign w:val="center"/>
          </w:tcPr>
          <w:p w:rsidR="00B618A0" w:rsidRPr="00D5666D" w:rsidRDefault="00690DAE" w:rsidP="0033452B">
            <w:pPr>
              <w:jc w:val="center"/>
              <w:rPr>
                <w:color w:val="000000"/>
                <w:sz w:val="24"/>
                <w:szCs w:val="24"/>
              </w:rPr>
            </w:pPr>
            <w:r>
              <w:rPr>
                <w:color w:val="000000"/>
                <w:sz w:val="24"/>
                <w:szCs w:val="24"/>
              </w:rPr>
              <w:t>12</w:t>
            </w:r>
          </w:p>
        </w:tc>
        <w:tc>
          <w:tcPr>
            <w:tcW w:w="708"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567"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690DAE" w:rsidP="0033452B">
            <w:pPr>
              <w:jc w:val="center"/>
              <w:rPr>
                <w:color w:val="000000"/>
                <w:sz w:val="24"/>
                <w:szCs w:val="24"/>
              </w:rPr>
            </w:pPr>
            <w:r>
              <w:rPr>
                <w:color w:val="000000"/>
                <w:sz w:val="24"/>
                <w:szCs w:val="24"/>
              </w:rPr>
              <w:t>10</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3.</w:t>
            </w:r>
          </w:p>
        </w:tc>
        <w:tc>
          <w:tcPr>
            <w:tcW w:w="4252" w:type="dxa"/>
            <w:vAlign w:val="center"/>
          </w:tcPr>
          <w:p w:rsidR="00B618A0" w:rsidRPr="00D5666D" w:rsidRDefault="00B618A0" w:rsidP="0033452B">
            <w:pPr>
              <w:pStyle w:val="TableParagraph"/>
              <w:ind w:left="144"/>
              <w:rPr>
                <w:sz w:val="24"/>
                <w:szCs w:val="24"/>
              </w:rPr>
            </w:pPr>
            <w:r w:rsidRPr="00D5666D">
              <w:rPr>
                <w:sz w:val="24"/>
                <w:szCs w:val="24"/>
              </w:rPr>
              <w:t>Основи управління бюджетами</w:t>
            </w:r>
          </w:p>
        </w:tc>
        <w:tc>
          <w:tcPr>
            <w:tcW w:w="851" w:type="dxa"/>
            <w:vAlign w:val="center"/>
          </w:tcPr>
          <w:p w:rsidR="00B618A0" w:rsidRPr="00D5666D" w:rsidRDefault="00690DAE" w:rsidP="0033452B">
            <w:pPr>
              <w:jc w:val="center"/>
              <w:rPr>
                <w:color w:val="000000"/>
                <w:sz w:val="24"/>
                <w:szCs w:val="24"/>
              </w:rPr>
            </w:pPr>
            <w:r>
              <w:rPr>
                <w:color w:val="000000"/>
                <w:sz w:val="24"/>
                <w:szCs w:val="24"/>
              </w:rPr>
              <w:t>14</w:t>
            </w:r>
          </w:p>
        </w:tc>
        <w:tc>
          <w:tcPr>
            <w:tcW w:w="708" w:type="dxa"/>
            <w:vAlign w:val="center"/>
          </w:tcPr>
          <w:p w:rsidR="00B618A0" w:rsidRPr="00D5666D" w:rsidRDefault="00C81D05" w:rsidP="0033452B">
            <w:pPr>
              <w:jc w:val="center"/>
              <w:rPr>
                <w:color w:val="000000"/>
                <w:sz w:val="24"/>
                <w:szCs w:val="24"/>
              </w:rPr>
            </w:pPr>
            <w:r>
              <w:rPr>
                <w:color w:val="000000"/>
                <w:sz w:val="24"/>
                <w:szCs w:val="24"/>
              </w:rPr>
              <w:t>4</w:t>
            </w:r>
          </w:p>
        </w:tc>
        <w:tc>
          <w:tcPr>
            <w:tcW w:w="567" w:type="dxa"/>
            <w:vAlign w:val="center"/>
          </w:tcPr>
          <w:p w:rsidR="00B618A0" w:rsidRPr="00D5666D" w:rsidRDefault="00B618A0" w:rsidP="0033452B">
            <w:pPr>
              <w:jc w:val="center"/>
              <w:rPr>
                <w:color w:val="000000"/>
                <w:sz w:val="24"/>
                <w:szCs w:val="24"/>
              </w:rPr>
            </w:pPr>
            <w:r w:rsidRPr="00D5666D">
              <w:rPr>
                <w:color w:val="000000"/>
                <w:sz w:val="24"/>
                <w:szCs w:val="24"/>
              </w:rPr>
              <w:t>2</w:t>
            </w:r>
          </w:p>
        </w:tc>
        <w:tc>
          <w:tcPr>
            <w:tcW w:w="567"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690DAE" w:rsidP="0033452B">
            <w:pPr>
              <w:jc w:val="center"/>
              <w:rPr>
                <w:color w:val="000000"/>
                <w:sz w:val="24"/>
                <w:szCs w:val="24"/>
              </w:rPr>
            </w:pPr>
            <w:r>
              <w:rPr>
                <w:color w:val="000000"/>
                <w:sz w:val="24"/>
                <w:szCs w:val="24"/>
              </w:rPr>
              <w:t>10</w:t>
            </w:r>
          </w:p>
        </w:tc>
      </w:tr>
      <w:tr w:rsidR="00B618A0" w:rsidRPr="00996CE4" w:rsidTr="0033452B">
        <w:trPr>
          <w:trHeight w:val="323"/>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4.</w:t>
            </w:r>
          </w:p>
        </w:tc>
        <w:tc>
          <w:tcPr>
            <w:tcW w:w="4252" w:type="dxa"/>
            <w:vAlign w:val="center"/>
          </w:tcPr>
          <w:p w:rsidR="00B618A0" w:rsidRPr="00D5666D" w:rsidRDefault="00B618A0" w:rsidP="0033452B">
            <w:pPr>
              <w:pStyle w:val="TableParagraph"/>
              <w:ind w:left="144"/>
              <w:rPr>
                <w:sz w:val="24"/>
                <w:szCs w:val="24"/>
              </w:rPr>
            </w:pPr>
            <w:r w:rsidRPr="00D5666D">
              <w:rPr>
                <w:sz w:val="24"/>
                <w:szCs w:val="24"/>
              </w:rPr>
              <w:t>Структура бюджету та основи бюджетного процесу</w:t>
            </w:r>
          </w:p>
        </w:tc>
        <w:tc>
          <w:tcPr>
            <w:tcW w:w="851" w:type="dxa"/>
            <w:vAlign w:val="center"/>
          </w:tcPr>
          <w:p w:rsidR="00B618A0" w:rsidRPr="00D5666D" w:rsidRDefault="00690DAE" w:rsidP="0033452B">
            <w:pPr>
              <w:jc w:val="center"/>
              <w:rPr>
                <w:color w:val="000000"/>
                <w:sz w:val="24"/>
                <w:szCs w:val="24"/>
              </w:rPr>
            </w:pPr>
            <w:r>
              <w:rPr>
                <w:color w:val="000000"/>
                <w:sz w:val="24"/>
                <w:szCs w:val="24"/>
              </w:rPr>
              <w:t>22</w:t>
            </w:r>
          </w:p>
        </w:tc>
        <w:tc>
          <w:tcPr>
            <w:tcW w:w="708"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567"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690DAE" w:rsidP="0033452B">
            <w:pPr>
              <w:jc w:val="center"/>
              <w:rPr>
                <w:color w:val="000000"/>
                <w:sz w:val="24"/>
                <w:szCs w:val="24"/>
              </w:rPr>
            </w:pPr>
            <w:r>
              <w:rPr>
                <w:color w:val="000000"/>
                <w:sz w:val="24"/>
                <w:szCs w:val="24"/>
              </w:rPr>
              <w:t>20</w:t>
            </w:r>
          </w:p>
        </w:tc>
      </w:tr>
      <w:tr w:rsidR="00B618A0" w:rsidRPr="00996CE4" w:rsidTr="0033452B">
        <w:trPr>
          <w:trHeight w:val="232"/>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5.</w:t>
            </w:r>
          </w:p>
        </w:tc>
        <w:tc>
          <w:tcPr>
            <w:tcW w:w="4252" w:type="dxa"/>
            <w:vAlign w:val="center"/>
          </w:tcPr>
          <w:p w:rsidR="00B618A0" w:rsidRPr="00D5666D" w:rsidRDefault="00B618A0" w:rsidP="0033452B">
            <w:pPr>
              <w:pStyle w:val="TableParagraph"/>
              <w:ind w:left="144"/>
              <w:rPr>
                <w:sz w:val="24"/>
                <w:szCs w:val="24"/>
              </w:rPr>
            </w:pPr>
            <w:r w:rsidRPr="00D5666D">
              <w:rPr>
                <w:sz w:val="24"/>
                <w:szCs w:val="24"/>
              </w:rPr>
              <w:t>Податкова система</w:t>
            </w:r>
          </w:p>
        </w:tc>
        <w:tc>
          <w:tcPr>
            <w:tcW w:w="851" w:type="dxa"/>
            <w:vAlign w:val="center"/>
          </w:tcPr>
          <w:p w:rsidR="00B618A0" w:rsidRPr="00D5666D" w:rsidRDefault="00690DAE" w:rsidP="0033452B">
            <w:pPr>
              <w:jc w:val="center"/>
              <w:rPr>
                <w:color w:val="000000"/>
                <w:sz w:val="24"/>
                <w:szCs w:val="24"/>
              </w:rPr>
            </w:pPr>
            <w:r>
              <w:rPr>
                <w:color w:val="000000"/>
                <w:sz w:val="24"/>
                <w:szCs w:val="24"/>
              </w:rPr>
              <w:t>24</w:t>
            </w:r>
          </w:p>
        </w:tc>
        <w:tc>
          <w:tcPr>
            <w:tcW w:w="708" w:type="dxa"/>
            <w:vAlign w:val="center"/>
          </w:tcPr>
          <w:p w:rsidR="00B618A0" w:rsidRPr="00D5666D" w:rsidRDefault="00C81D05" w:rsidP="0033452B">
            <w:pPr>
              <w:jc w:val="center"/>
              <w:rPr>
                <w:color w:val="000000"/>
                <w:sz w:val="24"/>
                <w:szCs w:val="24"/>
              </w:rPr>
            </w:pPr>
            <w:r>
              <w:rPr>
                <w:color w:val="000000"/>
                <w:sz w:val="24"/>
                <w:szCs w:val="24"/>
              </w:rPr>
              <w:t>4</w:t>
            </w:r>
          </w:p>
        </w:tc>
        <w:tc>
          <w:tcPr>
            <w:tcW w:w="567" w:type="dxa"/>
            <w:vAlign w:val="center"/>
          </w:tcPr>
          <w:p w:rsidR="00B618A0" w:rsidRPr="00D5666D" w:rsidRDefault="00B618A0" w:rsidP="0033452B">
            <w:pPr>
              <w:jc w:val="center"/>
              <w:rPr>
                <w:color w:val="000000"/>
                <w:sz w:val="24"/>
                <w:szCs w:val="24"/>
              </w:rPr>
            </w:pPr>
            <w:r w:rsidRPr="00D5666D">
              <w:rPr>
                <w:color w:val="000000"/>
                <w:sz w:val="24"/>
                <w:szCs w:val="24"/>
              </w:rPr>
              <w:t>2</w:t>
            </w:r>
          </w:p>
        </w:tc>
        <w:tc>
          <w:tcPr>
            <w:tcW w:w="567" w:type="dxa"/>
            <w:vAlign w:val="center"/>
          </w:tcPr>
          <w:p w:rsidR="00B618A0" w:rsidRPr="00D5666D" w:rsidRDefault="00C81D05"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690DAE" w:rsidP="0033452B">
            <w:pPr>
              <w:jc w:val="center"/>
              <w:rPr>
                <w:color w:val="000000"/>
                <w:sz w:val="24"/>
                <w:szCs w:val="24"/>
              </w:rPr>
            </w:pPr>
            <w:r>
              <w:rPr>
                <w:color w:val="000000"/>
                <w:sz w:val="24"/>
                <w:szCs w:val="24"/>
              </w:rPr>
              <w:t>20</w:t>
            </w:r>
          </w:p>
        </w:tc>
      </w:tr>
      <w:tr w:rsidR="00B618A0" w:rsidRPr="00996CE4" w:rsidTr="0033452B">
        <w:trPr>
          <w:trHeight w:val="321"/>
        </w:trPr>
        <w:tc>
          <w:tcPr>
            <w:tcW w:w="5103" w:type="dxa"/>
            <w:gridSpan w:val="2"/>
          </w:tcPr>
          <w:p w:rsidR="00B618A0" w:rsidRPr="00D5666D" w:rsidRDefault="00B618A0" w:rsidP="0033452B">
            <w:pPr>
              <w:pStyle w:val="TableParagraph"/>
              <w:ind w:left="1130" w:right="132"/>
              <w:jc w:val="right"/>
              <w:rPr>
                <w:b/>
                <w:sz w:val="24"/>
                <w:szCs w:val="24"/>
              </w:rPr>
            </w:pPr>
            <w:r w:rsidRPr="00D5666D">
              <w:rPr>
                <w:b/>
                <w:sz w:val="24"/>
                <w:szCs w:val="24"/>
              </w:rPr>
              <w:t>Разом за семестр</w:t>
            </w:r>
          </w:p>
        </w:tc>
        <w:tc>
          <w:tcPr>
            <w:tcW w:w="851" w:type="dxa"/>
            <w:vAlign w:val="center"/>
          </w:tcPr>
          <w:p w:rsidR="00B618A0" w:rsidRPr="00D5666D" w:rsidRDefault="00B618A0" w:rsidP="0033452B">
            <w:pPr>
              <w:pStyle w:val="TableParagraph"/>
              <w:ind w:right="198"/>
              <w:jc w:val="right"/>
              <w:rPr>
                <w:b/>
                <w:sz w:val="24"/>
                <w:szCs w:val="24"/>
              </w:rPr>
            </w:pPr>
            <w:r>
              <w:rPr>
                <w:b/>
                <w:sz w:val="24"/>
                <w:szCs w:val="24"/>
              </w:rPr>
              <w:t>9</w:t>
            </w:r>
            <w:r w:rsidRPr="00D5666D">
              <w:rPr>
                <w:b/>
                <w:sz w:val="24"/>
                <w:szCs w:val="24"/>
              </w:rPr>
              <w:t>0</w:t>
            </w:r>
          </w:p>
        </w:tc>
        <w:tc>
          <w:tcPr>
            <w:tcW w:w="708" w:type="dxa"/>
            <w:vAlign w:val="center"/>
          </w:tcPr>
          <w:p w:rsidR="00B618A0" w:rsidRPr="00D5666D" w:rsidRDefault="00C81D05" w:rsidP="0033452B">
            <w:pPr>
              <w:pStyle w:val="TableParagraph"/>
              <w:ind w:right="198"/>
              <w:jc w:val="right"/>
              <w:rPr>
                <w:b/>
                <w:sz w:val="24"/>
                <w:szCs w:val="24"/>
              </w:rPr>
            </w:pPr>
            <w:r>
              <w:rPr>
                <w:b/>
                <w:sz w:val="24"/>
                <w:szCs w:val="24"/>
              </w:rPr>
              <w:t>14</w:t>
            </w:r>
          </w:p>
        </w:tc>
        <w:tc>
          <w:tcPr>
            <w:tcW w:w="567" w:type="dxa"/>
            <w:vAlign w:val="center"/>
          </w:tcPr>
          <w:p w:rsidR="00B618A0" w:rsidRPr="00D5666D" w:rsidRDefault="00C81D05" w:rsidP="0033452B">
            <w:pPr>
              <w:pStyle w:val="TableParagraph"/>
              <w:ind w:right="198"/>
              <w:jc w:val="right"/>
              <w:rPr>
                <w:b/>
                <w:sz w:val="24"/>
                <w:szCs w:val="24"/>
              </w:rPr>
            </w:pPr>
            <w:r>
              <w:rPr>
                <w:b/>
                <w:sz w:val="24"/>
                <w:szCs w:val="24"/>
              </w:rPr>
              <w:t>6</w:t>
            </w:r>
          </w:p>
        </w:tc>
        <w:tc>
          <w:tcPr>
            <w:tcW w:w="567" w:type="dxa"/>
            <w:tcBorders>
              <w:right w:val="single" w:sz="6" w:space="0" w:color="000000"/>
            </w:tcBorders>
            <w:vAlign w:val="center"/>
          </w:tcPr>
          <w:p w:rsidR="00B618A0" w:rsidRPr="00D5666D" w:rsidRDefault="00C81D05" w:rsidP="0033452B">
            <w:pPr>
              <w:pStyle w:val="TableParagraph"/>
              <w:ind w:right="198"/>
              <w:jc w:val="right"/>
              <w:rPr>
                <w:b/>
                <w:sz w:val="24"/>
                <w:szCs w:val="24"/>
              </w:rPr>
            </w:pPr>
            <w:r>
              <w:rPr>
                <w:b/>
                <w:sz w:val="24"/>
                <w:szCs w:val="24"/>
              </w:rPr>
              <w:t>8</w:t>
            </w:r>
          </w:p>
        </w:tc>
        <w:tc>
          <w:tcPr>
            <w:tcW w:w="567" w:type="dxa"/>
            <w:tcBorders>
              <w:left w:val="single" w:sz="6" w:space="0" w:color="000000"/>
            </w:tcBorders>
            <w:vAlign w:val="center"/>
          </w:tcPr>
          <w:p w:rsidR="00B618A0" w:rsidRPr="00D5666D" w:rsidRDefault="00B618A0" w:rsidP="0033452B">
            <w:pPr>
              <w:pStyle w:val="TableParagraph"/>
              <w:ind w:right="198"/>
              <w:jc w:val="right"/>
              <w:rPr>
                <w:b/>
                <w:sz w:val="24"/>
                <w:szCs w:val="24"/>
              </w:rPr>
            </w:pPr>
          </w:p>
        </w:tc>
        <w:tc>
          <w:tcPr>
            <w:tcW w:w="1140" w:type="dxa"/>
            <w:vAlign w:val="center"/>
          </w:tcPr>
          <w:p w:rsidR="00B618A0" w:rsidRPr="00D5666D" w:rsidRDefault="00B618A0" w:rsidP="0033452B">
            <w:pPr>
              <w:pStyle w:val="TableParagraph"/>
              <w:ind w:right="198"/>
              <w:jc w:val="center"/>
              <w:rPr>
                <w:b/>
                <w:sz w:val="24"/>
                <w:szCs w:val="24"/>
              </w:rPr>
            </w:pPr>
            <w:r>
              <w:rPr>
                <w:b/>
                <w:sz w:val="24"/>
                <w:szCs w:val="24"/>
              </w:rPr>
              <w:t xml:space="preserve">    </w:t>
            </w:r>
            <w:r w:rsidR="00C81D05">
              <w:rPr>
                <w:b/>
                <w:sz w:val="24"/>
                <w:szCs w:val="24"/>
              </w:rPr>
              <w:t>76</w:t>
            </w:r>
          </w:p>
        </w:tc>
      </w:tr>
      <w:tr w:rsidR="00B618A0" w:rsidRPr="00996CE4" w:rsidTr="0033452B">
        <w:trPr>
          <w:trHeight w:val="321"/>
        </w:trPr>
        <w:tc>
          <w:tcPr>
            <w:tcW w:w="5103" w:type="dxa"/>
            <w:gridSpan w:val="2"/>
          </w:tcPr>
          <w:p w:rsidR="00B618A0" w:rsidRPr="00D5666D" w:rsidRDefault="00B618A0" w:rsidP="0033452B">
            <w:pPr>
              <w:pStyle w:val="TableParagraph"/>
              <w:ind w:left="256" w:right="132"/>
              <w:jc w:val="right"/>
              <w:rPr>
                <w:b/>
                <w:i/>
                <w:sz w:val="24"/>
                <w:szCs w:val="24"/>
              </w:rPr>
            </w:pPr>
            <w:r w:rsidRPr="00D5666D">
              <w:rPr>
                <w:b/>
                <w:i/>
                <w:sz w:val="24"/>
                <w:szCs w:val="24"/>
              </w:rPr>
              <w:t>Форма підсумкового контролю</w:t>
            </w:r>
          </w:p>
        </w:tc>
        <w:tc>
          <w:tcPr>
            <w:tcW w:w="4400" w:type="dxa"/>
            <w:gridSpan w:val="6"/>
            <w:vAlign w:val="center"/>
          </w:tcPr>
          <w:p w:rsidR="00B618A0" w:rsidRPr="00D5666D" w:rsidRDefault="00B618A0" w:rsidP="0033452B">
            <w:pPr>
              <w:pStyle w:val="TableParagraph"/>
              <w:ind w:left="17"/>
              <w:jc w:val="center"/>
              <w:rPr>
                <w:b/>
                <w:i/>
                <w:sz w:val="24"/>
                <w:szCs w:val="24"/>
              </w:rPr>
            </w:pPr>
            <w:r w:rsidRPr="00D5666D">
              <w:rPr>
                <w:b/>
                <w:i/>
                <w:sz w:val="24"/>
                <w:szCs w:val="24"/>
              </w:rPr>
              <w:t>Залік</w:t>
            </w:r>
          </w:p>
        </w:tc>
      </w:tr>
      <w:tr w:rsidR="00B618A0" w:rsidRPr="00D5666D"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6.</w:t>
            </w:r>
          </w:p>
        </w:tc>
        <w:tc>
          <w:tcPr>
            <w:tcW w:w="4252" w:type="dxa"/>
            <w:vAlign w:val="center"/>
          </w:tcPr>
          <w:p w:rsidR="00B618A0" w:rsidRPr="00D5666D" w:rsidRDefault="00B618A0" w:rsidP="0033452B">
            <w:pPr>
              <w:pStyle w:val="TableParagraph"/>
              <w:spacing w:before="15"/>
              <w:ind w:left="144"/>
              <w:rPr>
                <w:sz w:val="24"/>
                <w:szCs w:val="24"/>
              </w:rPr>
            </w:pPr>
            <w:r w:rsidRPr="00D5666D">
              <w:rPr>
                <w:sz w:val="24"/>
                <w:szCs w:val="24"/>
              </w:rPr>
              <w:t>Система фондів соціального захисту</w:t>
            </w:r>
          </w:p>
        </w:tc>
        <w:tc>
          <w:tcPr>
            <w:tcW w:w="851" w:type="dxa"/>
            <w:vAlign w:val="center"/>
          </w:tcPr>
          <w:p w:rsidR="00B618A0" w:rsidRPr="00D5666D" w:rsidRDefault="00A01A96" w:rsidP="0033452B">
            <w:pPr>
              <w:jc w:val="center"/>
              <w:rPr>
                <w:color w:val="000000"/>
                <w:sz w:val="24"/>
                <w:szCs w:val="24"/>
                <w:lang w:val="ru-RU"/>
              </w:rPr>
            </w:pPr>
            <w:r>
              <w:rPr>
                <w:color w:val="000000"/>
                <w:sz w:val="24"/>
                <w:szCs w:val="24"/>
                <w:lang w:val="ru-RU"/>
              </w:rPr>
              <w:t>12</w:t>
            </w:r>
          </w:p>
        </w:tc>
        <w:tc>
          <w:tcPr>
            <w:tcW w:w="708" w:type="dxa"/>
            <w:vAlign w:val="center"/>
          </w:tcPr>
          <w:p w:rsidR="00B618A0" w:rsidRPr="00D5666D" w:rsidRDefault="00690DAE" w:rsidP="0033452B">
            <w:pPr>
              <w:jc w:val="center"/>
              <w:rPr>
                <w:color w:val="000000"/>
                <w:sz w:val="24"/>
                <w:szCs w:val="24"/>
                <w:lang w:val="ru-RU"/>
              </w:rPr>
            </w:pPr>
            <w:r>
              <w:rPr>
                <w:color w:val="000000"/>
                <w:sz w:val="24"/>
                <w:szCs w:val="24"/>
                <w:lang w:val="ru-RU"/>
              </w:rPr>
              <w:t>2</w:t>
            </w:r>
          </w:p>
        </w:tc>
        <w:tc>
          <w:tcPr>
            <w:tcW w:w="567" w:type="dxa"/>
            <w:vAlign w:val="center"/>
          </w:tcPr>
          <w:p w:rsidR="00B618A0" w:rsidRPr="00D5666D" w:rsidRDefault="00B618A0" w:rsidP="0033452B">
            <w:pPr>
              <w:jc w:val="center"/>
              <w:rPr>
                <w:color w:val="000000"/>
                <w:sz w:val="24"/>
                <w:szCs w:val="24"/>
              </w:rPr>
            </w:pPr>
          </w:p>
        </w:tc>
        <w:tc>
          <w:tcPr>
            <w:tcW w:w="567" w:type="dxa"/>
            <w:tcBorders>
              <w:right w:val="single" w:sz="6" w:space="0" w:color="000000"/>
            </w:tcBorders>
            <w:vAlign w:val="center"/>
          </w:tcPr>
          <w:p w:rsidR="00B618A0" w:rsidRPr="00D5666D" w:rsidRDefault="00690DAE" w:rsidP="0033452B">
            <w:pPr>
              <w:jc w:val="center"/>
              <w:rPr>
                <w:color w:val="000000"/>
                <w:sz w:val="24"/>
                <w:szCs w:val="24"/>
                <w:lang w:val="ru-RU"/>
              </w:rPr>
            </w:pPr>
            <w:r>
              <w:rPr>
                <w:color w:val="000000"/>
                <w:sz w:val="24"/>
                <w:szCs w:val="24"/>
                <w:lang w:val="ru-RU"/>
              </w:rPr>
              <w:t>2</w:t>
            </w: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10</w:t>
            </w:r>
          </w:p>
        </w:tc>
      </w:tr>
      <w:tr w:rsidR="00B618A0" w:rsidRPr="00D5666D"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7.</w:t>
            </w:r>
          </w:p>
        </w:tc>
        <w:tc>
          <w:tcPr>
            <w:tcW w:w="4252" w:type="dxa"/>
            <w:vAlign w:val="center"/>
          </w:tcPr>
          <w:p w:rsidR="00B618A0" w:rsidRPr="00D5666D" w:rsidRDefault="00B618A0" w:rsidP="0033452B">
            <w:pPr>
              <w:pStyle w:val="TableParagraph"/>
              <w:spacing w:before="15"/>
              <w:ind w:left="144"/>
              <w:rPr>
                <w:sz w:val="24"/>
                <w:szCs w:val="24"/>
              </w:rPr>
            </w:pPr>
            <w:r w:rsidRPr="00D5666D">
              <w:rPr>
                <w:sz w:val="24"/>
                <w:szCs w:val="24"/>
              </w:rPr>
              <w:t>Контроль та відповідальність в бюджетному процесі</w:t>
            </w:r>
          </w:p>
        </w:tc>
        <w:tc>
          <w:tcPr>
            <w:tcW w:w="851" w:type="dxa"/>
            <w:vAlign w:val="center"/>
          </w:tcPr>
          <w:p w:rsidR="00B618A0" w:rsidRPr="00D5666D" w:rsidRDefault="00A01A96" w:rsidP="0033452B">
            <w:pPr>
              <w:jc w:val="center"/>
              <w:rPr>
                <w:color w:val="000000"/>
                <w:sz w:val="24"/>
                <w:szCs w:val="24"/>
              </w:rPr>
            </w:pPr>
            <w:r>
              <w:rPr>
                <w:color w:val="000000"/>
                <w:sz w:val="24"/>
                <w:szCs w:val="24"/>
              </w:rPr>
              <w:t>12</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right w:val="single" w:sz="6" w:space="0" w:color="000000"/>
            </w:tcBorders>
            <w:vAlign w:val="center"/>
          </w:tcPr>
          <w:p w:rsidR="00B618A0" w:rsidRPr="00D5666D" w:rsidRDefault="00B618A0" w:rsidP="0033452B">
            <w:pPr>
              <w:jc w:val="center"/>
              <w:rPr>
                <w:color w:val="000000"/>
                <w:sz w:val="24"/>
                <w:szCs w:val="24"/>
              </w:rPr>
            </w:pP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10</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8.</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Бюджетний устрій та політична взаємодія</w:t>
            </w:r>
          </w:p>
        </w:tc>
        <w:tc>
          <w:tcPr>
            <w:tcW w:w="851" w:type="dxa"/>
            <w:vAlign w:val="center"/>
          </w:tcPr>
          <w:p w:rsidR="00B618A0" w:rsidRPr="00D5666D" w:rsidRDefault="00A01A96" w:rsidP="0033452B">
            <w:pPr>
              <w:jc w:val="center"/>
              <w:rPr>
                <w:color w:val="000000"/>
                <w:sz w:val="24"/>
                <w:szCs w:val="24"/>
              </w:rPr>
            </w:pPr>
            <w:r>
              <w:rPr>
                <w:color w:val="000000"/>
                <w:sz w:val="24"/>
                <w:szCs w:val="24"/>
              </w:rPr>
              <w:t>14</w:t>
            </w:r>
          </w:p>
        </w:tc>
        <w:tc>
          <w:tcPr>
            <w:tcW w:w="708" w:type="dxa"/>
            <w:vAlign w:val="center"/>
          </w:tcPr>
          <w:p w:rsidR="00B618A0" w:rsidRPr="00D5666D" w:rsidRDefault="00B618A0" w:rsidP="0033452B">
            <w:pPr>
              <w:jc w:val="center"/>
              <w:rPr>
                <w:color w:val="000000"/>
                <w:sz w:val="24"/>
                <w:szCs w:val="24"/>
              </w:rPr>
            </w:pPr>
          </w:p>
        </w:tc>
        <w:tc>
          <w:tcPr>
            <w:tcW w:w="567" w:type="dxa"/>
            <w:vAlign w:val="center"/>
          </w:tcPr>
          <w:p w:rsidR="00B618A0" w:rsidRPr="00D5666D" w:rsidRDefault="00B618A0" w:rsidP="0033452B">
            <w:pPr>
              <w:jc w:val="center"/>
              <w:rPr>
                <w:color w:val="000000"/>
                <w:sz w:val="24"/>
                <w:szCs w:val="24"/>
              </w:rPr>
            </w:pPr>
          </w:p>
        </w:tc>
        <w:tc>
          <w:tcPr>
            <w:tcW w:w="567" w:type="dxa"/>
            <w:tcBorders>
              <w:right w:val="single" w:sz="6" w:space="0" w:color="000000"/>
            </w:tcBorders>
            <w:vAlign w:val="center"/>
          </w:tcPr>
          <w:p w:rsidR="00B618A0" w:rsidRPr="00D5666D" w:rsidRDefault="00B618A0" w:rsidP="0033452B">
            <w:pPr>
              <w:jc w:val="center"/>
              <w:rPr>
                <w:color w:val="000000"/>
                <w:sz w:val="24"/>
                <w:szCs w:val="24"/>
              </w:rPr>
            </w:pP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14</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9.</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Бюджетна політика держави</w:t>
            </w:r>
          </w:p>
        </w:tc>
        <w:tc>
          <w:tcPr>
            <w:tcW w:w="851" w:type="dxa"/>
            <w:vAlign w:val="center"/>
          </w:tcPr>
          <w:p w:rsidR="00B618A0" w:rsidRPr="00D5666D" w:rsidRDefault="00A01A96" w:rsidP="0033452B">
            <w:pPr>
              <w:jc w:val="center"/>
              <w:rPr>
                <w:color w:val="000000"/>
                <w:sz w:val="24"/>
                <w:szCs w:val="24"/>
              </w:rPr>
            </w:pPr>
            <w:r>
              <w:rPr>
                <w:color w:val="000000"/>
                <w:sz w:val="24"/>
                <w:szCs w:val="24"/>
              </w:rPr>
              <w:t>12</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right w:val="single" w:sz="6" w:space="0" w:color="000000"/>
            </w:tcBorders>
            <w:vAlign w:val="center"/>
          </w:tcPr>
          <w:p w:rsidR="00B618A0" w:rsidRPr="00D5666D" w:rsidRDefault="00B618A0" w:rsidP="0033452B">
            <w:pPr>
              <w:jc w:val="center"/>
              <w:rPr>
                <w:color w:val="000000"/>
                <w:sz w:val="24"/>
                <w:szCs w:val="24"/>
              </w:rPr>
            </w:pP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10</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10.</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Середньострокове публічне планування бюджету</w:t>
            </w:r>
          </w:p>
        </w:tc>
        <w:tc>
          <w:tcPr>
            <w:tcW w:w="851" w:type="dxa"/>
            <w:vAlign w:val="center"/>
          </w:tcPr>
          <w:p w:rsidR="00B618A0" w:rsidRPr="00D5666D" w:rsidRDefault="00A01A96" w:rsidP="0033452B">
            <w:pPr>
              <w:jc w:val="center"/>
              <w:rPr>
                <w:color w:val="000000"/>
                <w:sz w:val="24"/>
                <w:szCs w:val="24"/>
              </w:rPr>
            </w:pPr>
            <w:r>
              <w:rPr>
                <w:color w:val="000000"/>
                <w:sz w:val="24"/>
                <w:szCs w:val="24"/>
              </w:rPr>
              <w:t>12</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567" w:type="dxa"/>
            <w:tcBorders>
              <w:right w:val="single" w:sz="6" w:space="0" w:color="000000"/>
            </w:tcBorders>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10</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11.</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Бюджетна декларація</w:t>
            </w:r>
          </w:p>
        </w:tc>
        <w:tc>
          <w:tcPr>
            <w:tcW w:w="851" w:type="dxa"/>
            <w:vAlign w:val="center"/>
          </w:tcPr>
          <w:p w:rsidR="00B618A0" w:rsidRPr="00D5666D" w:rsidRDefault="00A01A96" w:rsidP="0033452B">
            <w:pPr>
              <w:jc w:val="center"/>
              <w:rPr>
                <w:color w:val="000000"/>
                <w:sz w:val="24"/>
                <w:szCs w:val="24"/>
              </w:rPr>
            </w:pPr>
            <w:r>
              <w:rPr>
                <w:color w:val="000000"/>
                <w:sz w:val="24"/>
                <w:szCs w:val="24"/>
              </w:rPr>
              <w:t>14</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lang w:val="ru-RU"/>
              </w:rPr>
            </w:pPr>
          </w:p>
        </w:tc>
        <w:tc>
          <w:tcPr>
            <w:tcW w:w="567" w:type="dxa"/>
            <w:tcBorders>
              <w:right w:val="single" w:sz="6" w:space="0" w:color="000000"/>
            </w:tcBorders>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12</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12.</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Бюджетна політика на місцевому рівні</w:t>
            </w:r>
          </w:p>
        </w:tc>
        <w:tc>
          <w:tcPr>
            <w:tcW w:w="851" w:type="dxa"/>
            <w:vAlign w:val="center"/>
          </w:tcPr>
          <w:p w:rsidR="00B618A0" w:rsidRPr="00D5666D" w:rsidRDefault="00A01A96" w:rsidP="0033452B">
            <w:pPr>
              <w:jc w:val="center"/>
              <w:rPr>
                <w:color w:val="000000"/>
                <w:sz w:val="24"/>
                <w:szCs w:val="24"/>
              </w:rPr>
            </w:pPr>
            <w:r>
              <w:rPr>
                <w:color w:val="000000"/>
                <w:sz w:val="24"/>
                <w:szCs w:val="24"/>
              </w:rPr>
              <w:t>14</w:t>
            </w:r>
          </w:p>
        </w:tc>
        <w:tc>
          <w:tcPr>
            <w:tcW w:w="708" w:type="dxa"/>
            <w:vAlign w:val="center"/>
          </w:tcPr>
          <w:p w:rsidR="00B618A0" w:rsidRPr="00D5666D" w:rsidRDefault="00B618A0" w:rsidP="0033452B">
            <w:pPr>
              <w:jc w:val="center"/>
              <w:rPr>
                <w:color w:val="000000"/>
                <w:sz w:val="24"/>
                <w:szCs w:val="24"/>
              </w:rPr>
            </w:pPr>
          </w:p>
        </w:tc>
        <w:tc>
          <w:tcPr>
            <w:tcW w:w="567" w:type="dxa"/>
            <w:vAlign w:val="center"/>
          </w:tcPr>
          <w:p w:rsidR="00B618A0" w:rsidRPr="00D5666D" w:rsidRDefault="00B618A0" w:rsidP="0033452B">
            <w:pPr>
              <w:jc w:val="center"/>
              <w:rPr>
                <w:color w:val="000000"/>
                <w:sz w:val="24"/>
                <w:szCs w:val="24"/>
              </w:rPr>
            </w:pPr>
          </w:p>
        </w:tc>
        <w:tc>
          <w:tcPr>
            <w:tcW w:w="567" w:type="dxa"/>
            <w:tcBorders>
              <w:right w:val="single" w:sz="6" w:space="0" w:color="000000"/>
            </w:tcBorders>
            <w:vAlign w:val="center"/>
          </w:tcPr>
          <w:p w:rsidR="00B618A0" w:rsidRPr="00D5666D" w:rsidRDefault="00B618A0" w:rsidP="0033452B">
            <w:pPr>
              <w:jc w:val="center"/>
              <w:rPr>
                <w:color w:val="000000"/>
                <w:sz w:val="24"/>
                <w:szCs w:val="24"/>
              </w:rPr>
            </w:pP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14</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13.</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Міжбюджетні відносини та система бюджетного вирівнювання</w:t>
            </w:r>
          </w:p>
        </w:tc>
        <w:tc>
          <w:tcPr>
            <w:tcW w:w="851" w:type="dxa"/>
            <w:vAlign w:val="center"/>
          </w:tcPr>
          <w:p w:rsidR="00B618A0" w:rsidRPr="00D5666D" w:rsidRDefault="00A01A96" w:rsidP="0033452B">
            <w:pPr>
              <w:jc w:val="center"/>
              <w:rPr>
                <w:color w:val="000000"/>
                <w:sz w:val="24"/>
                <w:szCs w:val="24"/>
              </w:rPr>
            </w:pPr>
            <w:r>
              <w:rPr>
                <w:color w:val="000000"/>
                <w:sz w:val="24"/>
                <w:szCs w:val="24"/>
              </w:rPr>
              <w:t>14</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B618A0" w:rsidP="0033452B">
            <w:pPr>
              <w:jc w:val="center"/>
              <w:rPr>
                <w:color w:val="000000"/>
                <w:sz w:val="24"/>
                <w:szCs w:val="24"/>
              </w:rPr>
            </w:pPr>
          </w:p>
        </w:tc>
        <w:tc>
          <w:tcPr>
            <w:tcW w:w="567" w:type="dxa"/>
            <w:tcBorders>
              <w:right w:val="single" w:sz="6" w:space="0" w:color="000000"/>
            </w:tcBorders>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12</w:t>
            </w:r>
          </w:p>
        </w:tc>
      </w:tr>
      <w:tr w:rsidR="00B618A0" w:rsidRPr="00996CE4" w:rsidTr="0033452B">
        <w:trPr>
          <w:trHeight w:val="321"/>
        </w:trPr>
        <w:tc>
          <w:tcPr>
            <w:tcW w:w="851" w:type="dxa"/>
            <w:vAlign w:val="center"/>
          </w:tcPr>
          <w:p w:rsidR="00B618A0" w:rsidRPr="00D5666D" w:rsidRDefault="00B618A0" w:rsidP="0033452B">
            <w:pPr>
              <w:pStyle w:val="TableParagraph"/>
              <w:ind w:right="161"/>
              <w:jc w:val="right"/>
              <w:rPr>
                <w:sz w:val="24"/>
                <w:szCs w:val="24"/>
              </w:rPr>
            </w:pPr>
            <w:r w:rsidRPr="00D5666D">
              <w:rPr>
                <w:sz w:val="24"/>
                <w:szCs w:val="24"/>
              </w:rPr>
              <w:t>14.</w:t>
            </w:r>
          </w:p>
        </w:tc>
        <w:tc>
          <w:tcPr>
            <w:tcW w:w="4252" w:type="dxa"/>
            <w:vAlign w:val="center"/>
          </w:tcPr>
          <w:p w:rsidR="00B618A0" w:rsidRPr="00D5666D" w:rsidRDefault="00B618A0" w:rsidP="0033452B">
            <w:pPr>
              <w:pStyle w:val="TableParagraph"/>
              <w:spacing w:before="15"/>
              <w:ind w:left="-5"/>
              <w:rPr>
                <w:sz w:val="24"/>
                <w:szCs w:val="24"/>
              </w:rPr>
            </w:pPr>
            <w:r w:rsidRPr="00D5666D">
              <w:rPr>
                <w:sz w:val="24"/>
                <w:szCs w:val="24"/>
              </w:rPr>
              <w:t xml:space="preserve">Обслуговування боргових зобов’язань </w:t>
            </w:r>
            <w:r w:rsidRPr="00D5666D">
              <w:rPr>
                <w:sz w:val="24"/>
                <w:szCs w:val="24"/>
              </w:rPr>
              <w:lastRenderedPageBreak/>
              <w:t>державного бюджету України</w:t>
            </w:r>
          </w:p>
        </w:tc>
        <w:tc>
          <w:tcPr>
            <w:tcW w:w="851" w:type="dxa"/>
            <w:vAlign w:val="center"/>
          </w:tcPr>
          <w:p w:rsidR="00B618A0" w:rsidRPr="00D5666D" w:rsidRDefault="00A01A96" w:rsidP="0033452B">
            <w:pPr>
              <w:jc w:val="center"/>
              <w:rPr>
                <w:color w:val="000000"/>
                <w:sz w:val="24"/>
                <w:szCs w:val="24"/>
              </w:rPr>
            </w:pPr>
            <w:r>
              <w:rPr>
                <w:color w:val="000000"/>
                <w:sz w:val="24"/>
                <w:szCs w:val="24"/>
              </w:rPr>
              <w:lastRenderedPageBreak/>
              <w:t>14</w:t>
            </w:r>
          </w:p>
        </w:tc>
        <w:tc>
          <w:tcPr>
            <w:tcW w:w="708"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vAlign w:val="center"/>
          </w:tcPr>
          <w:p w:rsidR="00B618A0" w:rsidRPr="00D5666D" w:rsidRDefault="00690DAE" w:rsidP="0033452B">
            <w:pPr>
              <w:jc w:val="center"/>
              <w:rPr>
                <w:color w:val="000000"/>
                <w:sz w:val="24"/>
                <w:szCs w:val="24"/>
              </w:rPr>
            </w:pPr>
            <w:r>
              <w:rPr>
                <w:color w:val="000000"/>
                <w:sz w:val="24"/>
                <w:szCs w:val="24"/>
              </w:rPr>
              <w:t>2</w:t>
            </w:r>
          </w:p>
        </w:tc>
        <w:tc>
          <w:tcPr>
            <w:tcW w:w="567" w:type="dxa"/>
            <w:tcBorders>
              <w:right w:val="single" w:sz="6" w:space="0" w:color="000000"/>
            </w:tcBorders>
            <w:vAlign w:val="center"/>
          </w:tcPr>
          <w:p w:rsidR="00B618A0" w:rsidRPr="00D5666D" w:rsidRDefault="00B618A0" w:rsidP="0033452B">
            <w:pPr>
              <w:jc w:val="center"/>
              <w:rPr>
                <w:color w:val="000000"/>
                <w:sz w:val="24"/>
                <w:szCs w:val="24"/>
              </w:rPr>
            </w:pPr>
          </w:p>
        </w:tc>
        <w:tc>
          <w:tcPr>
            <w:tcW w:w="567" w:type="dxa"/>
            <w:tcBorders>
              <w:left w:val="single" w:sz="6" w:space="0" w:color="000000"/>
            </w:tcBorders>
            <w:vAlign w:val="center"/>
          </w:tcPr>
          <w:p w:rsidR="00B618A0" w:rsidRPr="00D5666D" w:rsidRDefault="00B618A0" w:rsidP="0033452B">
            <w:pPr>
              <w:jc w:val="center"/>
              <w:rPr>
                <w:color w:val="000000"/>
                <w:sz w:val="24"/>
                <w:szCs w:val="24"/>
              </w:rPr>
            </w:pPr>
          </w:p>
        </w:tc>
        <w:tc>
          <w:tcPr>
            <w:tcW w:w="1140" w:type="dxa"/>
            <w:vAlign w:val="center"/>
          </w:tcPr>
          <w:p w:rsidR="00B618A0" w:rsidRPr="00D5666D" w:rsidRDefault="00A01A96" w:rsidP="0033452B">
            <w:pPr>
              <w:jc w:val="center"/>
              <w:rPr>
                <w:color w:val="000000"/>
                <w:sz w:val="24"/>
                <w:szCs w:val="24"/>
              </w:rPr>
            </w:pPr>
            <w:r>
              <w:rPr>
                <w:color w:val="000000"/>
                <w:sz w:val="24"/>
                <w:szCs w:val="24"/>
              </w:rPr>
              <w:t>12</w:t>
            </w:r>
          </w:p>
        </w:tc>
      </w:tr>
      <w:tr w:rsidR="00B618A0" w:rsidRPr="00996CE4" w:rsidTr="0033452B">
        <w:trPr>
          <w:trHeight w:val="323"/>
        </w:trPr>
        <w:tc>
          <w:tcPr>
            <w:tcW w:w="5103" w:type="dxa"/>
            <w:gridSpan w:val="2"/>
          </w:tcPr>
          <w:p w:rsidR="00B618A0" w:rsidRPr="00D5666D" w:rsidRDefault="00B618A0" w:rsidP="0033452B">
            <w:pPr>
              <w:pStyle w:val="TableParagraph"/>
              <w:ind w:left="1130" w:right="132"/>
              <w:jc w:val="right"/>
              <w:rPr>
                <w:b/>
                <w:sz w:val="24"/>
                <w:szCs w:val="24"/>
              </w:rPr>
            </w:pPr>
            <w:r w:rsidRPr="00D5666D">
              <w:rPr>
                <w:b/>
                <w:sz w:val="24"/>
                <w:szCs w:val="24"/>
              </w:rPr>
              <w:lastRenderedPageBreak/>
              <w:t>Разом за семестр</w:t>
            </w:r>
          </w:p>
        </w:tc>
        <w:tc>
          <w:tcPr>
            <w:tcW w:w="851" w:type="dxa"/>
            <w:vAlign w:val="center"/>
          </w:tcPr>
          <w:p w:rsidR="00B618A0" w:rsidRPr="00D5666D" w:rsidRDefault="00B618A0" w:rsidP="0033452B">
            <w:pPr>
              <w:pStyle w:val="TableParagraph"/>
              <w:ind w:right="198"/>
              <w:jc w:val="center"/>
              <w:rPr>
                <w:b/>
                <w:sz w:val="24"/>
                <w:szCs w:val="24"/>
              </w:rPr>
            </w:pPr>
            <w:r>
              <w:rPr>
                <w:b/>
                <w:sz w:val="24"/>
                <w:szCs w:val="24"/>
              </w:rPr>
              <w:t xml:space="preserve">   12</w:t>
            </w:r>
            <w:r w:rsidRPr="00D5666D">
              <w:rPr>
                <w:b/>
                <w:sz w:val="24"/>
                <w:szCs w:val="24"/>
              </w:rPr>
              <w:t>0</w:t>
            </w:r>
          </w:p>
        </w:tc>
        <w:tc>
          <w:tcPr>
            <w:tcW w:w="708" w:type="dxa"/>
            <w:vAlign w:val="center"/>
          </w:tcPr>
          <w:p w:rsidR="00B618A0" w:rsidRPr="00D5666D" w:rsidRDefault="00690DAE" w:rsidP="0033452B">
            <w:pPr>
              <w:pStyle w:val="TableParagraph"/>
              <w:ind w:left="8"/>
              <w:jc w:val="center"/>
              <w:rPr>
                <w:b/>
                <w:sz w:val="24"/>
                <w:szCs w:val="24"/>
              </w:rPr>
            </w:pPr>
            <w:r>
              <w:rPr>
                <w:b/>
                <w:sz w:val="24"/>
                <w:szCs w:val="24"/>
              </w:rPr>
              <w:t>14</w:t>
            </w:r>
          </w:p>
        </w:tc>
        <w:tc>
          <w:tcPr>
            <w:tcW w:w="567" w:type="dxa"/>
            <w:vAlign w:val="center"/>
          </w:tcPr>
          <w:p w:rsidR="00B618A0" w:rsidRPr="00D5666D" w:rsidRDefault="00690DAE" w:rsidP="0033452B">
            <w:pPr>
              <w:pStyle w:val="TableParagraph"/>
              <w:ind w:left="13"/>
              <w:jc w:val="center"/>
              <w:rPr>
                <w:b/>
                <w:sz w:val="24"/>
                <w:szCs w:val="24"/>
                <w:lang w:val="ru-RU"/>
              </w:rPr>
            </w:pPr>
            <w:r>
              <w:rPr>
                <w:b/>
                <w:sz w:val="24"/>
                <w:szCs w:val="24"/>
                <w:lang w:val="ru-RU"/>
              </w:rPr>
              <w:t>6</w:t>
            </w:r>
          </w:p>
        </w:tc>
        <w:tc>
          <w:tcPr>
            <w:tcW w:w="567" w:type="dxa"/>
            <w:tcBorders>
              <w:right w:val="single" w:sz="6" w:space="0" w:color="000000"/>
            </w:tcBorders>
            <w:vAlign w:val="center"/>
          </w:tcPr>
          <w:p w:rsidR="00B618A0" w:rsidRPr="00D5666D" w:rsidRDefault="00B618A0" w:rsidP="0033452B">
            <w:pPr>
              <w:pStyle w:val="TableParagraph"/>
              <w:rPr>
                <w:b/>
                <w:sz w:val="24"/>
                <w:szCs w:val="24"/>
                <w:lang w:val="ru-RU"/>
              </w:rPr>
            </w:pPr>
            <w:r>
              <w:rPr>
                <w:b/>
                <w:sz w:val="24"/>
                <w:szCs w:val="24"/>
              </w:rPr>
              <w:t xml:space="preserve">   </w:t>
            </w:r>
            <w:r w:rsidR="00690DAE">
              <w:rPr>
                <w:b/>
                <w:sz w:val="24"/>
                <w:szCs w:val="24"/>
              </w:rPr>
              <w:t>8</w:t>
            </w:r>
          </w:p>
        </w:tc>
        <w:tc>
          <w:tcPr>
            <w:tcW w:w="567" w:type="dxa"/>
            <w:tcBorders>
              <w:left w:val="single" w:sz="6" w:space="0" w:color="000000"/>
            </w:tcBorders>
            <w:vAlign w:val="center"/>
          </w:tcPr>
          <w:p w:rsidR="00B618A0" w:rsidRPr="00D5666D" w:rsidRDefault="00B618A0" w:rsidP="0033452B">
            <w:pPr>
              <w:pStyle w:val="TableParagraph"/>
              <w:ind w:left="7"/>
              <w:jc w:val="center"/>
              <w:rPr>
                <w:b/>
                <w:sz w:val="24"/>
                <w:szCs w:val="24"/>
                <w:lang w:val="ru-RU"/>
              </w:rPr>
            </w:pPr>
            <w:r w:rsidRPr="00D5666D">
              <w:rPr>
                <w:b/>
                <w:sz w:val="24"/>
                <w:szCs w:val="24"/>
              </w:rPr>
              <w:t>1</w:t>
            </w:r>
            <w:r>
              <w:rPr>
                <w:b/>
                <w:sz w:val="24"/>
                <w:szCs w:val="24"/>
                <w:lang w:val="ru-RU"/>
              </w:rPr>
              <w:t>0</w:t>
            </w:r>
          </w:p>
        </w:tc>
        <w:tc>
          <w:tcPr>
            <w:tcW w:w="1140" w:type="dxa"/>
            <w:vAlign w:val="center"/>
          </w:tcPr>
          <w:p w:rsidR="00B618A0" w:rsidRPr="00D5666D" w:rsidRDefault="00690DAE" w:rsidP="0033452B">
            <w:pPr>
              <w:pStyle w:val="TableParagraph"/>
              <w:ind w:left="17"/>
              <w:jc w:val="center"/>
              <w:rPr>
                <w:b/>
                <w:sz w:val="24"/>
                <w:szCs w:val="24"/>
              </w:rPr>
            </w:pPr>
            <w:r>
              <w:rPr>
                <w:b/>
                <w:sz w:val="24"/>
                <w:szCs w:val="24"/>
              </w:rPr>
              <w:t>106</w:t>
            </w:r>
          </w:p>
        </w:tc>
      </w:tr>
      <w:tr w:rsidR="00B618A0" w:rsidRPr="00996CE4" w:rsidTr="0033452B">
        <w:trPr>
          <w:trHeight w:val="323"/>
        </w:trPr>
        <w:tc>
          <w:tcPr>
            <w:tcW w:w="5103" w:type="dxa"/>
            <w:gridSpan w:val="2"/>
          </w:tcPr>
          <w:p w:rsidR="00B618A0" w:rsidRPr="00D5666D" w:rsidRDefault="00B618A0" w:rsidP="0033452B">
            <w:pPr>
              <w:pStyle w:val="TableParagraph"/>
              <w:ind w:left="1130" w:right="132"/>
              <w:jc w:val="right"/>
              <w:rPr>
                <w:b/>
                <w:i/>
                <w:sz w:val="24"/>
                <w:szCs w:val="24"/>
              </w:rPr>
            </w:pPr>
            <w:r w:rsidRPr="00D5666D">
              <w:rPr>
                <w:b/>
                <w:i/>
                <w:sz w:val="24"/>
                <w:szCs w:val="24"/>
              </w:rPr>
              <w:t>Разом за навчальний рік</w:t>
            </w:r>
          </w:p>
        </w:tc>
        <w:tc>
          <w:tcPr>
            <w:tcW w:w="851" w:type="dxa"/>
            <w:vAlign w:val="bottom"/>
          </w:tcPr>
          <w:p w:rsidR="00B618A0" w:rsidRPr="00D5666D" w:rsidRDefault="00B618A0" w:rsidP="0033452B">
            <w:pPr>
              <w:pStyle w:val="TableParagraph"/>
              <w:ind w:right="198"/>
              <w:jc w:val="center"/>
              <w:rPr>
                <w:b/>
                <w:sz w:val="24"/>
                <w:szCs w:val="24"/>
              </w:rPr>
            </w:pPr>
            <w:r>
              <w:rPr>
                <w:b/>
                <w:sz w:val="24"/>
                <w:szCs w:val="24"/>
              </w:rPr>
              <w:t xml:space="preserve">  </w:t>
            </w:r>
            <w:r w:rsidRPr="00D5666D">
              <w:rPr>
                <w:b/>
                <w:sz w:val="24"/>
                <w:szCs w:val="24"/>
              </w:rPr>
              <w:t>210</w:t>
            </w:r>
          </w:p>
        </w:tc>
        <w:tc>
          <w:tcPr>
            <w:tcW w:w="708" w:type="dxa"/>
            <w:vAlign w:val="bottom"/>
          </w:tcPr>
          <w:p w:rsidR="00B618A0" w:rsidRPr="00D5666D" w:rsidRDefault="00690DAE" w:rsidP="0033452B">
            <w:pPr>
              <w:pStyle w:val="TableParagraph"/>
              <w:ind w:right="198"/>
              <w:jc w:val="center"/>
              <w:rPr>
                <w:b/>
                <w:sz w:val="24"/>
                <w:szCs w:val="24"/>
              </w:rPr>
            </w:pPr>
            <w:r>
              <w:rPr>
                <w:b/>
                <w:sz w:val="24"/>
                <w:szCs w:val="24"/>
              </w:rPr>
              <w:t xml:space="preserve">   28</w:t>
            </w:r>
          </w:p>
        </w:tc>
        <w:tc>
          <w:tcPr>
            <w:tcW w:w="567" w:type="dxa"/>
            <w:vAlign w:val="bottom"/>
          </w:tcPr>
          <w:p w:rsidR="00B618A0" w:rsidRPr="00D5666D" w:rsidRDefault="00690DAE" w:rsidP="0033452B">
            <w:pPr>
              <w:pStyle w:val="TableParagraph"/>
              <w:ind w:right="198"/>
              <w:jc w:val="center"/>
              <w:rPr>
                <w:b/>
                <w:sz w:val="24"/>
                <w:szCs w:val="24"/>
              </w:rPr>
            </w:pPr>
            <w:r>
              <w:rPr>
                <w:b/>
                <w:sz w:val="24"/>
                <w:szCs w:val="24"/>
              </w:rPr>
              <w:t xml:space="preserve"> 12</w:t>
            </w:r>
          </w:p>
        </w:tc>
        <w:tc>
          <w:tcPr>
            <w:tcW w:w="567" w:type="dxa"/>
            <w:tcBorders>
              <w:right w:val="single" w:sz="6" w:space="0" w:color="000000"/>
            </w:tcBorders>
            <w:vAlign w:val="bottom"/>
          </w:tcPr>
          <w:p w:rsidR="00B618A0" w:rsidRPr="00D5666D" w:rsidRDefault="00B618A0" w:rsidP="0033452B">
            <w:pPr>
              <w:pStyle w:val="TableParagraph"/>
              <w:ind w:right="198"/>
              <w:jc w:val="center"/>
              <w:rPr>
                <w:b/>
                <w:sz w:val="24"/>
                <w:szCs w:val="24"/>
                <w:lang w:val="ru-RU"/>
              </w:rPr>
            </w:pPr>
            <w:r>
              <w:rPr>
                <w:b/>
                <w:sz w:val="24"/>
                <w:szCs w:val="24"/>
                <w:lang w:val="ru-RU"/>
              </w:rPr>
              <w:t xml:space="preserve"> </w:t>
            </w:r>
            <w:r w:rsidR="00690DAE">
              <w:rPr>
                <w:b/>
                <w:sz w:val="24"/>
                <w:szCs w:val="24"/>
                <w:lang w:val="ru-RU"/>
              </w:rPr>
              <w:t>16</w:t>
            </w:r>
          </w:p>
        </w:tc>
        <w:tc>
          <w:tcPr>
            <w:tcW w:w="567" w:type="dxa"/>
            <w:tcBorders>
              <w:left w:val="single" w:sz="6" w:space="0" w:color="000000"/>
            </w:tcBorders>
            <w:vAlign w:val="bottom"/>
          </w:tcPr>
          <w:p w:rsidR="00B618A0" w:rsidRPr="00D5666D" w:rsidRDefault="00B618A0" w:rsidP="0033452B">
            <w:pPr>
              <w:pStyle w:val="TableParagraph"/>
              <w:ind w:right="198"/>
              <w:jc w:val="center"/>
              <w:rPr>
                <w:b/>
                <w:sz w:val="24"/>
                <w:szCs w:val="24"/>
                <w:lang w:val="ru-RU"/>
              </w:rPr>
            </w:pPr>
            <w:r>
              <w:rPr>
                <w:b/>
                <w:sz w:val="24"/>
                <w:szCs w:val="24"/>
              </w:rPr>
              <w:t xml:space="preserve"> </w:t>
            </w:r>
            <w:r w:rsidRPr="00D5666D">
              <w:rPr>
                <w:b/>
                <w:sz w:val="24"/>
                <w:szCs w:val="24"/>
              </w:rPr>
              <w:t>2</w:t>
            </w:r>
            <w:r>
              <w:rPr>
                <w:b/>
                <w:sz w:val="24"/>
                <w:szCs w:val="24"/>
                <w:lang w:val="ru-RU"/>
              </w:rPr>
              <w:t>0</w:t>
            </w:r>
          </w:p>
        </w:tc>
        <w:tc>
          <w:tcPr>
            <w:tcW w:w="1140" w:type="dxa"/>
            <w:vAlign w:val="bottom"/>
          </w:tcPr>
          <w:p w:rsidR="00B618A0" w:rsidRPr="00D5666D" w:rsidRDefault="00690DAE" w:rsidP="00690DAE">
            <w:pPr>
              <w:pStyle w:val="TableParagraph"/>
              <w:ind w:right="198"/>
              <w:jc w:val="center"/>
              <w:rPr>
                <w:b/>
                <w:sz w:val="24"/>
                <w:szCs w:val="24"/>
              </w:rPr>
            </w:pPr>
            <w:r>
              <w:rPr>
                <w:b/>
                <w:sz w:val="24"/>
                <w:szCs w:val="24"/>
              </w:rPr>
              <w:t xml:space="preserve">   182</w:t>
            </w:r>
          </w:p>
        </w:tc>
      </w:tr>
      <w:tr w:rsidR="00B618A0" w:rsidRPr="00996CE4" w:rsidTr="0033452B">
        <w:trPr>
          <w:trHeight w:val="321"/>
        </w:trPr>
        <w:tc>
          <w:tcPr>
            <w:tcW w:w="5103" w:type="dxa"/>
            <w:gridSpan w:val="2"/>
          </w:tcPr>
          <w:p w:rsidR="00B618A0" w:rsidRPr="00D5666D" w:rsidRDefault="00B618A0" w:rsidP="0033452B">
            <w:pPr>
              <w:pStyle w:val="TableParagraph"/>
              <w:ind w:left="256" w:right="132"/>
              <w:jc w:val="right"/>
              <w:rPr>
                <w:b/>
                <w:i/>
                <w:sz w:val="24"/>
                <w:szCs w:val="24"/>
              </w:rPr>
            </w:pPr>
            <w:r w:rsidRPr="00D5666D">
              <w:rPr>
                <w:b/>
                <w:i/>
                <w:sz w:val="24"/>
                <w:szCs w:val="24"/>
              </w:rPr>
              <w:t>Форма підсумкового контролю</w:t>
            </w:r>
          </w:p>
        </w:tc>
        <w:tc>
          <w:tcPr>
            <w:tcW w:w="4400" w:type="dxa"/>
            <w:gridSpan w:val="6"/>
          </w:tcPr>
          <w:p w:rsidR="00B618A0" w:rsidRPr="00D5666D" w:rsidRDefault="00B618A0" w:rsidP="0033452B">
            <w:pPr>
              <w:pStyle w:val="TableParagraph"/>
              <w:ind w:left="1534" w:right="1511"/>
              <w:jc w:val="center"/>
              <w:rPr>
                <w:b/>
                <w:i/>
                <w:sz w:val="24"/>
                <w:szCs w:val="24"/>
              </w:rPr>
            </w:pPr>
            <w:r w:rsidRPr="00D5666D">
              <w:rPr>
                <w:b/>
                <w:i/>
                <w:sz w:val="24"/>
                <w:szCs w:val="24"/>
              </w:rPr>
              <w:t>Екзамен</w:t>
            </w:r>
          </w:p>
        </w:tc>
      </w:tr>
    </w:tbl>
    <w:p w:rsidR="00B618A0" w:rsidRDefault="00B618A0" w:rsidP="00B618A0">
      <w:pPr>
        <w:rPr>
          <w:sz w:val="28"/>
          <w:szCs w:val="28"/>
          <w:lang w:eastAsia="ru-RU"/>
        </w:rPr>
      </w:pPr>
    </w:p>
    <w:p w:rsidR="00B618A0" w:rsidRPr="00ED7012" w:rsidRDefault="00B618A0" w:rsidP="00B618A0">
      <w:pPr>
        <w:pStyle w:val="a3"/>
        <w:tabs>
          <w:tab w:val="left" w:pos="9897"/>
        </w:tabs>
        <w:jc w:val="both"/>
        <w:rPr>
          <w:i/>
        </w:rPr>
      </w:pPr>
      <w:r w:rsidRPr="00ED7012">
        <w:rPr>
          <w:lang w:eastAsia="ru-RU"/>
        </w:rPr>
        <w:t xml:space="preserve">Розглянуто і схвалено на засіданні кафедри управління та адміністрування </w:t>
      </w:r>
      <w:r w:rsidRPr="00ED7012">
        <w:t>Навчально-наукового інституту права та інноваційної освіти</w:t>
      </w:r>
      <w:r w:rsidRPr="00ED7012">
        <w:rPr>
          <w:lang w:eastAsia="ru-RU"/>
        </w:rPr>
        <w:t>,</w:t>
      </w:r>
    </w:p>
    <w:p w:rsidR="00B618A0" w:rsidRPr="000D3726" w:rsidRDefault="00B618A0" w:rsidP="00B618A0">
      <w:pPr>
        <w:rPr>
          <w:sz w:val="28"/>
          <w:szCs w:val="28"/>
          <w:lang w:eastAsia="ru-RU"/>
        </w:rPr>
      </w:pPr>
      <w:r w:rsidRPr="00ED7012">
        <w:rPr>
          <w:sz w:val="28"/>
          <w:szCs w:val="28"/>
          <w:lang w:eastAsia="ru-RU"/>
        </w:rPr>
        <w:t xml:space="preserve">протокол від </w:t>
      </w:r>
      <w:r w:rsidR="00ED7012" w:rsidRPr="00ED7012">
        <w:rPr>
          <w:sz w:val="28"/>
          <w:szCs w:val="28"/>
          <w:lang w:eastAsia="ru-RU"/>
        </w:rPr>
        <w:t>28</w:t>
      </w:r>
      <w:r w:rsidRPr="00ED7012">
        <w:rPr>
          <w:sz w:val="28"/>
          <w:szCs w:val="28"/>
          <w:lang w:eastAsia="ru-RU"/>
        </w:rPr>
        <w:t>.</w:t>
      </w:r>
      <w:r w:rsidR="00ED7012" w:rsidRPr="00ED7012">
        <w:rPr>
          <w:sz w:val="28"/>
          <w:szCs w:val="28"/>
          <w:lang w:eastAsia="ru-RU"/>
        </w:rPr>
        <w:t>08</w:t>
      </w:r>
      <w:r w:rsidRPr="00ED7012">
        <w:rPr>
          <w:sz w:val="28"/>
          <w:szCs w:val="28"/>
          <w:lang w:eastAsia="ru-RU"/>
        </w:rPr>
        <w:t xml:space="preserve">.2023 р. № </w:t>
      </w:r>
      <w:r w:rsidR="00ED7012" w:rsidRPr="00ED7012">
        <w:rPr>
          <w:sz w:val="28"/>
          <w:szCs w:val="28"/>
          <w:lang w:eastAsia="ru-RU"/>
        </w:rPr>
        <w:t>22</w:t>
      </w:r>
    </w:p>
    <w:p w:rsidR="00B618A0" w:rsidRPr="000D3726" w:rsidRDefault="00B618A0" w:rsidP="00B618A0">
      <w:pPr>
        <w:rPr>
          <w:b/>
          <w:sz w:val="28"/>
          <w:szCs w:val="28"/>
          <w:lang w:eastAsia="ru-RU"/>
        </w:rPr>
      </w:pPr>
    </w:p>
    <w:p w:rsidR="00B618A0" w:rsidRPr="000D3726" w:rsidRDefault="00B618A0" w:rsidP="00B618A0">
      <w:pPr>
        <w:rPr>
          <w:b/>
          <w:sz w:val="28"/>
          <w:szCs w:val="28"/>
          <w:lang w:eastAsia="ru-RU"/>
        </w:rPr>
      </w:pPr>
      <w:r w:rsidRPr="000D3726">
        <w:rPr>
          <w:b/>
          <w:sz w:val="28"/>
          <w:szCs w:val="28"/>
          <w:lang w:eastAsia="ru-RU"/>
        </w:rPr>
        <w:t>Завідувач кафедри</w:t>
      </w:r>
    </w:p>
    <w:p w:rsidR="00B618A0" w:rsidRDefault="00B618A0" w:rsidP="00B618A0">
      <w:pPr>
        <w:rPr>
          <w:b/>
          <w:sz w:val="28"/>
          <w:szCs w:val="28"/>
          <w:lang w:eastAsia="ru-RU"/>
        </w:rPr>
        <w:sectPr w:rsidR="00B618A0" w:rsidSect="00D5666D">
          <w:type w:val="nextColumn"/>
          <w:pgSz w:w="11920" w:h="16850"/>
          <w:pgMar w:top="1134" w:right="851" w:bottom="1134" w:left="1418" w:header="709" w:footer="709" w:gutter="0"/>
          <w:pgNumType w:start="1"/>
          <w:cols w:space="720"/>
          <w:docGrid w:linePitch="299"/>
        </w:sectPr>
      </w:pPr>
      <w:r w:rsidRPr="000D3726">
        <w:rPr>
          <w:b/>
          <w:sz w:val="28"/>
          <w:szCs w:val="28"/>
          <w:lang w:eastAsia="ru-RU"/>
        </w:rPr>
        <w:t xml:space="preserve">управління та адміністрування               </w:t>
      </w:r>
      <w:r>
        <w:rPr>
          <w:b/>
          <w:sz w:val="28"/>
          <w:szCs w:val="28"/>
          <w:lang w:eastAsia="ru-RU"/>
        </w:rPr>
        <w:t xml:space="preserve">                        Наталія СИДОРЕНКО</w:t>
      </w:r>
    </w:p>
    <w:p w:rsidR="009113E7" w:rsidRPr="000D3726" w:rsidRDefault="009113E7" w:rsidP="009113E7">
      <w:pPr>
        <w:ind w:left="4962" w:right="455"/>
      </w:pPr>
      <w:r w:rsidRPr="000D3726">
        <w:rPr>
          <w:noProof/>
          <w:lang w:val="ru-RU" w:eastAsia="ru-RU"/>
        </w:rPr>
        <w:lastRenderedPageBreak/>
        <mc:AlternateContent>
          <mc:Choice Requires="wps">
            <w:drawing>
              <wp:anchor distT="0" distB="0" distL="114300" distR="114300" simplePos="0" relativeHeight="251669504" behindDoc="0" locked="0" layoutInCell="1" allowOverlap="1" wp14:anchorId="6481BDCC" wp14:editId="605B1C5D">
                <wp:simplePos x="0" y="0"/>
                <wp:positionH relativeFrom="column">
                  <wp:posOffset>5871845</wp:posOffset>
                </wp:positionH>
                <wp:positionV relativeFrom="paragraph">
                  <wp:posOffset>-486410</wp:posOffset>
                </wp:positionV>
                <wp:extent cx="361950" cy="36195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361950" cy="361950"/>
                        </a:xfrm>
                        <a:prstGeom prst="rect">
                          <a:avLst/>
                        </a:prstGeom>
                        <a:solidFill>
                          <a:schemeClr val="lt1"/>
                        </a:solidFill>
                        <a:ln w="6350">
                          <a:noFill/>
                        </a:ln>
                      </wps:spPr>
                      <wps:txbx>
                        <w:txbxContent>
                          <w:p w:rsidR="0033452B" w:rsidRDefault="0033452B" w:rsidP="0091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1BDCC" id="_x0000_t202" coordsize="21600,21600" o:spt="202" path="m,l,21600r21600,l21600,xe">
                <v:stroke joinstyle="miter"/>
                <v:path gradientshapeok="t" o:connecttype="rect"/>
              </v:shapetype>
              <v:shape id="Надпись 3" o:spid="_x0000_s1026" type="#_x0000_t202" style="position:absolute;left:0;text-align:left;margin-left:462.35pt;margin-top:-38.3pt;width:28.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" fillcolor="white [3201]" stroked="f" strokeweight=".5pt">
                <v:textbox>
                  <w:txbxContent>
                    <w:p w:rsidR="0033452B" w:rsidRDefault="0033452B" w:rsidP="009113E7"/>
                  </w:txbxContent>
                </v:textbox>
              </v:shape>
            </w:pict>
          </mc:Fallback>
        </mc:AlternateContent>
      </w:r>
      <w:r w:rsidRPr="000D3726">
        <w:t>Додаток 1.3 до Робочої програми навчальної</w:t>
      </w:r>
      <w:r w:rsidRPr="000D3726">
        <w:rPr>
          <w:spacing w:val="-52"/>
        </w:rPr>
        <w:t xml:space="preserve"> </w:t>
      </w:r>
      <w:r w:rsidRPr="000D3726">
        <w:t>дисципліни</w:t>
      </w:r>
    </w:p>
    <w:p w:rsidR="009113E7" w:rsidRPr="002278B6" w:rsidRDefault="009113E7" w:rsidP="009113E7">
      <w:pPr>
        <w:jc w:val="center"/>
        <w:outlineLvl w:val="3"/>
        <w:rPr>
          <w:rFonts w:eastAsia="Calibri"/>
          <w:b/>
          <w:bCs/>
          <w:sz w:val="28"/>
          <w:szCs w:val="28"/>
        </w:rPr>
      </w:pPr>
    </w:p>
    <w:p w:rsidR="009113E7" w:rsidRPr="002278B6" w:rsidRDefault="009113E7" w:rsidP="009113E7">
      <w:pPr>
        <w:jc w:val="center"/>
        <w:outlineLvl w:val="3"/>
        <w:rPr>
          <w:rFonts w:eastAsia="Calibri"/>
          <w:b/>
          <w:bCs/>
          <w:sz w:val="28"/>
          <w:szCs w:val="28"/>
        </w:rPr>
      </w:pPr>
      <w:r w:rsidRPr="002278B6">
        <w:rPr>
          <w:rFonts w:eastAsia="Calibri"/>
          <w:b/>
          <w:bCs/>
          <w:sz w:val="28"/>
          <w:szCs w:val="28"/>
        </w:rPr>
        <w:t>ІНФОРМАЦІЙНЕ ТА МЕТОДИЧНЕ ЗАБЕЗПЕЧЕННЯ</w:t>
      </w:r>
    </w:p>
    <w:p w:rsidR="009113E7" w:rsidRPr="002278B6" w:rsidRDefault="009113E7" w:rsidP="009113E7">
      <w:pPr>
        <w:jc w:val="center"/>
        <w:outlineLvl w:val="3"/>
        <w:rPr>
          <w:rFonts w:eastAsia="Calibri"/>
          <w:b/>
          <w:bCs/>
          <w:sz w:val="28"/>
          <w:szCs w:val="28"/>
        </w:rPr>
      </w:pPr>
      <w:r w:rsidRPr="002278B6">
        <w:rPr>
          <w:rFonts w:eastAsia="Calibri"/>
          <w:b/>
          <w:bCs/>
          <w:sz w:val="28"/>
          <w:szCs w:val="28"/>
        </w:rPr>
        <w:t>НАВЧАЛЬНОЇ ДИСЦИПЛІНИ</w:t>
      </w:r>
    </w:p>
    <w:p w:rsidR="009113E7" w:rsidRPr="002278B6" w:rsidRDefault="009113E7" w:rsidP="009113E7">
      <w:pPr>
        <w:jc w:val="center"/>
        <w:outlineLvl w:val="3"/>
        <w:rPr>
          <w:rFonts w:eastAsia="Calibri"/>
          <w:b/>
          <w:bCs/>
          <w:sz w:val="28"/>
          <w:szCs w:val="28"/>
        </w:rPr>
      </w:pPr>
    </w:p>
    <w:p w:rsidR="009113E7" w:rsidRPr="009113E7" w:rsidRDefault="009113E7" w:rsidP="009113E7">
      <w:pPr>
        <w:jc w:val="center"/>
        <w:outlineLvl w:val="3"/>
        <w:rPr>
          <w:rFonts w:eastAsia="Calibri"/>
          <w:b/>
          <w:bCs/>
          <w:sz w:val="28"/>
          <w:szCs w:val="28"/>
        </w:rPr>
      </w:pPr>
      <w:r w:rsidRPr="009113E7">
        <w:rPr>
          <w:rFonts w:eastAsia="Calibri"/>
          <w:b/>
          <w:bCs/>
          <w:sz w:val="28"/>
          <w:szCs w:val="28"/>
        </w:rPr>
        <w:t>«ПУБЛІЧНІ ФІНАНСИ»</w:t>
      </w:r>
    </w:p>
    <w:p w:rsidR="009113E7" w:rsidRDefault="009113E7" w:rsidP="009113E7">
      <w:pPr>
        <w:pStyle w:val="a3"/>
        <w:tabs>
          <w:tab w:val="left" w:pos="8931"/>
        </w:tabs>
        <w:ind w:right="12"/>
        <w:jc w:val="center"/>
      </w:pPr>
    </w:p>
    <w:p w:rsidR="009113E7" w:rsidRDefault="009113E7" w:rsidP="009113E7">
      <w:pPr>
        <w:pStyle w:val="a3"/>
        <w:tabs>
          <w:tab w:val="left" w:pos="8931"/>
        </w:tabs>
        <w:ind w:right="12"/>
        <w:jc w:val="center"/>
      </w:pPr>
      <w:r>
        <w:t xml:space="preserve">Освітній ступінь: </w:t>
      </w:r>
      <w:r w:rsidRPr="00533E2A">
        <w:rPr>
          <w:b/>
          <w:i/>
        </w:rPr>
        <w:t xml:space="preserve">бакалавр </w:t>
      </w:r>
    </w:p>
    <w:p w:rsidR="009113E7" w:rsidRPr="00533E2A" w:rsidRDefault="009113E7" w:rsidP="009113E7">
      <w:pPr>
        <w:pStyle w:val="a3"/>
        <w:ind w:right="12"/>
        <w:jc w:val="center"/>
        <w:rPr>
          <w:b/>
          <w:i/>
        </w:rPr>
      </w:pPr>
      <w:r w:rsidRPr="00533E2A">
        <w:rPr>
          <w:b/>
          <w:i/>
        </w:rPr>
        <w:t>Спеціальність: 281 «Публічне управління та адміністрування»</w:t>
      </w:r>
    </w:p>
    <w:p w:rsidR="009113E7" w:rsidRDefault="009113E7" w:rsidP="009113E7">
      <w:pPr>
        <w:pStyle w:val="a3"/>
        <w:ind w:right="12"/>
        <w:jc w:val="center"/>
      </w:pPr>
      <w:r>
        <w:t xml:space="preserve">на </w:t>
      </w:r>
      <w:r w:rsidRPr="00533E2A">
        <w:rPr>
          <w:b/>
          <w:i/>
        </w:rPr>
        <w:t>2023/2024</w:t>
      </w:r>
      <w:r>
        <w:t xml:space="preserve"> навчальний рік</w:t>
      </w:r>
    </w:p>
    <w:p w:rsidR="009113E7" w:rsidRPr="002278B6" w:rsidRDefault="009113E7" w:rsidP="009113E7">
      <w:pPr>
        <w:jc w:val="center"/>
        <w:outlineLvl w:val="3"/>
        <w:rPr>
          <w:rFonts w:eastAsia="Calibri"/>
          <w:bCs/>
          <w:sz w:val="28"/>
          <w:szCs w:val="28"/>
        </w:rPr>
      </w:pPr>
    </w:p>
    <w:p w:rsidR="005B7FD4" w:rsidRPr="00D61886" w:rsidRDefault="005B7FD4" w:rsidP="00996CE4">
      <w:pPr>
        <w:jc w:val="center"/>
        <w:outlineLvl w:val="3"/>
        <w:rPr>
          <w:rFonts w:eastAsia="Calibri"/>
          <w:b/>
          <w:bCs/>
          <w:sz w:val="28"/>
          <w:szCs w:val="28"/>
        </w:rPr>
      </w:pPr>
    </w:p>
    <w:p w:rsidR="005B7FD4" w:rsidRDefault="005B7FD4" w:rsidP="00996CE4">
      <w:pPr>
        <w:jc w:val="center"/>
        <w:outlineLvl w:val="3"/>
        <w:rPr>
          <w:rFonts w:eastAsia="Calibri"/>
          <w:b/>
          <w:bCs/>
          <w:sz w:val="28"/>
          <w:szCs w:val="28"/>
        </w:rPr>
      </w:pPr>
      <w:r w:rsidRPr="006817E7">
        <w:rPr>
          <w:rFonts w:eastAsia="Calibri"/>
          <w:b/>
          <w:bCs/>
          <w:sz w:val="28"/>
          <w:szCs w:val="28"/>
        </w:rPr>
        <w:t>Основні нормативні акти:</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Бюджетний Кодекс України від 8 лип. 2010 р. № 2456-VI. URL : </w:t>
      </w:r>
      <w:hyperlink r:id="rId10" w:history="1">
        <w:r w:rsidR="00996CE4" w:rsidRPr="00572C09">
          <w:rPr>
            <w:rStyle w:val="a8"/>
            <w:color w:val="auto"/>
            <w:sz w:val="28"/>
            <w:szCs w:val="28"/>
            <w:u w:val="none"/>
          </w:rPr>
          <w:t>https://zakon.rada.gov.ua/laws/show/2456-17</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Деякі питання реформування державного управління України : розпорядження Кабінету Міністрів України від 24 чер. 2016 р. № 474-р. URL : </w:t>
      </w:r>
      <w:hyperlink r:id="rId11" w:history="1">
        <w:r w:rsidRPr="00572C09">
          <w:rPr>
            <w:sz w:val="28"/>
            <w:szCs w:val="28"/>
          </w:rPr>
          <w:t>https://zakon.rada.gov.ua/laws/show/474-2016-%D1%80</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Європейська хартія місцевого самоврядування. Рада Європи; Хартія, Міжнародний документ від 15.10.1985. URL : </w:t>
      </w:r>
      <w:hyperlink r:id="rId12" w:history="1">
        <w:r w:rsidR="00996CE4" w:rsidRPr="00572C09">
          <w:rPr>
            <w:rStyle w:val="a8"/>
            <w:color w:val="auto"/>
            <w:sz w:val="28"/>
            <w:szCs w:val="28"/>
            <w:u w:val="none"/>
          </w:rPr>
          <w:t>https://cutt.ly/afxYwNn</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16"/>
          <w:tab w:val="left" w:pos="1080"/>
        </w:tabs>
        <w:suppressAutoHyphens/>
        <w:autoSpaceDE/>
        <w:ind w:left="0" w:firstLine="567"/>
        <w:contextualSpacing/>
        <w:jc w:val="both"/>
        <w:textAlignment w:val="baseline"/>
        <w:rPr>
          <w:sz w:val="28"/>
          <w:szCs w:val="28"/>
        </w:rPr>
      </w:pPr>
      <w:r w:rsidRPr="00572C09">
        <w:rPr>
          <w:sz w:val="28"/>
          <w:szCs w:val="28"/>
        </w:rPr>
        <w:t>Конституція України  : закон України від 28 черв. 1996 р.</w:t>
      </w:r>
      <w:r w:rsidRPr="00572C09">
        <w:rPr>
          <w:sz w:val="28"/>
          <w:szCs w:val="28"/>
        </w:rPr>
        <w:br/>
        <w:t xml:space="preserve">№ 254к/96-ВР. URL : </w:t>
      </w:r>
      <w:hyperlink r:id="rId13" w:history="1">
        <w:r w:rsidR="00996CE4" w:rsidRPr="00572C09">
          <w:rPr>
            <w:rStyle w:val="a8"/>
            <w:color w:val="auto"/>
            <w:sz w:val="28"/>
            <w:szCs w:val="28"/>
            <w:u w:val="none"/>
          </w:rPr>
          <w:t>https://cutt.ly/3fQqGJG</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1" w:name="_Ref46664857"/>
      <w:r w:rsidRPr="00572C09">
        <w:rPr>
          <w:sz w:val="28"/>
          <w:szCs w:val="28"/>
        </w:rPr>
        <w:t xml:space="preserve">Концепція розвитку системи надання адміністративних послуг органами виконавчої влади: розпорядження Кабінету Міністрів України від 15 лют. 2006 р. № 90-р. URL : </w:t>
      </w:r>
      <w:hyperlink r:id="rId14" w:history="1">
        <w:r w:rsidRPr="00572C09">
          <w:rPr>
            <w:sz w:val="28"/>
            <w:szCs w:val="28"/>
          </w:rPr>
          <w:t>https://www.kmu.gov.ua/npas/29277890</w:t>
        </w:r>
      </w:hyperlink>
      <w:bookmarkEnd w:id="1"/>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Податковий кодекс України від 2.12.2010 р. URL : </w:t>
      </w:r>
      <w:hyperlink r:id="rId15" w:history="1">
        <w:r w:rsidRPr="00572C09">
          <w:rPr>
            <w:sz w:val="28"/>
            <w:szCs w:val="28"/>
          </w:rPr>
          <w:t>https://zakon.rada.gov.ua/laws/show/2755-17</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2" w:name="_Ref46664901"/>
      <w:r w:rsidRPr="00572C09">
        <w:rPr>
          <w:sz w:val="28"/>
          <w:szCs w:val="28"/>
        </w:rPr>
        <w:t xml:space="preserve">Про адміністративні послуги: закон України від від 06 вер. 2012 р. № 5203-VI. URL : </w:t>
      </w:r>
      <w:hyperlink r:id="rId16" w:history="1">
        <w:r w:rsidRPr="00572C09">
          <w:rPr>
            <w:sz w:val="28"/>
            <w:szCs w:val="28"/>
          </w:rPr>
          <w:t>https://zakon.rada.gov.ua/laws/show/5203-17</w:t>
        </w:r>
      </w:hyperlink>
      <w:bookmarkEnd w:id="2"/>
      <w:r w:rsidR="00996CE4" w:rsidRPr="00572C09">
        <w:rPr>
          <w:sz w:val="28"/>
          <w:szCs w:val="28"/>
        </w:rPr>
        <w:t xml:space="preserve"> (дата звернення: 0</w:t>
      </w:r>
      <w:r w:rsidR="00572C09" w:rsidRPr="00572C09">
        <w:rPr>
          <w:sz w:val="28"/>
          <w:szCs w:val="28"/>
        </w:rPr>
        <w:t>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3" w:name="_Ref8078787"/>
      <w:r w:rsidRPr="00572C09">
        <w:rPr>
          <w:sz w:val="28"/>
          <w:szCs w:val="28"/>
        </w:rPr>
        <w:t xml:space="preserve">Про державно-приватне партнерство : Закон України від 01 лип. 2010 р. № 2404-VI. URL : </w:t>
      </w:r>
      <w:hyperlink r:id="rId17" w:history="1">
        <w:r w:rsidR="00996CE4" w:rsidRPr="00572C09">
          <w:rPr>
            <w:rStyle w:val="a8"/>
            <w:color w:val="auto"/>
            <w:sz w:val="28"/>
            <w:szCs w:val="28"/>
            <w:u w:val="none"/>
          </w:rPr>
          <w:t>https://zakon.rada.gov.ua/laws/show/2404-17</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bookmarkEnd w:id="3"/>
    </w:p>
    <w:p w:rsidR="005B7FD4" w:rsidRPr="00572C09" w:rsidRDefault="00684C8C"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hyperlink r:id="rId18" w:tgtFrame="_blank" w:history="1">
        <w:r w:rsidR="005B7FD4" w:rsidRPr="00572C09">
          <w:rPr>
            <w:sz w:val="28"/>
            <w:szCs w:val="28"/>
          </w:rPr>
          <w:t>Про державну службу</w:t>
        </w:r>
      </w:hyperlink>
      <w:r w:rsidR="005B7FD4" w:rsidRPr="00572C09">
        <w:rPr>
          <w:sz w:val="28"/>
          <w:szCs w:val="28"/>
        </w:rPr>
        <w:t xml:space="preserve"> </w:t>
      </w:r>
      <w:hyperlink r:id="rId19" w:tgtFrame="_blank" w:history="1">
        <w:r w:rsidR="005B7FD4" w:rsidRPr="00572C09">
          <w:rPr>
            <w:sz w:val="28"/>
            <w:szCs w:val="28"/>
          </w:rPr>
          <w:t>: закон України від 10 груд. 2015 р. № 889-VIII</w:t>
        </w:r>
      </w:hyperlink>
      <w:r w:rsidR="005B7FD4" w:rsidRPr="00572C09">
        <w:rPr>
          <w:sz w:val="28"/>
          <w:szCs w:val="28"/>
        </w:rPr>
        <w:t xml:space="preserve">. URL:  </w:t>
      </w:r>
      <w:hyperlink r:id="rId20" w:history="1">
        <w:r w:rsidR="005B7FD4" w:rsidRPr="00572C09">
          <w:rPr>
            <w:sz w:val="28"/>
            <w:szCs w:val="28"/>
          </w:rPr>
          <w:t>https://zakon.rada.gov.ua/laws/show/889-19</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005B7FD4"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4" w:name="_Ref494118819"/>
      <w:r w:rsidRPr="00572C09">
        <w:rPr>
          <w:sz w:val="28"/>
          <w:szCs w:val="28"/>
        </w:rPr>
        <w:t xml:space="preserve">Про добровільне об’єднання територіальних громад : закон України від 05 лют. 2015 р. № 157-VIII. URL : </w:t>
      </w:r>
      <w:hyperlink r:id="rId21" w:history="1">
        <w:r w:rsidR="00996CE4" w:rsidRPr="00572C09">
          <w:rPr>
            <w:rStyle w:val="a8"/>
            <w:color w:val="auto"/>
            <w:sz w:val="28"/>
            <w:szCs w:val="28"/>
            <w:u w:val="none"/>
          </w:rPr>
          <w:t>http://zakon4.rada.gov.ua/laws/show/157</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bookmarkEnd w:id="4"/>
    </w:p>
    <w:p w:rsidR="005B7FD4" w:rsidRPr="00572C09" w:rsidRDefault="00684C8C"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hyperlink r:id="rId22" w:tgtFrame="_blank" w:history="1">
        <w:r w:rsidR="005B7FD4" w:rsidRPr="00572C09">
          <w:rPr>
            <w:sz w:val="28"/>
            <w:szCs w:val="28"/>
          </w:rPr>
          <w:t>Про запобігання корупції : закон України від 14 жовт. 2014 р. № 1700-VIII</w:t>
        </w:r>
      </w:hyperlink>
      <w:r w:rsidR="005B7FD4" w:rsidRPr="00572C09">
        <w:rPr>
          <w:sz w:val="28"/>
          <w:szCs w:val="28"/>
        </w:rPr>
        <w:t xml:space="preserve">. URL : </w:t>
      </w:r>
      <w:hyperlink r:id="rId23" w:history="1">
        <w:r w:rsidR="005B7FD4" w:rsidRPr="00572C09">
          <w:rPr>
            <w:sz w:val="28"/>
            <w:szCs w:val="28"/>
          </w:rPr>
          <w:t>https://zakon.rada.gov.ua/laws/show/1700-18</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005B7FD4"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5" w:name="_Ref494142948"/>
      <w:r w:rsidRPr="00572C09">
        <w:rPr>
          <w:sz w:val="28"/>
          <w:szCs w:val="28"/>
        </w:rPr>
        <w:lastRenderedPageBreak/>
        <w:t xml:space="preserve">Про засади державної регіональної політики : Закон України від 05 лют. 2015 р. № 156-VIII. URL : </w:t>
      </w:r>
      <w:hyperlink r:id="rId24" w:history="1">
        <w:r w:rsidR="00996CE4" w:rsidRPr="00572C09">
          <w:rPr>
            <w:rStyle w:val="a8"/>
            <w:color w:val="auto"/>
            <w:sz w:val="28"/>
            <w:szCs w:val="28"/>
            <w:u w:val="none"/>
          </w:rPr>
          <w:t>http://zakon4.rada.gov.ua/laws/show/156</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bookmarkEnd w:id="5"/>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затвердження Державної стратегії регіонального розвитку на 2021 – 2027 роки : постанова Кабінету Міністрів України від 05 сер. 2020 р. URL : </w:t>
      </w:r>
      <w:hyperlink r:id="rId25" w:history="1">
        <w:r w:rsidR="00996CE4" w:rsidRPr="00572C09">
          <w:rPr>
            <w:rStyle w:val="a8"/>
            <w:color w:val="auto"/>
            <w:sz w:val="28"/>
            <w:szCs w:val="28"/>
            <w:u w:val="none"/>
          </w:rPr>
          <w:t>https://cutt.ly/NfxTV6j</w:t>
        </w:r>
      </w:hyperlink>
      <w:r w:rsidR="00996CE4" w:rsidRPr="00572C09">
        <w:rPr>
          <w:sz w:val="28"/>
          <w:szCs w:val="28"/>
        </w:rPr>
        <w:t xml:space="preserve"> (дат</w:t>
      </w:r>
      <w:r w:rsidR="00572C09" w:rsidRPr="00572C09">
        <w:rPr>
          <w:sz w:val="28"/>
          <w:szCs w:val="28"/>
        </w:rPr>
        <w:t>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bookmarkStart w:id="6" w:name="_Ref46664884"/>
      <w:r w:rsidRPr="00572C09">
        <w:rPr>
          <w:sz w:val="28"/>
          <w:szCs w:val="28"/>
        </w:rPr>
        <w:t xml:space="preserve">Про затвердження Методичних рекомендацій щодо розроблення стандартів надання адміністративних послуг: наказ Мінекономіки від 12 лип. 2007 р. № 219. URL : </w:t>
      </w:r>
      <w:hyperlink r:id="rId26" w:history="1">
        <w:r w:rsidRPr="00572C09">
          <w:rPr>
            <w:sz w:val="28"/>
            <w:szCs w:val="28"/>
          </w:rPr>
          <w:t>https://cutt.ly/6aIDrnh</w:t>
        </w:r>
      </w:hyperlink>
      <w:bookmarkEnd w:id="6"/>
      <w:r w:rsidR="00996CE4" w:rsidRPr="00572C09">
        <w:rPr>
          <w:sz w:val="28"/>
          <w:szCs w:val="28"/>
        </w:rPr>
        <w:t xml:space="preserve"> (дата зверне</w:t>
      </w:r>
      <w:r w:rsidR="00572C09" w:rsidRPr="00572C09">
        <w:rPr>
          <w:sz w:val="28"/>
          <w:szCs w:val="28"/>
        </w:rPr>
        <w:t>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затвердження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 : Постанова Кабінету Міністрів України від 14 трав. 2015 р. № 378. URL : </w:t>
      </w:r>
      <w:hyperlink r:id="rId27" w:history="1">
        <w:r w:rsidR="00996CE4" w:rsidRPr="00572C09">
          <w:rPr>
            <w:rStyle w:val="a8"/>
            <w:color w:val="auto"/>
            <w:sz w:val="28"/>
            <w:szCs w:val="28"/>
            <w:u w:val="none"/>
          </w:rPr>
          <w:t>https://zakon.rada.gov.ua/laws/show/378-2015-%D0%BF</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затвердження Порядку розміщення тимчасово вільних коштів місцевих бюджетів на вкладних (депозитних) рахунках у банках : Постанова Кабінету Міністрів України від 12 січ. 2011 р. № 6. URL : </w:t>
      </w:r>
      <w:hyperlink r:id="rId28" w:history="1">
        <w:r w:rsidR="00996CE4" w:rsidRPr="00572C09">
          <w:rPr>
            <w:rStyle w:val="a8"/>
            <w:color w:val="auto"/>
            <w:sz w:val="28"/>
            <w:szCs w:val="28"/>
            <w:u w:val="none"/>
          </w:rPr>
          <w:t>https://zakon.rada.gov.ua/laws/show/6-2011-%D0%BF</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інвестиційну діяльність: Закон України від 18.09.1991 р. URL : </w:t>
      </w:r>
      <w:hyperlink r:id="rId29" w:history="1">
        <w:r w:rsidR="00996CE4" w:rsidRPr="00572C09">
          <w:rPr>
            <w:rStyle w:val="a8"/>
            <w:color w:val="auto"/>
            <w:sz w:val="28"/>
            <w:szCs w:val="28"/>
            <w:u w:val="none"/>
          </w:rPr>
          <w:t>https://zakon.rada.gov.ua/laws/show/1560-12</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 xml:space="preserve">. </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інноваційну діяльність: Закон України від 04.07.2002 р. URL : </w:t>
      </w:r>
      <w:hyperlink r:id="rId30" w:history="1">
        <w:r w:rsidR="00996CE4" w:rsidRPr="00572C09">
          <w:rPr>
            <w:rStyle w:val="a8"/>
            <w:color w:val="auto"/>
            <w:sz w:val="28"/>
            <w:szCs w:val="28"/>
            <w:u w:val="none"/>
          </w:rPr>
          <w:t>https://zakon.rada.gov.ua/laws/show/40-15</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місцеве самоврядування в Україні  : закон України від 21 трав. 1997 р. № 280/97-ВР. URL : </w:t>
      </w:r>
      <w:hyperlink r:id="rId31" w:history="1">
        <w:r w:rsidR="00996CE4" w:rsidRPr="00572C09">
          <w:rPr>
            <w:rStyle w:val="a8"/>
            <w:color w:val="auto"/>
            <w:sz w:val="28"/>
            <w:szCs w:val="28"/>
            <w:u w:val="none"/>
          </w:rPr>
          <w:t>https://cutt.ly/ufQqDlb</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00572C09"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w:t>
      </w:r>
      <w:hyperlink r:id="rId32" w:history="1">
        <w:r w:rsidR="00996CE4" w:rsidRPr="00572C09">
          <w:rPr>
            <w:rStyle w:val="a8"/>
            <w:color w:val="auto"/>
            <w:sz w:val="28"/>
            <w:szCs w:val="28"/>
            <w:u w:val="none"/>
          </w:rPr>
          <w:t>https://cutt.ly/CfxT13N</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Рахункову палату України: Закон України від 7 лип. 2015 р. № 576-VIII. URL : </w:t>
      </w:r>
      <w:hyperlink r:id="rId33" w:history="1">
        <w:r w:rsidR="00996CE4" w:rsidRPr="00572C09">
          <w:rPr>
            <w:rStyle w:val="a8"/>
            <w:color w:val="auto"/>
            <w:sz w:val="28"/>
            <w:szCs w:val="28"/>
            <w:u w:val="none"/>
          </w:rPr>
          <w:t>https://zakon.rada.gov.ua/laws/show/576-19</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службу в органах місцевого самоврядування  : закон України від 7 чер. 2001 р. № 2493-ІІІ. URL : </w:t>
      </w:r>
      <w:hyperlink r:id="rId34" w:history="1">
        <w:r w:rsidRPr="00572C09">
          <w:rPr>
            <w:sz w:val="28"/>
            <w:szCs w:val="28"/>
          </w:rPr>
          <w:t>https://zakon.rada.gov.ua/laws/show/2493-14</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співробітництво територіальних громад : Закон України від 17 чер. 2014 р. № 1508-VII. URL : </w:t>
      </w:r>
      <w:hyperlink r:id="rId35" w:history="1">
        <w:r w:rsidRPr="00572C09">
          <w:rPr>
            <w:sz w:val="28"/>
            <w:szCs w:val="28"/>
          </w:rPr>
          <w:t>https://zakon.rada.gov.ua/laws/show/1508-18</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схвалення Концепції реформування місцевих бюджетів: Розпорядження Кабінету Міністрів України від 23 трав. 2007 р. № 308-р. URL : </w:t>
      </w:r>
      <w:hyperlink r:id="rId36" w:history="1">
        <w:r w:rsidR="00996CE4" w:rsidRPr="00572C09">
          <w:rPr>
            <w:rStyle w:val="a8"/>
            <w:color w:val="auto"/>
            <w:sz w:val="28"/>
            <w:szCs w:val="28"/>
            <w:u w:val="none"/>
          </w:rPr>
          <w:t>https://zakon.rada.gov.ua/laws/show/308-2007-%D1%80</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схвалення Концепції реформування місцевого самоврядування та територіальної організації влади в Україні : розпорядження Кабінету Міністрів </w:t>
      </w:r>
      <w:r w:rsidRPr="00572C09">
        <w:rPr>
          <w:sz w:val="28"/>
          <w:szCs w:val="28"/>
        </w:rPr>
        <w:lastRenderedPageBreak/>
        <w:t xml:space="preserve">України від 1 квіт. 2014 р. № 333-р. URL : </w:t>
      </w:r>
      <w:hyperlink r:id="rId37" w:history="1">
        <w:r w:rsidR="00996CE4" w:rsidRPr="00572C09">
          <w:rPr>
            <w:rStyle w:val="a8"/>
            <w:color w:val="auto"/>
            <w:sz w:val="28"/>
            <w:szCs w:val="28"/>
            <w:u w:val="none"/>
          </w:rPr>
          <w:t>https://cutt.ly/GfQwX8v</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схвалення Стратегії реформування системи управління державними фінансами на 2017 – 2020 роки : Розпорядження Кабінету Міністрів України від 8 лют. 2017 р. № 142-р. URL : </w:t>
      </w:r>
      <w:hyperlink r:id="rId38" w:history="1">
        <w:r w:rsidR="00996CE4" w:rsidRPr="00572C09">
          <w:rPr>
            <w:rStyle w:val="a8"/>
            <w:color w:val="auto"/>
            <w:sz w:val="28"/>
            <w:szCs w:val="28"/>
            <w:u w:val="none"/>
          </w:rPr>
          <w:t>https://zakon.rada.gov.ua/laws/show/ru/142-2017-%D1%80</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widowControl/>
        <w:numPr>
          <w:ilvl w:val="1"/>
          <w:numId w:val="2"/>
        </w:numPr>
        <w:tabs>
          <w:tab w:val="left" w:pos="567"/>
          <w:tab w:val="left" w:pos="900"/>
          <w:tab w:val="left" w:pos="1080"/>
        </w:tabs>
        <w:suppressAutoHyphens/>
        <w:autoSpaceDE/>
        <w:ind w:left="0" w:firstLine="567"/>
        <w:contextualSpacing/>
        <w:jc w:val="both"/>
        <w:textAlignment w:val="baseline"/>
        <w:rPr>
          <w:sz w:val="28"/>
          <w:szCs w:val="28"/>
        </w:rPr>
      </w:pPr>
      <w:r w:rsidRPr="00572C09">
        <w:rPr>
          <w:sz w:val="28"/>
          <w:szCs w:val="28"/>
        </w:rPr>
        <w:t xml:space="preserve">Про Цілі сталого розвитку України на період до 2030 року : указ Президента України від 30 вер. 2019 року №722/2019. URL : </w:t>
      </w:r>
      <w:hyperlink r:id="rId39" w:history="1">
        <w:r w:rsidRPr="00572C09">
          <w:rPr>
            <w:sz w:val="28"/>
            <w:szCs w:val="28"/>
          </w:rPr>
          <w:t>https://www.president.gov.ua/documents/7222019-29825</w:t>
        </w:r>
      </w:hyperlink>
      <w:r w:rsidR="00996CE4" w:rsidRPr="00572C09">
        <w:rPr>
          <w:sz w:val="28"/>
          <w:szCs w:val="28"/>
        </w:rPr>
        <w:t xml:space="preserve"> </w:t>
      </w:r>
      <w:r w:rsidR="00572C09" w:rsidRPr="00572C09">
        <w:rPr>
          <w:sz w:val="28"/>
          <w:szCs w:val="28"/>
        </w:rPr>
        <w:t>(дата звернення: 01.07.2023</w:t>
      </w:r>
      <w:r w:rsidR="00996CE4" w:rsidRPr="00572C09">
        <w:rPr>
          <w:sz w:val="28"/>
          <w:szCs w:val="28"/>
        </w:rPr>
        <w:t>)</w:t>
      </w:r>
      <w:r w:rsidRPr="00572C09">
        <w:rPr>
          <w:sz w:val="28"/>
          <w:szCs w:val="28"/>
        </w:rPr>
        <w:t>.</w:t>
      </w:r>
    </w:p>
    <w:p w:rsidR="005B7FD4" w:rsidRPr="00572C09" w:rsidRDefault="005B7FD4" w:rsidP="00996CE4">
      <w:pPr>
        <w:pStyle w:val="a5"/>
        <w:tabs>
          <w:tab w:val="left" w:pos="567"/>
          <w:tab w:val="left" w:pos="900"/>
        </w:tabs>
        <w:suppressAutoHyphens/>
        <w:ind w:left="0" w:firstLine="720"/>
        <w:textAlignment w:val="baseline"/>
        <w:rPr>
          <w:sz w:val="28"/>
          <w:szCs w:val="28"/>
        </w:rPr>
      </w:pPr>
    </w:p>
    <w:p w:rsidR="005B7FD4" w:rsidRPr="00572C09" w:rsidRDefault="005B7FD4" w:rsidP="00996CE4">
      <w:pPr>
        <w:pStyle w:val="4"/>
        <w:spacing w:before="0"/>
        <w:ind w:right="1370" w:firstLine="720"/>
        <w:jc w:val="center"/>
        <w:rPr>
          <w:rFonts w:ascii="Times New Roman" w:hAnsi="Times New Roman" w:cs="Times New Roman"/>
          <w:b/>
          <w:i w:val="0"/>
          <w:color w:val="auto"/>
          <w:sz w:val="28"/>
          <w:szCs w:val="28"/>
        </w:rPr>
      </w:pPr>
      <w:r w:rsidRPr="00572C09">
        <w:rPr>
          <w:rFonts w:ascii="Times New Roman" w:hAnsi="Times New Roman" w:cs="Times New Roman"/>
          <w:b/>
          <w:i w:val="0"/>
          <w:color w:val="auto"/>
          <w:sz w:val="28"/>
          <w:szCs w:val="28"/>
        </w:rPr>
        <w:t>Підручники:</w:t>
      </w:r>
    </w:p>
    <w:p w:rsidR="009A08F6" w:rsidRPr="00572C09" w:rsidRDefault="009A08F6" w:rsidP="009A08F6">
      <w:pPr>
        <w:pStyle w:val="a5"/>
        <w:widowControl/>
        <w:numPr>
          <w:ilvl w:val="0"/>
          <w:numId w:val="4"/>
        </w:numPr>
        <w:tabs>
          <w:tab w:val="left" w:pos="567"/>
          <w:tab w:val="left" w:pos="900"/>
          <w:tab w:val="left" w:pos="993"/>
        </w:tabs>
        <w:suppressAutoHyphens/>
        <w:autoSpaceDE/>
        <w:ind w:left="0" w:right="0" w:firstLine="720"/>
        <w:textAlignment w:val="baseline"/>
        <w:rPr>
          <w:sz w:val="28"/>
          <w:szCs w:val="28"/>
        </w:rPr>
      </w:pPr>
      <w:r w:rsidRPr="00572C09">
        <w:rPr>
          <w:sz w:val="28"/>
          <w:szCs w:val="28"/>
        </w:rPr>
        <w:t>Б</w:t>
      </w:r>
      <w:r w:rsidR="00572C09" w:rsidRPr="00572C09">
        <w:rPr>
          <w:sz w:val="28"/>
          <w:szCs w:val="28"/>
        </w:rPr>
        <w:t>юджетна система: підручник / В.Г. Дем'янишин, О.</w:t>
      </w:r>
      <w:r w:rsidRPr="00572C09">
        <w:rPr>
          <w:sz w:val="28"/>
          <w:szCs w:val="28"/>
        </w:rPr>
        <w:t>П. Кириленк</w:t>
      </w:r>
      <w:r w:rsidR="00572C09" w:rsidRPr="00572C09">
        <w:rPr>
          <w:sz w:val="28"/>
          <w:szCs w:val="28"/>
        </w:rPr>
        <w:t>о, З.</w:t>
      </w:r>
      <w:r w:rsidRPr="00572C09">
        <w:rPr>
          <w:sz w:val="28"/>
          <w:szCs w:val="28"/>
        </w:rPr>
        <w:t>М.</w:t>
      </w:r>
      <w:r w:rsidR="00572C09" w:rsidRPr="00572C09">
        <w:rPr>
          <w:sz w:val="28"/>
          <w:szCs w:val="28"/>
        </w:rPr>
        <w:t xml:space="preserve"> Лободіна [та ін.] ; за ред. В.Г. Дем'янишина, О.П. Кириленко, З.</w:t>
      </w:r>
      <w:r w:rsidRPr="00572C09">
        <w:rPr>
          <w:sz w:val="28"/>
          <w:szCs w:val="28"/>
        </w:rPr>
        <w:t>М. Лободіної. Тернопіль : ЗУНУ, 2020. 624 с.</w:t>
      </w:r>
    </w:p>
    <w:p w:rsidR="005B7FD4" w:rsidRPr="00572C09" w:rsidRDefault="005B7FD4" w:rsidP="00996CE4">
      <w:pPr>
        <w:pStyle w:val="a5"/>
        <w:tabs>
          <w:tab w:val="left" w:pos="567"/>
          <w:tab w:val="left" w:pos="900"/>
        </w:tabs>
        <w:suppressAutoHyphens/>
        <w:jc w:val="center"/>
        <w:textAlignment w:val="baseline"/>
        <w:rPr>
          <w:b/>
          <w:sz w:val="28"/>
          <w:szCs w:val="28"/>
        </w:rPr>
      </w:pPr>
    </w:p>
    <w:p w:rsidR="005B7FD4" w:rsidRPr="00572C09" w:rsidRDefault="005B7FD4" w:rsidP="00996CE4">
      <w:pPr>
        <w:pStyle w:val="a5"/>
        <w:tabs>
          <w:tab w:val="left" w:pos="567"/>
          <w:tab w:val="left" w:pos="900"/>
        </w:tabs>
        <w:suppressAutoHyphens/>
        <w:jc w:val="center"/>
        <w:textAlignment w:val="baseline"/>
        <w:rPr>
          <w:b/>
          <w:sz w:val="28"/>
          <w:szCs w:val="28"/>
        </w:rPr>
      </w:pPr>
      <w:r w:rsidRPr="00572C09">
        <w:rPr>
          <w:b/>
          <w:sz w:val="28"/>
          <w:szCs w:val="28"/>
        </w:rPr>
        <w:t>Навчальні посібники, інші дидактичні та методичні матеріали:</w:t>
      </w:r>
    </w:p>
    <w:p w:rsidR="009A08F6" w:rsidRPr="00572C09" w:rsidRDefault="00572C09" w:rsidP="009A08F6">
      <w:pPr>
        <w:pStyle w:val="a5"/>
        <w:widowControl/>
        <w:numPr>
          <w:ilvl w:val="0"/>
          <w:numId w:val="97"/>
        </w:numPr>
        <w:tabs>
          <w:tab w:val="left" w:pos="567"/>
          <w:tab w:val="left" w:pos="900"/>
          <w:tab w:val="left" w:pos="993"/>
        </w:tabs>
        <w:suppressAutoHyphens/>
        <w:autoSpaceDE/>
        <w:ind w:left="0" w:right="0" w:firstLine="720"/>
        <w:textAlignment w:val="baseline"/>
        <w:rPr>
          <w:sz w:val="28"/>
          <w:szCs w:val="28"/>
        </w:rPr>
      </w:pPr>
      <w:r w:rsidRPr="00572C09">
        <w:rPr>
          <w:sz w:val="28"/>
          <w:szCs w:val="28"/>
        </w:rPr>
        <w:t>Луніна І.О., Бондарук Т.</w:t>
      </w:r>
      <w:r w:rsidR="009A08F6" w:rsidRPr="00572C09">
        <w:rPr>
          <w:sz w:val="28"/>
          <w:szCs w:val="28"/>
        </w:rPr>
        <w:t>Г. Публічні фінанси та міжбюджетні відносини: навч. посіб. Київ: ДП «Інформ.-аналіт. агентство», 2019. 304 с.</w:t>
      </w:r>
    </w:p>
    <w:p w:rsidR="009A08F6" w:rsidRPr="00572C09" w:rsidRDefault="009A08F6" w:rsidP="009A08F6">
      <w:pPr>
        <w:pStyle w:val="a5"/>
        <w:widowControl/>
        <w:numPr>
          <w:ilvl w:val="0"/>
          <w:numId w:val="97"/>
        </w:numPr>
        <w:tabs>
          <w:tab w:val="left" w:pos="567"/>
          <w:tab w:val="left" w:pos="900"/>
          <w:tab w:val="left" w:pos="993"/>
        </w:tabs>
        <w:suppressAutoHyphens/>
        <w:autoSpaceDE/>
        <w:ind w:left="0" w:right="0" w:firstLine="720"/>
        <w:textAlignment w:val="baseline"/>
        <w:rPr>
          <w:sz w:val="28"/>
          <w:szCs w:val="28"/>
        </w:rPr>
      </w:pPr>
      <w:r w:rsidRPr="00572C09">
        <w:rPr>
          <w:sz w:val="28"/>
          <w:szCs w:val="28"/>
        </w:rPr>
        <w:t>Публічне управління інвестиціями в умовах ринкових трансформацій : навч. посібник / О.Ю.Бобровська, Т.О.Савостенко, А.Б.Кондрашихін. 2-ге вид., допов. Дніпро : ГРАНІ, 2018. 238 с.</w:t>
      </w:r>
    </w:p>
    <w:p w:rsidR="009A08F6" w:rsidRPr="00572C09" w:rsidRDefault="009A08F6" w:rsidP="009A08F6">
      <w:pPr>
        <w:pStyle w:val="a5"/>
        <w:widowControl/>
        <w:numPr>
          <w:ilvl w:val="0"/>
          <w:numId w:val="97"/>
        </w:numPr>
        <w:tabs>
          <w:tab w:val="left" w:pos="567"/>
          <w:tab w:val="left" w:pos="900"/>
          <w:tab w:val="left" w:pos="993"/>
        </w:tabs>
        <w:suppressAutoHyphens/>
        <w:autoSpaceDE/>
        <w:ind w:left="0" w:right="0" w:firstLine="720"/>
        <w:textAlignment w:val="baseline"/>
        <w:rPr>
          <w:sz w:val="28"/>
          <w:szCs w:val="28"/>
        </w:rPr>
      </w:pPr>
      <w:r w:rsidRPr="00572C09">
        <w:rPr>
          <w:sz w:val="28"/>
          <w:szCs w:val="28"/>
        </w:rPr>
        <w:t>Управління фінансовими ресурсами та бюджетом територіальних громад : практ. посіб. / О.Ю. Бобровська, Т.А. Крушельницька, О.Ю. Матвеєва, М.М. Трещов, Л.Г. Шевченко ; за заг. ред. С.М. Серьогіна. Дніпро : ГРАНІ, 2018. 128 с.</w:t>
      </w:r>
    </w:p>
    <w:p w:rsidR="00996CE4" w:rsidRDefault="00996CE4" w:rsidP="00996CE4">
      <w:pPr>
        <w:ind w:left="7513" w:hanging="6946"/>
        <w:jc w:val="center"/>
        <w:rPr>
          <w:b/>
          <w:sz w:val="28"/>
          <w:szCs w:val="28"/>
        </w:rPr>
      </w:pPr>
    </w:p>
    <w:p w:rsidR="005B7FD4" w:rsidRDefault="005B7FD4" w:rsidP="00996CE4">
      <w:pPr>
        <w:ind w:left="7513" w:hanging="6946"/>
        <w:jc w:val="center"/>
        <w:rPr>
          <w:b/>
          <w:sz w:val="28"/>
          <w:szCs w:val="28"/>
        </w:rPr>
      </w:pPr>
      <w:r w:rsidRPr="006225A3">
        <w:rPr>
          <w:b/>
          <w:sz w:val="28"/>
          <w:szCs w:val="28"/>
        </w:rPr>
        <w:t>Монографії та інші наукові видання:</w:t>
      </w:r>
    </w:p>
    <w:p w:rsidR="005B7FD4" w:rsidRDefault="005B7FD4"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Pr>
          <w:spacing w:val="-6"/>
          <w:sz w:val="28"/>
          <w:szCs w:val="28"/>
        </w:rPr>
        <w:t>Крушельн</w:t>
      </w:r>
      <w:r w:rsidR="0088045A">
        <w:rPr>
          <w:spacing w:val="-6"/>
          <w:sz w:val="28"/>
          <w:szCs w:val="28"/>
        </w:rPr>
        <w:t>ицька Т.</w:t>
      </w:r>
      <w:r>
        <w:rPr>
          <w:spacing w:val="-6"/>
          <w:sz w:val="28"/>
          <w:szCs w:val="28"/>
        </w:rPr>
        <w:t xml:space="preserve">А., </w:t>
      </w:r>
      <w:r w:rsidRPr="00DD3A96">
        <w:rPr>
          <w:spacing w:val="-6"/>
          <w:sz w:val="28"/>
          <w:szCs w:val="28"/>
        </w:rPr>
        <w:t xml:space="preserve">Мунько А.Ю. Методологічні основи дослідження </w:t>
      </w:r>
      <w:r w:rsidRPr="00FD36BB">
        <w:rPr>
          <w:sz w:val="28"/>
          <w:szCs w:val="28"/>
        </w:rPr>
        <w:t>системи</w:t>
      </w:r>
      <w:r w:rsidRPr="00DD3A96">
        <w:rPr>
          <w:spacing w:val="-6"/>
          <w:sz w:val="28"/>
          <w:szCs w:val="28"/>
        </w:rPr>
        <w:t xml:space="preserve"> місцевих фінансів </w:t>
      </w:r>
      <w:r w:rsidRPr="00D00631">
        <w:rPr>
          <w:sz w:val="28"/>
          <w:szCs w:val="28"/>
        </w:rPr>
        <w:t xml:space="preserve">в умовах </w:t>
      </w:r>
      <w:r>
        <w:rPr>
          <w:sz w:val="28"/>
          <w:szCs w:val="28"/>
        </w:rPr>
        <w:t xml:space="preserve">децентралізації влади в Україні. </w:t>
      </w:r>
      <w:r w:rsidRPr="00A278BE">
        <w:rPr>
          <w:i/>
          <w:sz w:val="28"/>
          <w:szCs w:val="28"/>
        </w:rPr>
        <w:t>Visegrad Journal on Human Rights.</w:t>
      </w:r>
      <w:r>
        <w:rPr>
          <w:sz w:val="28"/>
          <w:szCs w:val="28"/>
        </w:rPr>
        <w:t xml:space="preserve"> 2019. </w:t>
      </w:r>
      <w:r w:rsidRPr="008D48A4">
        <w:rPr>
          <w:sz w:val="28"/>
          <w:szCs w:val="28"/>
        </w:rPr>
        <w:t>№ 3 (Part</w:t>
      </w:r>
      <w:r>
        <w:rPr>
          <w:sz w:val="28"/>
          <w:szCs w:val="28"/>
        </w:rPr>
        <w:t xml:space="preserve"> 1). </w:t>
      </w:r>
      <w:r w:rsidRPr="008D48A4">
        <w:rPr>
          <w:sz w:val="28"/>
          <w:szCs w:val="28"/>
        </w:rPr>
        <w:t>С. 146 – 151.</w:t>
      </w:r>
    </w:p>
    <w:p w:rsidR="005B7FD4" w:rsidRDefault="0088045A"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Pr>
          <w:sz w:val="28"/>
          <w:szCs w:val="28"/>
        </w:rPr>
        <w:t>Крушельницька Т.</w:t>
      </w:r>
      <w:r w:rsidR="005B7FD4">
        <w:rPr>
          <w:sz w:val="28"/>
          <w:szCs w:val="28"/>
        </w:rPr>
        <w:t xml:space="preserve">А., </w:t>
      </w:r>
      <w:r>
        <w:rPr>
          <w:sz w:val="28"/>
          <w:szCs w:val="28"/>
        </w:rPr>
        <w:t>Трещов М.</w:t>
      </w:r>
      <w:r w:rsidR="005B7FD4" w:rsidRPr="002F46D2">
        <w:rPr>
          <w:sz w:val="28"/>
          <w:szCs w:val="28"/>
        </w:rPr>
        <w:t>М. Стратегічне управління ресурсним забезпеченням місцевих бюджетів і ба</w:t>
      </w:r>
      <w:r w:rsidR="005B7FD4">
        <w:rPr>
          <w:sz w:val="28"/>
          <w:szCs w:val="28"/>
        </w:rPr>
        <w:t xml:space="preserve">зові положення його методології. </w:t>
      </w:r>
      <w:r w:rsidR="005B7FD4" w:rsidRPr="002F46D2">
        <w:rPr>
          <w:i/>
          <w:sz w:val="28"/>
          <w:szCs w:val="28"/>
        </w:rPr>
        <w:t>Eurasian Academic Research Journal</w:t>
      </w:r>
      <w:r w:rsidR="005B7FD4" w:rsidRPr="002F46D2">
        <w:rPr>
          <w:sz w:val="28"/>
          <w:szCs w:val="28"/>
        </w:rPr>
        <w:t>. Yerevan : ESSA, 2018. Nr. 10 (28). С. 6 − 13.</w:t>
      </w:r>
    </w:p>
    <w:p w:rsidR="009A08F6" w:rsidRPr="00996CE4" w:rsidRDefault="009A08F6" w:rsidP="009A08F6">
      <w:pPr>
        <w:pStyle w:val="a5"/>
        <w:widowControl/>
        <w:numPr>
          <w:ilvl w:val="0"/>
          <w:numId w:val="5"/>
        </w:numPr>
        <w:tabs>
          <w:tab w:val="left" w:pos="567"/>
          <w:tab w:val="left" w:pos="900"/>
          <w:tab w:val="left" w:pos="993"/>
        </w:tabs>
        <w:suppressAutoHyphens/>
        <w:autoSpaceDE/>
        <w:ind w:left="0" w:right="0" w:firstLine="720"/>
        <w:textAlignment w:val="baseline"/>
        <w:rPr>
          <w:sz w:val="28"/>
          <w:szCs w:val="28"/>
        </w:rPr>
      </w:pPr>
      <w:r w:rsidRPr="00996CE4">
        <w:rPr>
          <w:sz w:val="28"/>
          <w:szCs w:val="28"/>
        </w:rPr>
        <w:t xml:space="preserve">Луніна І.О. Публічні фінанси в макроекономічній політиці зростання : </w:t>
      </w:r>
      <w:r w:rsidRPr="00996CE4">
        <w:rPr>
          <w:spacing w:val="-6"/>
          <w:sz w:val="28"/>
          <w:szCs w:val="28"/>
        </w:rPr>
        <w:t>монографія</w:t>
      </w:r>
      <w:r w:rsidRPr="00996CE4">
        <w:rPr>
          <w:sz w:val="28"/>
          <w:szCs w:val="28"/>
        </w:rPr>
        <w:t xml:space="preserve"> / Інна Олександрівна Луніна ; НАН України, ДУ «Ін-т екон. та прогнозув. НАН України». К., 2020.</w:t>
      </w:r>
      <w:r>
        <w:rPr>
          <w:sz w:val="28"/>
          <w:szCs w:val="28"/>
        </w:rPr>
        <w:t xml:space="preserve"> </w:t>
      </w:r>
      <w:r w:rsidRPr="00996CE4">
        <w:rPr>
          <w:sz w:val="28"/>
          <w:szCs w:val="28"/>
        </w:rPr>
        <w:t>440 с</w:t>
      </w:r>
    </w:p>
    <w:p w:rsidR="005B7FD4" w:rsidRPr="00B90B00" w:rsidRDefault="0088045A" w:rsidP="00996CE4">
      <w:pPr>
        <w:pStyle w:val="a5"/>
        <w:widowControl/>
        <w:numPr>
          <w:ilvl w:val="0"/>
          <w:numId w:val="5"/>
        </w:numPr>
        <w:tabs>
          <w:tab w:val="left" w:pos="567"/>
          <w:tab w:val="left" w:pos="900"/>
          <w:tab w:val="left" w:pos="993"/>
        </w:tabs>
        <w:suppressAutoHyphens/>
        <w:autoSpaceDE/>
        <w:ind w:left="0" w:right="0" w:firstLine="720"/>
        <w:textAlignment w:val="baseline"/>
        <w:rPr>
          <w:sz w:val="28"/>
          <w:szCs w:val="28"/>
        </w:rPr>
      </w:pPr>
      <w:r>
        <w:rPr>
          <w:sz w:val="28"/>
          <w:szCs w:val="28"/>
        </w:rPr>
        <w:t>Мунько А.</w:t>
      </w:r>
      <w:r w:rsidR="005B7FD4" w:rsidRPr="00B90B00">
        <w:rPr>
          <w:sz w:val="28"/>
          <w:szCs w:val="28"/>
        </w:rPr>
        <w:t xml:space="preserve">Ю. Децентралізація та стандартизація системи публічних послуг (на прикладі сфери охорони здоров’я). </w:t>
      </w:r>
      <w:r w:rsidR="005B7FD4" w:rsidRPr="00B90B00">
        <w:rPr>
          <w:i/>
          <w:sz w:val="28"/>
          <w:szCs w:val="28"/>
        </w:rPr>
        <w:t>Державне управління: удосконалення та розвиток</w:t>
      </w:r>
      <w:r w:rsidR="005B7FD4" w:rsidRPr="00B90B00">
        <w:rPr>
          <w:sz w:val="28"/>
          <w:szCs w:val="28"/>
        </w:rPr>
        <w:t xml:space="preserve">. Дніпро: ДДАЕУ, 2020. № 8. URL : </w:t>
      </w:r>
      <w:hyperlink r:id="rId40" w:history="1">
        <w:r w:rsidR="005B7FD4" w:rsidRPr="00B90B00">
          <w:rPr>
            <w:sz w:val="28"/>
            <w:szCs w:val="28"/>
          </w:rPr>
          <w:t>http://www.dy.nayka.com.ua/?op=1&amp;z=1714</w:t>
        </w:r>
      </w:hyperlink>
      <w:r w:rsidR="005B7FD4" w:rsidRPr="00B90B00">
        <w:rPr>
          <w:sz w:val="28"/>
          <w:szCs w:val="28"/>
        </w:rPr>
        <w:t>.</w:t>
      </w:r>
    </w:p>
    <w:p w:rsidR="005B7FD4" w:rsidRPr="002F46D2" w:rsidRDefault="005B7FD4"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sidRPr="002F46D2">
        <w:rPr>
          <w:sz w:val="28"/>
          <w:szCs w:val="28"/>
        </w:rPr>
        <w:t>Мунько А.Ю. Процедура дефолту органу місцевого сам</w:t>
      </w:r>
      <w:r>
        <w:rPr>
          <w:sz w:val="28"/>
          <w:szCs w:val="28"/>
        </w:rPr>
        <w:t xml:space="preserve">оврядування: досвід для України. </w:t>
      </w:r>
      <w:r w:rsidRPr="002F46D2">
        <w:rPr>
          <w:i/>
          <w:sz w:val="28"/>
          <w:szCs w:val="28"/>
        </w:rPr>
        <w:t>Ефективність державного управління</w:t>
      </w:r>
      <w:r>
        <w:rPr>
          <w:sz w:val="28"/>
          <w:szCs w:val="28"/>
        </w:rPr>
        <w:t xml:space="preserve">. Львів : ЛРІДУ НАДУ, 2020. Вип. 1. </w:t>
      </w:r>
      <w:r w:rsidRPr="002F46D2">
        <w:rPr>
          <w:sz w:val="28"/>
          <w:szCs w:val="28"/>
        </w:rPr>
        <w:t>С. 173 – 183.</w:t>
      </w:r>
    </w:p>
    <w:p w:rsidR="005B7FD4" w:rsidRDefault="0088045A"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Pr>
          <w:sz w:val="28"/>
          <w:szCs w:val="28"/>
        </w:rPr>
        <w:lastRenderedPageBreak/>
        <w:t xml:space="preserve">Трещов </w:t>
      </w:r>
      <w:r w:rsidR="005B7FD4">
        <w:rPr>
          <w:sz w:val="28"/>
          <w:szCs w:val="28"/>
        </w:rPr>
        <w:t>М.</w:t>
      </w:r>
      <w:r w:rsidR="005B7FD4" w:rsidRPr="008D48A4">
        <w:rPr>
          <w:sz w:val="28"/>
          <w:szCs w:val="28"/>
        </w:rPr>
        <w:t>М. Концептуальні засади стратегічного управління ресурсним забезпеченням місцевих бюдж</w:t>
      </w:r>
      <w:r w:rsidR="005B7FD4">
        <w:rPr>
          <w:sz w:val="28"/>
          <w:szCs w:val="28"/>
        </w:rPr>
        <w:t>етів : монографія / М.М. Трещов.</w:t>
      </w:r>
      <w:r w:rsidR="005B7FD4" w:rsidRPr="008D48A4">
        <w:rPr>
          <w:sz w:val="28"/>
          <w:szCs w:val="28"/>
        </w:rPr>
        <w:t xml:space="preserve"> Дніпро, ДРІДУ НАДУ : Моноліт, 2018. – 308 с.</w:t>
      </w:r>
    </w:p>
    <w:p w:rsidR="005B7FD4" w:rsidRDefault="005B7FD4"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sidRPr="00361DE5">
        <w:rPr>
          <w:sz w:val="28"/>
          <w:szCs w:val="28"/>
        </w:rPr>
        <w:t>Трещов</w:t>
      </w:r>
      <w:r w:rsidRPr="0056716D">
        <w:t xml:space="preserve"> </w:t>
      </w:r>
      <w:r w:rsidRPr="0088045A">
        <w:rPr>
          <w:sz w:val="28"/>
          <w:szCs w:val="28"/>
        </w:rPr>
        <w:t>М.М</w:t>
      </w:r>
      <w:r w:rsidRPr="00361DE5">
        <w:rPr>
          <w:sz w:val="28"/>
          <w:szCs w:val="28"/>
        </w:rPr>
        <w:t xml:space="preserve">. Удосконалення оперативного управління місцевими бюджетами в умовах децентралізації влади в Україні. </w:t>
      </w:r>
      <w:r w:rsidRPr="00361DE5">
        <w:rPr>
          <w:i/>
          <w:sz w:val="28"/>
          <w:szCs w:val="28"/>
        </w:rPr>
        <w:t>Публічне управління та митне адміністрування.</w:t>
      </w:r>
      <w:r w:rsidRPr="00361DE5">
        <w:rPr>
          <w:sz w:val="28"/>
          <w:szCs w:val="28"/>
        </w:rPr>
        <w:t xml:space="preserve"> Дніпро: Гельветика, 2021. Вип. 1 (28). С. 83 – 87</w:t>
      </w:r>
    </w:p>
    <w:p w:rsidR="005B7FD4" w:rsidRDefault="0088045A" w:rsidP="00996CE4">
      <w:pPr>
        <w:pStyle w:val="a5"/>
        <w:widowControl/>
        <w:numPr>
          <w:ilvl w:val="0"/>
          <w:numId w:val="5"/>
        </w:numPr>
        <w:tabs>
          <w:tab w:val="left" w:pos="567"/>
          <w:tab w:val="left" w:pos="916"/>
          <w:tab w:val="left" w:pos="993"/>
        </w:tabs>
        <w:suppressAutoHyphens/>
        <w:autoSpaceDE/>
        <w:ind w:left="0" w:right="0" w:firstLine="720"/>
        <w:textAlignment w:val="baseline"/>
        <w:rPr>
          <w:sz w:val="28"/>
          <w:szCs w:val="28"/>
        </w:rPr>
      </w:pPr>
      <w:r>
        <w:rPr>
          <w:sz w:val="28"/>
          <w:szCs w:val="28"/>
        </w:rPr>
        <w:t xml:space="preserve">Трещов </w:t>
      </w:r>
      <w:r w:rsidR="005B7FD4">
        <w:rPr>
          <w:sz w:val="28"/>
          <w:szCs w:val="28"/>
        </w:rPr>
        <w:t>М.</w:t>
      </w:r>
      <w:r w:rsidR="005B7FD4" w:rsidRPr="00B27759">
        <w:rPr>
          <w:sz w:val="28"/>
          <w:szCs w:val="28"/>
        </w:rPr>
        <w:t>М. Удосконалення ресурсного забезпечення місцевих б</w:t>
      </w:r>
      <w:r w:rsidR="005B7FD4">
        <w:rPr>
          <w:sz w:val="28"/>
          <w:szCs w:val="28"/>
        </w:rPr>
        <w:t xml:space="preserve">юджетів: податкові аспекти. </w:t>
      </w:r>
      <w:r w:rsidR="005B7FD4" w:rsidRPr="00A278BE">
        <w:rPr>
          <w:i/>
          <w:sz w:val="28"/>
          <w:szCs w:val="28"/>
        </w:rPr>
        <w:t>Jurnalul juridicnational: teorie si practica.</w:t>
      </w:r>
      <w:r w:rsidR="005B7FD4" w:rsidRPr="00B27759">
        <w:rPr>
          <w:sz w:val="28"/>
          <w:szCs w:val="28"/>
        </w:rPr>
        <w:t xml:space="preserve"> Chi</w:t>
      </w:r>
      <w:r w:rsidR="005B7FD4">
        <w:rPr>
          <w:sz w:val="28"/>
          <w:szCs w:val="28"/>
        </w:rPr>
        <w:t>şinău : Tipocart print, 2017. Nr. 6-1 (28).</w:t>
      </w:r>
      <w:r w:rsidR="005B7FD4" w:rsidRPr="00B27759">
        <w:rPr>
          <w:sz w:val="28"/>
          <w:szCs w:val="28"/>
        </w:rPr>
        <w:t xml:space="preserve"> С. 36 − 40.</w:t>
      </w:r>
    </w:p>
    <w:p w:rsidR="005B7FD4" w:rsidRPr="0088045A" w:rsidRDefault="005B7FD4" w:rsidP="00996CE4">
      <w:pPr>
        <w:pStyle w:val="a5"/>
        <w:widowControl/>
        <w:numPr>
          <w:ilvl w:val="0"/>
          <w:numId w:val="5"/>
        </w:numPr>
        <w:tabs>
          <w:tab w:val="left" w:pos="567"/>
          <w:tab w:val="left" w:pos="900"/>
          <w:tab w:val="left" w:pos="993"/>
        </w:tabs>
        <w:suppressAutoHyphens/>
        <w:autoSpaceDE/>
        <w:ind w:left="0" w:right="0" w:firstLine="720"/>
        <w:textAlignment w:val="baseline"/>
        <w:rPr>
          <w:sz w:val="28"/>
          <w:szCs w:val="28"/>
          <w:lang w:val="en-US"/>
        </w:rPr>
      </w:pPr>
      <w:r w:rsidRPr="0088045A">
        <w:rPr>
          <w:sz w:val="28"/>
          <w:szCs w:val="28"/>
          <w:lang w:val="en-US"/>
        </w:rPr>
        <w:t>Latynin M., Pastukh K, Tarasenko D., Shevchenko S., Munko A. Public administration in the economic sphere of Ukraine: strategic approach (2021). Studies of applayed economics, Vol.39, №5.</w:t>
      </w:r>
    </w:p>
    <w:p w:rsidR="005B7FD4" w:rsidRPr="0088045A" w:rsidRDefault="005B7FD4" w:rsidP="009A08F6">
      <w:pPr>
        <w:pStyle w:val="a5"/>
        <w:widowControl/>
        <w:numPr>
          <w:ilvl w:val="0"/>
          <w:numId w:val="5"/>
        </w:numPr>
        <w:tabs>
          <w:tab w:val="left" w:pos="567"/>
          <w:tab w:val="left" w:pos="900"/>
          <w:tab w:val="left" w:pos="993"/>
          <w:tab w:val="left" w:pos="1134"/>
        </w:tabs>
        <w:suppressAutoHyphens/>
        <w:autoSpaceDE/>
        <w:ind w:left="0" w:right="0" w:firstLine="720"/>
        <w:textAlignment w:val="baseline"/>
        <w:rPr>
          <w:sz w:val="28"/>
          <w:szCs w:val="28"/>
          <w:lang w:val="en-US"/>
        </w:rPr>
      </w:pPr>
      <w:r w:rsidRPr="0088045A">
        <w:rPr>
          <w:sz w:val="28"/>
          <w:szCs w:val="28"/>
          <w:lang w:val="en-US"/>
        </w:rPr>
        <w:t xml:space="preserve">Treschov M. World experience of local finances management. </w:t>
      </w:r>
      <w:r w:rsidRPr="0088045A">
        <w:rPr>
          <w:i/>
          <w:sz w:val="28"/>
          <w:szCs w:val="28"/>
          <w:lang w:val="en-US"/>
        </w:rPr>
        <w:t>Visegrad Journal on Human Rights.</w:t>
      </w:r>
      <w:r w:rsidRPr="0088045A">
        <w:rPr>
          <w:sz w:val="28"/>
          <w:szCs w:val="28"/>
          <w:lang w:val="en-US"/>
        </w:rPr>
        <w:t xml:space="preserve"> Bratislava : Pan-European University Faculty of Law, 2018. Vol. 2, Nr. 1. P. 157 – 161.</w:t>
      </w:r>
    </w:p>
    <w:p w:rsidR="005B7FD4" w:rsidRPr="0088045A" w:rsidRDefault="005B7FD4" w:rsidP="009A08F6">
      <w:pPr>
        <w:pStyle w:val="a5"/>
        <w:widowControl/>
        <w:numPr>
          <w:ilvl w:val="0"/>
          <w:numId w:val="5"/>
        </w:numPr>
        <w:tabs>
          <w:tab w:val="left" w:pos="567"/>
          <w:tab w:val="left" w:pos="900"/>
          <w:tab w:val="left" w:pos="993"/>
          <w:tab w:val="left" w:pos="1134"/>
        </w:tabs>
        <w:suppressAutoHyphens/>
        <w:autoSpaceDE/>
        <w:ind w:left="0" w:right="0" w:firstLine="720"/>
        <w:textAlignment w:val="baseline"/>
        <w:rPr>
          <w:sz w:val="28"/>
          <w:szCs w:val="28"/>
          <w:lang w:val="en-US"/>
        </w:rPr>
      </w:pPr>
      <w:r w:rsidRPr="0088045A">
        <w:rPr>
          <w:sz w:val="28"/>
          <w:szCs w:val="28"/>
          <w:lang w:val="en-US"/>
        </w:rPr>
        <w:t>Treshchov M., Munko A. Reshoring as a way of industrial breakthrough of Ukraine for sustainable development. Sustainable development of territories: challenges and opportunities: monograph / Bobrovska O. Yu., Krushelnytska T. A, Prokopenko L. L. [etc.]; ed. by O. Yu. Bobrovska. – Published by International Center for Research, Education and Training. MTÜ. Tallinn, Estonia, 2021. С. 97 – 106.</w:t>
      </w:r>
    </w:p>
    <w:p w:rsidR="005B7FD4" w:rsidRDefault="005B7FD4" w:rsidP="00996CE4">
      <w:pPr>
        <w:shd w:val="clear" w:color="auto" w:fill="FFFFFF"/>
        <w:tabs>
          <w:tab w:val="left" w:pos="365"/>
        </w:tabs>
        <w:ind w:firstLine="709"/>
        <w:jc w:val="center"/>
        <w:rPr>
          <w:b/>
          <w:sz w:val="16"/>
          <w:szCs w:val="16"/>
        </w:rPr>
      </w:pPr>
    </w:p>
    <w:p w:rsidR="0030044D" w:rsidRDefault="0030044D" w:rsidP="00996CE4">
      <w:pPr>
        <w:shd w:val="clear" w:color="auto" w:fill="FFFFFF"/>
        <w:tabs>
          <w:tab w:val="left" w:pos="365"/>
        </w:tabs>
        <w:ind w:firstLine="709"/>
        <w:jc w:val="center"/>
        <w:rPr>
          <w:b/>
          <w:sz w:val="16"/>
          <w:szCs w:val="16"/>
        </w:rPr>
      </w:pPr>
    </w:p>
    <w:p w:rsidR="0030044D" w:rsidRPr="00BB6ECA" w:rsidRDefault="0030044D" w:rsidP="00996CE4">
      <w:pPr>
        <w:shd w:val="clear" w:color="auto" w:fill="FFFFFF"/>
        <w:tabs>
          <w:tab w:val="left" w:pos="365"/>
        </w:tabs>
        <w:ind w:firstLine="709"/>
        <w:jc w:val="center"/>
        <w:rPr>
          <w:b/>
          <w:sz w:val="16"/>
          <w:szCs w:val="16"/>
        </w:rPr>
      </w:pPr>
    </w:p>
    <w:p w:rsidR="005B7FD4" w:rsidRDefault="0088045A" w:rsidP="00996CE4">
      <w:pPr>
        <w:shd w:val="clear" w:color="auto" w:fill="FFFFFF"/>
        <w:tabs>
          <w:tab w:val="left" w:pos="365"/>
        </w:tabs>
        <w:ind w:firstLine="709"/>
        <w:jc w:val="center"/>
        <w:rPr>
          <w:b/>
          <w:sz w:val="28"/>
          <w:szCs w:val="28"/>
        </w:rPr>
      </w:pPr>
      <w:r>
        <w:rPr>
          <w:b/>
          <w:sz w:val="28"/>
          <w:szCs w:val="28"/>
        </w:rPr>
        <w:t>Інттернет-</w:t>
      </w:r>
      <w:r w:rsidR="005B7FD4" w:rsidRPr="006225A3">
        <w:rPr>
          <w:b/>
          <w:sz w:val="28"/>
          <w:szCs w:val="28"/>
        </w:rPr>
        <w:t>ресурси</w:t>
      </w:r>
      <w:r w:rsidR="005B7FD4">
        <w:rPr>
          <w:b/>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Президент України. URL: </w:t>
      </w:r>
      <w:hyperlink r:id="rId41" w:history="1">
        <w:r w:rsidRPr="00903598">
          <w:rPr>
            <w:snapToGrid/>
            <w:color w:val="000000"/>
            <w:sz w:val="28"/>
            <w:szCs w:val="28"/>
          </w:rPr>
          <w:t>http://www.рrezident.gov.ua</w:t>
        </w:r>
      </w:hyperlink>
      <w:r w:rsidRPr="00903598">
        <w:rPr>
          <w:snapToGrid/>
          <w:color w:val="000000"/>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Верховна Рада України. URL: </w:t>
      </w:r>
      <w:hyperlink r:id="rId42" w:history="1">
        <w:r w:rsidRPr="00903598">
          <w:rPr>
            <w:snapToGrid/>
            <w:color w:val="000000"/>
            <w:sz w:val="28"/>
            <w:szCs w:val="28"/>
          </w:rPr>
          <w:t>http://www.rada.gov.ua</w:t>
        </w:r>
      </w:hyperlink>
      <w:r w:rsidRPr="00903598">
        <w:rPr>
          <w:snapToGrid/>
          <w:color w:val="000000"/>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Кабінет Міністрів України. URL: </w:t>
      </w:r>
      <w:hyperlink r:id="rId43" w:history="1">
        <w:r w:rsidRPr="00903598">
          <w:rPr>
            <w:snapToGrid/>
            <w:color w:val="000000"/>
            <w:sz w:val="28"/>
            <w:szCs w:val="28"/>
          </w:rPr>
          <w:t>http://www.kmu.gov.ua</w:t>
        </w:r>
      </w:hyperlink>
      <w:r w:rsidRPr="00903598">
        <w:rPr>
          <w:snapToGrid/>
          <w:color w:val="000000"/>
          <w:sz w:val="28"/>
          <w:szCs w:val="28"/>
        </w:rPr>
        <w:t xml:space="preserve">. </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Міністерство економіки України. URL:  </w:t>
      </w:r>
      <w:hyperlink r:id="rId44" w:history="1">
        <w:r w:rsidRPr="00903598">
          <w:rPr>
            <w:snapToGrid/>
            <w:color w:val="000000"/>
            <w:sz w:val="28"/>
            <w:szCs w:val="28"/>
          </w:rPr>
          <w:t>https://www.me.gov.ua</w:t>
        </w:r>
      </w:hyperlink>
      <w:r w:rsidRPr="00903598">
        <w:rPr>
          <w:snapToGrid/>
          <w:color w:val="000000"/>
          <w:sz w:val="28"/>
          <w:szCs w:val="28"/>
        </w:rPr>
        <w:t>.</w:t>
      </w:r>
    </w:p>
    <w:p w:rsidR="0088045A" w:rsidRDefault="0088045A" w:rsidP="0088045A">
      <w:pPr>
        <w:pStyle w:val="11"/>
        <w:numPr>
          <w:ilvl w:val="0"/>
          <w:numId w:val="6"/>
        </w:numPr>
        <w:tabs>
          <w:tab w:val="left" w:pos="360"/>
          <w:tab w:val="left" w:pos="993"/>
          <w:tab w:val="left" w:pos="1134"/>
        </w:tabs>
        <w:ind w:left="0" w:firstLine="709"/>
        <w:jc w:val="both"/>
        <w:rPr>
          <w:snapToGrid/>
          <w:color w:val="000000"/>
          <w:sz w:val="28"/>
          <w:szCs w:val="28"/>
        </w:rPr>
      </w:pPr>
      <w:r w:rsidRPr="0016340C">
        <w:rPr>
          <w:snapToGrid/>
          <w:color w:val="000000"/>
          <w:sz w:val="28"/>
          <w:szCs w:val="28"/>
        </w:rPr>
        <w:t>Міністерств</w:t>
      </w:r>
      <w:r>
        <w:rPr>
          <w:snapToGrid/>
          <w:color w:val="000000"/>
          <w:sz w:val="28"/>
          <w:szCs w:val="28"/>
        </w:rPr>
        <w:t>о</w:t>
      </w:r>
      <w:r w:rsidRPr="0016340C">
        <w:rPr>
          <w:snapToGrid/>
          <w:color w:val="000000"/>
          <w:sz w:val="28"/>
          <w:szCs w:val="28"/>
        </w:rPr>
        <w:t xml:space="preserve"> </w:t>
      </w:r>
      <w:r>
        <w:rPr>
          <w:snapToGrid/>
          <w:color w:val="000000"/>
          <w:sz w:val="28"/>
          <w:szCs w:val="28"/>
        </w:rPr>
        <w:t>охорони здоров</w:t>
      </w:r>
      <w:r w:rsidRPr="0016340C">
        <w:rPr>
          <w:snapToGrid/>
          <w:color w:val="000000"/>
          <w:sz w:val="28"/>
          <w:szCs w:val="28"/>
        </w:rPr>
        <w:t>’</w:t>
      </w:r>
      <w:r>
        <w:rPr>
          <w:snapToGrid/>
          <w:color w:val="000000"/>
          <w:sz w:val="28"/>
          <w:szCs w:val="28"/>
        </w:rPr>
        <w:t xml:space="preserve">я </w:t>
      </w:r>
      <w:r w:rsidRPr="0016340C">
        <w:rPr>
          <w:snapToGrid/>
          <w:color w:val="000000"/>
          <w:sz w:val="28"/>
          <w:szCs w:val="28"/>
        </w:rPr>
        <w:t xml:space="preserve">України. URL:  </w:t>
      </w:r>
      <w:hyperlink r:id="rId45" w:history="1">
        <w:r w:rsidRPr="0016340C">
          <w:rPr>
            <w:snapToGrid/>
            <w:color w:val="000000"/>
            <w:sz w:val="28"/>
            <w:szCs w:val="28"/>
          </w:rPr>
          <w:t>https://moz.gov.ua</w:t>
        </w:r>
      </w:hyperlink>
      <w:r>
        <w:rPr>
          <w:snapToGrid/>
          <w:color w:val="000000"/>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Міністерство розвитку громад, територій та інфраструктури України. URL: </w:t>
      </w:r>
      <w:hyperlink r:id="rId46" w:history="1">
        <w:r w:rsidRPr="00903598">
          <w:rPr>
            <w:snapToGrid/>
            <w:color w:val="000000"/>
            <w:sz w:val="28"/>
            <w:szCs w:val="28"/>
          </w:rPr>
          <w:t>https://www.mtu.gov.ua</w:t>
        </w:r>
      </w:hyperlink>
      <w:r w:rsidRPr="00903598">
        <w:rPr>
          <w:snapToGrid/>
          <w:color w:val="000000"/>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Міністерство фінансів України. URL: https://mof.gov.ua.</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 xml:space="preserve">Державна рахункова палата України. URL: </w:t>
      </w:r>
      <w:hyperlink r:id="rId47" w:history="1">
        <w:r w:rsidRPr="00903598">
          <w:rPr>
            <w:color w:val="000000"/>
            <w:sz w:val="28"/>
            <w:szCs w:val="28"/>
          </w:rPr>
          <w:t>https://rp.gov.ua</w:t>
        </w:r>
      </w:hyperlink>
      <w:r w:rsidRPr="00903598">
        <w:rPr>
          <w:snapToGrid/>
          <w:color w:val="000000"/>
          <w:sz w:val="28"/>
          <w:szCs w:val="28"/>
        </w:rPr>
        <w:t>.</w:t>
      </w:r>
    </w:p>
    <w:p w:rsidR="0088045A" w:rsidRPr="00903598"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Державна служба статистики України. URL: http://www.ukrstat.gov.ua.</w:t>
      </w:r>
    </w:p>
    <w:p w:rsidR="0088045A" w:rsidRPr="0088045A" w:rsidRDefault="0088045A" w:rsidP="0088045A">
      <w:pPr>
        <w:pStyle w:val="2"/>
        <w:numPr>
          <w:ilvl w:val="0"/>
          <w:numId w:val="6"/>
        </w:numPr>
        <w:tabs>
          <w:tab w:val="left" w:pos="360"/>
          <w:tab w:val="left" w:pos="993"/>
          <w:tab w:val="left" w:pos="1134"/>
        </w:tabs>
        <w:ind w:left="0" w:firstLine="709"/>
        <w:jc w:val="both"/>
        <w:rPr>
          <w:snapToGrid/>
          <w:color w:val="000000"/>
          <w:sz w:val="28"/>
          <w:szCs w:val="28"/>
        </w:rPr>
      </w:pPr>
      <w:r w:rsidRPr="00903598">
        <w:rPr>
          <w:snapToGrid/>
          <w:color w:val="000000"/>
          <w:sz w:val="28"/>
          <w:szCs w:val="28"/>
        </w:rPr>
        <w:t>Децентралізація влади в Україні. URL: https://decentralization.gov.ua.</w:t>
      </w:r>
    </w:p>
    <w:p w:rsidR="005B7FD4" w:rsidRDefault="005B7FD4" w:rsidP="00996CE4">
      <w:pPr>
        <w:pStyle w:val="11"/>
        <w:tabs>
          <w:tab w:val="left" w:pos="360"/>
          <w:tab w:val="left" w:pos="993"/>
          <w:tab w:val="left" w:pos="1134"/>
        </w:tabs>
        <w:ind w:left="709"/>
        <w:jc w:val="both"/>
        <w:rPr>
          <w:snapToGrid/>
          <w:color w:val="000000"/>
          <w:sz w:val="28"/>
          <w:szCs w:val="28"/>
        </w:rPr>
      </w:pPr>
    </w:p>
    <w:p w:rsidR="005B7FD4" w:rsidRPr="0016340C" w:rsidRDefault="005B7FD4" w:rsidP="00996CE4">
      <w:pPr>
        <w:pStyle w:val="11"/>
        <w:tabs>
          <w:tab w:val="left" w:pos="360"/>
          <w:tab w:val="left" w:pos="993"/>
          <w:tab w:val="left" w:pos="1134"/>
        </w:tabs>
        <w:ind w:left="709"/>
        <w:jc w:val="both"/>
        <w:rPr>
          <w:snapToGrid/>
          <w:color w:val="000000"/>
          <w:sz w:val="28"/>
          <w:szCs w:val="28"/>
        </w:rPr>
      </w:pPr>
    </w:p>
    <w:p w:rsidR="0088045A" w:rsidRPr="00F974D8" w:rsidRDefault="0088045A" w:rsidP="0088045A">
      <w:pPr>
        <w:pStyle w:val="a3"/>
        <w:tabs>
          <w:tab w:val="left" w:pos="9241"/>
        </w:tabs>
        <w:jc w:val="both"/>
      </w:pPr>
      <w:r w:rsidRPr="00F974D8">
        <w:t>Розглянуто і схвалено на</w:t>
      </w:r>
      <w:r w:rsidRPr="00F974D8">
        <w:rPr>
          <w:spacing w:val="-14"/>
        </w:rPr>
        <w:t xml:space="preserve"> </w:t>
      </w:r>
      <w:r w:rsidRPr="00F974D8">
        <w:t>засіданні</w:t>
      </w:r>
      <w:r w:rsidRPr="00F974D8">
        <w:rPr>
          <w:spacing w:val="-2"/>
        </w:rPr>
        <w:t xml:space="preserve"> </w:t>
      </w:r>
      <w:r w:rsidRPr="00F974D8">
        <w:t>кафедри управління та адміністрування</w:t>
      </w:r>
      <w:r>
        <w:t xml:space="preserve"> </w:t>
      </w:r>
      <w:r>
        <w:rPr>
          <w:color w:val="000000"/>
        </w:rPr>
        <w:t>Н</w:t>
      </w:r>
      <w:r w:rsidRPr="0098180D">
        <w:rPr>
          <w:color w:val="000000"/>
        </w:rPr>
        <w:t>авчальн</w:t>
      </w:r>
      <w:r>
        <w:rPr>
          <w:color w:val="000000"/>
        </w:rPr>
        <w:t>о-наукового інституту права та інноваційної освіти</w:t>
      </w:r>
      <w:r w:rsidRPr="00F974D8">
        <w:t xml:space="preserve">, </w:t>
      </w:r>
    </w:p>
    <w:p w:rsidR="0088045A" w:rsidRPr="000D3726" w:rsidRDefault="0088045A" w:rsidP="0088045A">
      <w:pPr>
        <w:pStyle w:val="a3"/>
        <w:tabs>
          <w:tab w:val="left" w:pos="9241"/>
        </w:tabs>
        <w:jc w:val="both"/>
      </w:pPr>
      <w:r w:rsidRPr="00F974D8">
        <w:t>протокол</w:t>
      </w:r>
      <w:r w:rsidRPr="00F974D8">
        <w:rPr>
          <w:spacing w:val="-3"/>
        </w:rPr>
        <w:t xml:space="preserve"> </w:t>
      </w:r>
      <w:r>
        <w:t xml:space="preserve">від </w:t>
      </w:r>
      <w:r w:rsidR="00ED7012">
        <w:t>28</w:t>
      </w:r>
      <w:r>
        <w:t>.</w:t>
      </w:r>
      <w:r w:rsidR="00ED7012">
        <w:t>08.2023 р. № 22</w:t>
      </w:r>
    </w:p>
    <w:p w:rsidR="0088045A" w:rsidRDefault="0088045A" w:rsidP="0088045A">
      <w:pPr>
        <w:pStyle w:val="4"/>
        <w:tabs>
          <w:tab w:val="left" w:pos="4764"/>
          <w:tab w:val="left" w:pos="6756"/>
        </w:tabs>
        <w:spacing w:before="1"/>
        <w:rPr>
          <w:sz w:val="28"/>
          <w:szCs w:val="28"/>
        </w:rPr>
      </w:pPr>
    </w:p>
    <w:p w:rsidR="0088045A" w:rsidRPr="00451763" w:rsidRDefault="0088045A" w:rsidP="0088045A"/>
    <w:p w:rsidR="0088045A" w:rsidRPr="000D3726" w:rsidRDefault="0088045A" w:rsidP="0088045A">
      <w:pPr>
        <w:rPr>
          <w:b/>
          <w:sz w:val="28"/>
          <w:szCs w:val="28"/>
          <w:lang w:eastAsia="ru-RU"/>
        </w:rPr>
      </w:pPr>
      <w:r w:rsidRPr="000D3726">
        <w:rPr>
          <w:b/>
          <w:sz w:val="28"/>
          <w:szCs w:val="28"/>
          <w:lang w:eastAsia="ru-RU"/>
        </w:rPr>
        <w:t>Завідувач кафедри</w:t>
      </w:r>
    </w:p>
    <w:p w:rsidR="0088045A" w:rsidRPr="000D3726" w:rsidRDefault="0088045A" w:rsidP="0088045A">
      <w:pPr>
        <w:rPr>
          <w:rFonts w:eastAsia="Calibri"/>
          <w:i/>
          <w:sz w:val="28"/>
          <w:szCs w:val="28"/>
        </w:rPr>
      </w:pPr>
      <w:r w:rsidRPr="000D3726">
        <w:rPr>
          <w:b/>
          <w:sz w:val="28"/>
          <w:szCs w:val="28"/>
          <w:lang w:eastAsia="ru-RU"/>
        </w:rPr>
        <w:t xml:space="preserve">управління та адміністрування                        </w:t>
      </w:r>
      <w:r>
        <w:rPr>
          <w:b/>
          <w:sz w:val="28"/>
          <w:szCs w:val="28"/>
          <w:lang w:eastAsia="ru-RU"/>
        </w:rPr>
        <w:t xml:space="preserve">               Наталія СИДОРЕНКО</w:t>
      </w:r>
    </w:p>
    <w:sectPr w:rsidR="0088045A" w:rsidRPr="000D3726" w:rsidSect="00AE1D10">
      <w:type w:val="nextColumn"/>
      <w:pgSz w:w="11920" w:h="16850"/>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C8C" w:rsidRDefault="00684C8C" w:rsidP="008F1D5E">
      <w:r>
        <w:separator/>
      </w:r>
    </w:p>
  </w:endnote>
  <w:endnote w:type="continuationSeparator" w:id="0">
    <w:p w:rsidR="00684C8C" w:rsidRDefault="00684C8C" w:rsidP="008F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C8C" w:rsidRDefault="00684C8C" w:rsidP="008F1D5E">
      <w:r>
        <w:separator/>
      </w:r>
    </w:p>
  </w:footnote>
  <w:footnote w:type="continuationSeparator" w:id="0">
    <w:p w:rsidR="00684C8C" w:rsidRDefault="00684C8C" w:rsidP="008F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281364"/>
      <w:docPartObj>
        <w:docPartGallery w:val="Page Numbers (Top of Page)"/>
        <w:docPartUnique/>
      </w:docPartObj>
    </w:sdtPr>
    <w:sdtEndPr>
      <w:rPr>
        <w:sz w:val="24"/>
      </w:rPr>
    </w:sdtEndPr>
    <w:sdtContent>
      <w:p w:rsidR="00B449F1" w:rsidRPr="00B449F1" w:rsidRDefault="00B449F1">
        <w:pPr>
          <w:pStyle w:val="a9"/>
          <w:jc w:val="right"/>
          <w:rPr>
            <w:sz w:val="24"/>
          </w:rPr>
        </w:pPr>
        <w:r w:rsidRPr="00B449F1">
          <w:rPr>
            <w:sz w:val="24"/>
          </w:rPr>
          <w:fldChar w:fldCharType="begin"/>
        </w:r>
        <w:r w:rsidRPr="00B449F1">
          <w:rPr>
            <w:sz w:val="24"/>
          </w:rPr>
          <w:instrText>PAGE   \* MERGEFORMAT</w:instrText>
        </w:r>
        <w:r w:rsidRPr="00B449F1">
          <w:rPr>
            <w:sz w:val="24"/>
          </w:rPr>
          <w:fldChar w:fldCharType="separate"/>
        </w:r>
        <w:r w:rsidR="00CC68C9" w:rsidRPr="00CC68C9">
          <w:rPr>
            <w:noProof/>
            <w:sz w:val="24"/>
            <w:lang w:val="ru-RU"/>
          </w:rPr>
          <w:t>2</w:t>
        </w:r>
        <w:r w:rsidRPr="00B449F1">
          <w:rPr>
            <w:sz w:val="24"/>
          </w:rPr>
          <w:fldChar w:fldCharType="end"/>
        </w:r>
      </w:p>
    </w:sdtContent>
  </w:sdt>
  <w:p w:rsidR="0033452B" w:rsidRDefault="003345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900422"/>
      <w:docPartObj>
        <w:docPartGallery w:val="Page Numbers (Top of Page)"/>
        <w:docPartUnique/>
      </w:docPartObj>
    </w:sdtPr>
    <w:sdtEndPr>
      <w:rPr>
        <w:sz w:val="24"/>
      </w:rPr>
    </w:sdtEndPr>
    <w:sdtContent>
      <w:p w:rsidR="00B449F1" w:rsidRPr="00B449F1" w:rsidRDefault="00B449F1">
        <w:pPr>
          <w:pStyle w:val="a9"/>
          <w:jc w:val="right"/>
          <w:rPr>
            <w:sz w:val="24"/>
          </w:rPr>
        </w:pPr>
        <w:r w:rsidRPr="00B449F1">
          <w:rPr>
            <w:sz w:val="24"/>
          </w:rPr>
          <w:fldChar w:fldCharType="begin"/>
        </w:r>
        <w:r w:rsidRPr="00B449F1">
          <w:rPr>
            <w:sz w:val="24"/>
          </w:rPr>
          <w:instrText>PAGE   \* MERGEFORMAT</w:instrText>
        </w:r>
        <w:r w:rsidRPr="00B449F1">
          <w:rPr>
            <w:sz w:val="24"/>
          </w:rPr>
          <w:fldChar w:fldCharType="separate"/>
        </w:r>
        <w:r w:rsidR="00CC68C9" w:rsidRPr="00CC68C9">
          <w:rPr>
            <w:noProof/>
            <w:sz w:val="24"/>
            <w:lang w:val="ru-RU"/>
          </w:rPr>
          <w:t>4</w:t>
        </w:r>
        <w:r w:rsidRPr="00B449F1">
          <w:rPr>
            <w:sz w:val="24"/>
          </w:rPr>
          <w:fldChar w:fldCharType="end"/>
        </w:r>
      </w:p>
    </w:sdtContent>
  </w:sdt>
  <w:p w:rsidR="0033452B" w:rsidRDefault="0033452B">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D89"/>
    <w:multiLevelType w:val="hybridMultilevel"/>
    <w:tmpl w:val="D88AB576"/>
    <w:lvl w:ilvl="0" w:tplc="491AD60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49646C"/>
    <w:multiLevelType w:val="hybridMultilevel"/>
    <w:tmpl w:val="4D9A6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C5666D"/>
    <w:multiLevelType w:val="hybridMultilevel"/>
    <w:tmpl w:val="48D68A1C"/>
    <w:lvl w:ilvl="0" w:tplc="60E242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70C18AA"/>
    <w:multiLevelType w:val="hybridMultilevel"/>
    <w:tmpl w:val="D5F6CE74"/>
    <w:lvl w:ilvl="0" w:tplc="99420368">
      <w:start w:val="1"/>
      <w:numFmt w:val="decimal"/>
      <w:lvlText w:val="%1."/>
      <w:lvlJc w:val="left"/>
      <w:pPr>
        <w:ind w:left="1725" w:hanging="10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014930"/>
    <w:multiLevelType w:val="hybridMultilevel"/>
    <w:tmpl w:val="D0E45F0E"/>
    <w:lvl w:ilvl="0" w:tplc="AD8AF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82D574D"/>
    <w:multiLevelType w:val="hybridMultilevel"/>
    <w:tmpl w:val="CB3C339E"/>
    <w:lvl w:ilvl="0" w:tplc="98347152">
      <w:start w:val="1"/>
      <w:numFmt w:val="decimal"/>
      <w:lvlText w:val="%1."/>
      <w:lvlJc w:val="left"/>
      <w:pPr>
        <w:ind w:left="1090" w:hanging="281"/>
      </w:pPr>
      <w:rPr>
        <w:rFonts w:ascii="Times New Roman" w:eastAsia="Times New Roman" w:hAnsi="Times New Roman" w:cs="Times New Roman"/>
        <w:w w:val="100"/>
        <w:sz w:val="28"/>
        <w:szCs w:val="28"/>
        <w:lang w:val="uk-UA" w:eastAsia="en-US" w:bidi="ar-SA"/>
      </w:rPr>
    </w:lvl>
    <w:lvl w:ilvl="1" w:tplc="913C43C4">
      <w:numFmt w:val="bullet"/>
      <w:lvlText w:val="•"/>
      <w:lvlJc w:val="left"/>
      <w:pPr>
        <w:ind w:left="1946" w:hanging="281"/>
      </w:pPr>
      <w:rPr>
        <w:rFonts w:hint="default"/>
        <w:lang w:val="uk-UA" w:eastAsia="en-US" w:bidi="ar-SA"/>
      </w:rPr>
    </w:lvl>
    <w:lvl w:ilvl="2" w:tplc="0FBE595A">
      <w:numFmt w:val="bullet"/>
      <w:lvlText w:val="•"/>
      <w:lvlJc w:val="left"/>
      <w:pPr>
        <w:ind w:left="2793" w:hanging="281"/>
      </w:pPr>
      <w:rPr>
        <w:rFonts w:hint="default"/>
        <w:lang w:val="uk-UA" w:eastAsia="en-US" w:bidi="ar-SA"/>
      </w:rPr>
    </w:lvl>
    <w:lvl w:ilvl="3" w:tplc="41C69BA0">
      <w:numFmt w:val="bullet"/>
      <w:lvlText w:val="•"/>
      <w:lvlJc w:val="left"/>
      <w:pPr>
        <w:ind w:left="3639" w:hanging="281"/>
      </w:pPr>
      <w:rPr>
        <w:rFonts w:hint="default"/>
        <w:lang w:val="uk-UA" w:eastAsia="en-US" w:bidi="ar-SA"/>
      </w:rPr>
    </w:lvl>
    <w:lvl w:ilvl="4" w:tplc="ADE49D4A">
      <w:numFmt w:val="bullet"/>
      <w:lvlText w:val="•"/>
      <w:lvlJc w:val="left"/>
      <w:pPr>
        <w:ind w:left="4486" w:hanging="281"/>
      </w:pPr>
      <w:rPr>
        <w:rFonts w:hint="default"/>
        <w:lang w:val="uk-UA" w:eastAsia="en-US" w:bidi="ar-SA"/>
      </w:rPr>
    </w:lvl>
    <w:lvl w:ilvl="5" w:tplc="A3489A42">
      <w:numFmt w:val="bullet"/>
      <w:lvlText w:val="•"/>
      <w:lvlJc w:val="left"/>
      <w:pPr>
        <w:ind w:left="5333" w:hanging="281"/>
      </w:pPr>
      <w:rPr>
        <w:rFonts w:hint="default"/>
        <w:lang w:val="uk-UA" w:eastAsia="en-US" w:bidi="ar-SA"/>
      </w:rPr>
    </w:lvl>
    <w:lvl w:ilvl="6" w:tplc="6362399E">
      <w:numFmt w:val="bullet"/>
      <w:lvlText w:val="•"/>
      <w:lvlJc w:val="left"/>
      <w:pPr>
        <w:ind w:left="6179" w:hanging="281"/>
      </w:pPr>
      <w:rPr>
        <w:rFonts w:hint="default"/>
        <w:lang w:val="uk-UA" w:eastAsia="en-US" w:bidi="ar-SA"/>
      </w:rPr>
    </w:lvl>
    <w:lvl w:ilvl="7" w:tplc="E7206FAA">
      <w:numFmt w:val="bullet"/>
      <w:lvlText w:val="•"/>
      <w:lvlJc w:val="left"/>
      <w:pPr>
        <w:ind w:left="7026" w:hanging="281"/>
      </w:pPr>
      <w:rPr>
        <w:rFonts w:hint="default"/>
        <w:lang w:val="uk-UA" w:eastAsia="en-US" w:bidi="ar-SA"/>
      </w:rPr>
    </w:lvl>
    <w:lvl w:ilvl="8" w:tplc="2940FAAA">
      <w:numFmt w:val="bullet"/>
      <w:lvlText w:val="•"/>
      <w:lvlJc w:val="left"/>
      <w:pPr>
        <w:ind w:left="7873" w:hanging="281"/>
      </w:pPr>
      <w:rPr>
        <w:rFonts w:hint="default"/>
        <w:lang w:val="uk-UA" w:eastAsia="en-US" w:bidi="ar-SA"/>
      </w:rPr>
    </w:lvl>
  </w:abstractNum>
  <w:abstractNum w:abstractNumId="6">
    <w:nsid w:val="09AD661E"/>
    <w:multiLevelType w:val="hybridMultilevel"/>
    <w:tmpl w:val="ACC8E002"/>
    <w:lvl w:ilvl="0" w:tplc="3C804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0B5C0BE4"/>
    <w:multiLevelType w:val="hybridMultilevel"/>
    <w:tmpl w:val="C1C093F4"/>
    <w:lvl w:ilvl="0" w:tplc="71A64616">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1506F40A">
      <w:numFmt w:val="bullet"/>
      <w:lvlText w:val="•"/>
      <w:lvlJc w:val="left"/>
      <w:pPr>
        <w:ind w:left="1946" w:hanging="281"/>
      </w:pPr>
      <w:rPr>
        <w:rFonts w:hint="default"/>
        <w:lang w:val="uk-UA" w:eastAsia="en-US" w:bidi="ar-SA"/>
      </w:rPr>
    </w:lvl>
    <w:lvl w:ilvl="2" w:tplc="C1625B4E">
      <w:numFmt w:val="bullet"/>
      <w:lvlText w:val="•"/>
      <w:lvlJc w:val="left"/>
      <w:pPr>
        <w:ind w:left="2793" w:hanging="281"/>
      </w:pPr>
      <w:rPr>
        <w:rFonts w:hint="default"/>
        <w:lang w:val="uk-UA" w:eastAsia="en-US" w:bidi="ar-SA"/>
      </w:rPr>
    </w:lvl>
    <w:lvl w:ilvl="3" w:tplc="5C3E2906">
      <w:numFmt w:val="bullet"/>
      <w:lvlText w:val="•"/>
      <w:lvlJc w:val="left"/>
      <w:pPr>
        <w:ind w:left="3639" w:hanging="281"/>
      </w:pPr>
      <w:rPr>
        <w:rFonts w:hint="default"/>
        <w:lang w:val="uk-UA" w:eastAsia="en-US" w:bidi="ar-SA"/>
      </w:rPr>
    </w:lvl>
    <w:lvl w:ilvl="4" w:tplc="2828FB6C">
      <w:numFmt w:val="bullet"/>
      <w:lvlText w:val="•"/>
      <w:lvlJc w:val="left"/>
      <w:pPr>
        <w:ind w:left="4486" w:hanging="281"/>
      </w:pPr>
      <w:rPr>
        <w:rFonts w:hint="default"/>
        <w:lang w:val="uk-UA" w:eastAsia="en-US" w:bidi="ar-SA"/>
      </w:rPr>
    </w:lvl>
    <w:lvl w:ilvl="5" w:tplc="E2C8BDA6">
      <w:numFmt w:val="bullet"/>
      <w:lvlText w:val="•"/>
      <w:lvlJc w:val="left"/>
      <w:pPr>
        <w:ind w:left="5333" w:hanging="281"/>
      </w:pPr>
      <w:rPr>
        <w:rFonts w:hint="default"/>
        <w:lang w:val="uk-UA" w:eastAsia="en-US" w:bidi="ar-SA"/>
      </w:rPr>
    </w:lvl>
    <w:lvl w:ilvl="6" w:tplc="2A08EDF2">
      <w:numFmt w:val="bullet"/>
      <w:lvlText w:val="•"/>
      <w:lvlJc w:val="left"/>
      <w:pPr>
        <w:ind w:left="6179" w:hanging="281"/>
      </w:pPr>
      <w:rPr>
        <w:rFonts w:hint="default"/>
        <w:lang w:val="uk-UA" w:eastAsia="en-US" w:bidi="ar-SA"/>
      </w:rPr>
    </w:lvl>
    <w:lvl w:ilvl="7" w:tplc="F0D48ED0">
      <w:numFmt w:val="bullet"/>
      <w:lvlText w:val="•"/>
      <w:lvlJc w:val="left"/>
      <w:pPr>
        <w:ind w:left="7026" w:hanging="281"/>
      </w:pPr>
      <w:rPr>
        <w:rFonts w:hint="default"/>
        <w:lang w:val="uk-UA" w:eastAsia="en-US" w:bidi="ar-SA"/>
      </w:rPr>
    </w:lvl>
    <w:lvl w:ilvl="8" w:tplc="3A4E1A06">
      <w:numFmt w:val="bullet"/>
      <w:lvlText w:val="•"/>
      <w:lvlJc w:val="left"/>
      <w:pPr>
        <w:ind w:left="7873" w:hanging="281"/>
      </w:pPr>
      <w:rPr>
        <w:rFonts w:hint="default"/>
        <w:lang w:val="uk-UA" w:eastAsia="en-US" w:bidi="ar-SA"/>
      </w:rPr>
    </w:lvl>
  </w:abstractNum>
  <w:abstractNum w:abstractNumId="8">
    <w:nsid w:val="0C4C74CA"/>
    <w:multiLevelType w:val="hybridMultilevel"/>
    <w:tmpl w:val="53B0ECC0"/>
    <w:lvl w:ilvl="0" w:tplc="7A9C1DCA">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8CAAE2C0">
      <w:numFmt w:val="bullet"/>
      <w:lvlText w:val="•"/>
      <w:lvlJc w:val="left"/>
      <w:pPr>
        <w:ind w:left="1946" w:hanging="281"/>
      </w:pPr>
      <w:rPr>
        <w:rFonts w:hint="default"/>
        <w:lang w:val="uk-UA" w:eastAsia="en-US" w:bidi="ar-SA"/>
      </w:rPr>
    </w:lvl>
    <w:lvl w:ilvl="2" w:tplc="5B0C60F6">
      <w:numFmt w:val="bullet"/>
      <w:lvlText w:val="•"/>
      <w:lvlJc w:val="left"/>
      <w:pPr>
        <w:ind w:left="2793" w:hanging="281"/>
      </w:pPr>
      <w:rPr>
        <w:rFonts w:hint="default"/>
        <w:lang w:val="uk-UA" w:eastAsia="en-US" w:bidi="ar-SA"/>
      </w:rPr>
    </w:lvl>
    <w:lvl w:ilvl="3" w:tplc="3192098A">
      <w:numFmt w:val="bullet"/>
      <w:lvlText w:val="•"/>
      <w:lvlJc w:val="left"/>
      <w:pPr>
        <w:ind w:left="3639" w:hanging="281"/>
      </w:pPr>
      <w:rPr>
        <w:rFonts w:hint="default"/>
        <w:lang w:val="uk-UA" w:eastAsia="en-US" w:bidi="ar-SA"/>
      </w:rPr>
    </w:lvl>
    <w:lvl w:ilvl="4" w:tplc="4C805EF4">
      <w:numFmt w:val="bullet"/>
      <w:lvlText w:val="•"/>
      <w:lvlJc w:val="left"/>
      <w:pPr>
        <w:ind w:left="4486" w:hanging="281"/>
      </w:pPr>
      <w:rPr>
        <w:rFonts w:hint="default"/>
        <w:lang w:val="uk-UA" w:eastAsia="en-US" w:bidi="ar-SA"/>
      </w:rPr>
    </w:lvl>
    <w:lvl w:ilvl="5" w:tplc="242AE3A6">
      <w:numFmt w:val="bullet"/>
      <w:lvlText w:val="•"/>
      <w:lvlJc w:val="left"/>
      <w:pPr>
        <w:ind w:left="5333" w:hanging="281"/>
      </w:pPr>
      <w:rPr>
        <w:rFonts w:hint="default"/>
        <w:lang w:val="uk-UA" w:eastAsia="en-US" w:bidi="ar-SA"/>
      </w:rPr>
    </w:lvl>
    <w:lvl w:ilvl="6" w:tplc="14E03AC2">
      <w:numFmt w:val="bullet"/>
      <w:lvlText w:val="•"/>
      <w:lvlJc w:val="left"/>
      <w:pPr>
        <w:ind w:left="6179" w:hanging="281"/>
      </w:pPr>
      <w:rPr>
        <w:rFonts w:hint="default"/>
        <w:lang w:val="uk-UA" w:eastAsia="en-US" w:bidi="ar-SA"/>
      </w:rPr>
    </w:lvl>
    <w:lvl w:ilvl="7" w:tplc="8DA0A20E">
      <w:numFmt w:val="bullet"/>
      <w:lvlText w:val="•"/>
      <w:lvlJc w:val="left"/>
      <w:pPr>
        <w:ind w:left="7026" w:hanging="281"/>
      </w:pPr>
      <w:rPr>
        <w:rFonts w:hint="default"/>
        <w:lang w:val="uk-UA" w:eastAsia="en-US" w:bidi="ar-SA"/>
      </w:rPr>
    </w:lvl>
    <w:lvl w:ilvl="8" w:tplc="8D602F80">
      <w:numFmt w:val="bullet"/>
      <w:lvlText w:val="•"/>
      <w:lvlJc w:val="left"/>
      <w:pPr>
        <w:ind w:left="7873" w:hanging="281"/>
      </w:pPr>
      <w:rPr>
        <w:rFonts w:hint="default"/>
        <w:lang w:val="uk-UA" w:eastAsia="en-US" w:bidi="ar-SA"/>
      </w:rPr>
    </w:lvl>
  </w:abstractNum>
  <w:abstractNum w:abstractNumId="9">
    <w:nsid w:val="0CB6659B"/>
    <w:multiLevelType w:val="hybridMultilevel"/>
    <w:tmpl w:val="16E6D600"/>
    <w:lvl w:ilvl="0" w:tplc="4808D9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0ECB25BF"/>
    <w:multiLevelType w:val="hybridMultilevel"/>
    <w:tmpl w:val="1EC245C6"/>
    <w:lvl w:ilvl="0" w:tplc="1C0C78B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0414075"/>
    <w:multiLevelType w:val="hybridMultilevel"/>
    <w:tmpl w:val="20782708"/>
    <w:lvl w:ilvl="0" w:tplc="DD2C9C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17F5B72"/>
    <w:multiLevelType w:val="hybridMultilevel"/>
    <w:tmpl w:val="A144233C"/>
    <w:lvl w:ilvl="0" w:tplc="E054A912">
      <w:start w:val="1"/>
      <w:numFmt w:val="decimal"/>
      <w:lvlText w:val="%1."/>
      <w:lvlJc w:val="left"/>
      <w:pPr>
        <w:ind w:left="1200" w:hanging="120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11A4066B"/>
    <w:multiLevelType w:val="hybridMultilevel"/>
    <w:tmpl w:val="D49A8DCC"/>
    <w:lvl w:ilvl="0" w:tplc="DA0CB12A">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8CAAE2C0">
      <w:numFmt w:val="bullet"/>
      <w:lvlText w:val="•"/>
      <w:lvlJc w:val="left"/>
      <w:pPr>
        <w:ind w:left="1946" w:hanging="281"/>
      </w:pPr>
      <w:rPr>
        <w:rFonts w:hint="default"/>
        <w:lang w:val="uk-UA" w:eastAsia="en-US" w:bidi="ar-SA"/>
      </w:rPr>
    </w:lvl>
    <w:lvl w:ilvl="2" w:tplc="5B0C60F6">
      <w:numFmt w:val="bullet"/>
      <w:lvlText w:val="•"/>
      <w:lvlJc w:val="left"/>
      <w:pPr>
        <w:ind w:left="2793" w:hanging="281"/>
      </w:pPr>
      <w:rPr>
        <w:rFonts w:hint="default"/>
        <w:lang w:val="uk-UA" w:eastAsia="en-US" w:bidi="ar-SA"/>
      </w:rPr>
    </w:lvl>
    <w:lvl w:ilvl="3" w:tplc="3192098A">
      <w:numFmt w:val="bullet"/>
      <w:lvlText w:val="•"/>
      <w:lvlJc w:val="left"/>
      <w:pPr>
        <w:ind w:left="3639" w:hanging="281"/>
      </w:pPr>
      <w:rPr>
        <w:rFonts w:hint="default"/>
        <w:lang w:val="uk-UA" w:eastAsia="en-US" w:bidi="ar-SA"/>
      </w:rPr>
    </w:lvl>
    <w:lvl w:ilvl="4" w:tplc="4C805EF4">
      <w:numFmt w:val="bullet"/>
      <w:lvlText w:val="•"/>
      <w:lvlJc w:val="left"/>
      <w:pPr>
        <w:ind w:left="4486" w:hanging="281"/>
      </w:pPr>
      <w:rPr>
        <w:rFonts w:hint="default"/>
        <w:lang w:val="uk-UA" w:eastAsia="en-US" w:bidi="ar-SA"/>
      </w:rPr>
    </w:lvl>
    <w:lvl w:ilvl="5" w:tplc="242AE3A6">
      <w:numFmt w:val="bullet"/>
      <w:lvlText w:val="•"/>
      <w:lvlJc w:val="left"/>
      <w:pPr>
        <w:ind w:left="5333" w:hanging="281"/>
      </w:pPr>
      <w:rPr>
        <w:rFonts w:hint="default"/>
        <w:lang w:val="uk-UA" w:eastAsia="en-US" w:bidi="ar-SA"/>
      </w:rPr>
    </w:lvl>
    <w:lvl w:ilvl="6" w:tplc="14E03AC2">
      <w:numFmt w:val="bullet"/>
      <w:lvlText w:val="•"/>
      <w:lvlJc w:val="left"/>
      <w:pPr>
        <w:ind w:left="6179" w:hanging="281"/>
      </w:pPr>
      <w:rPr>
        <w:rFonts w:hint="default"/>
        <w:lang w:val="uk-UA" w:eastAsia="en-US" w:bidi="ar-SA"/>
      </w:rPr>
    </w:lvl>
    <w:lvl w:ilvl="7" w:tplc="8DA0A20E">
      <w:numFmt w:val="bullet"/>
      <w:lvlText w:val="•"/>
      <w:lvlJc w:val="left"/>
      <w:pPr>
        <w:ind w:left="7026" w:hanging="281"/>
      </w:pPr>
      <w:rPr>
        <w:rFonts w:hint="default"/>
        <w:lang w:val="uk-UA" w:eastAsia="en-US" w:bidi="ar-SA"/>
      </w:rPr>
    </w:lvl>
    <w:lvl w:ilvl="8" w:tplc="8D602F80">
      <w:numFmt w:val="bullet"/>
      <w:lvlText w:val="•"/>
      <w:lvlJc w:val="left"/>
      <w:pPr>
        <w:ind w:left="7873" w:hanging="281"/>
      </w:pPr>
      <w:rPr>
        <w:rFonts w:hint="default"/>
        <w:lang w:val="uk-UA" w:eastAsia="en-US" w:bidi="ar-SA"/>
      </w:rPr>
    </w:lvl>
  </w:abstractNum>
  <w:abstractNum w:abstractNumId="14">
    <w:nsid w:val="126907E2"/>
    <w:multiLevelType w:val="hybridMultilevel"/>
    <w:tmpl w:val="2B1A033A"/>
    <w:lvl w:ilvl="0" w:tplc="F1BC5F44">
      <w:start w:val="1"/>
      <w:numFmt w:val="decimal"/>
      <w:lvlText w:val="%1."/>
      <w:lvlJc w:val="left"/>
      <w:pPr>
        <w:ind w:left="1298" w:hanging="360"/>
      </w:pPr>
      <w:rPr>
        <w:rFonts w:hint="default"/>
      </w:rPr>
    </w:lvl>
    <w:lvl w:ilvl="1" w:tplc="04220019" w:tentative="1">
      <w:start w:val="1"/>
      <w:numFmt w:val="lowerLetter"/>
      <w:lvlText w:val="%2."/>
      <w:lvlJc w:val="left"/>
      <w:pPr>
        <w:ind w:left="2018" w:hanging="360"/>
      </w:pPr>
    </w:lvl>
    <w:lvl w:ilvl="2" w:tplc="0422001B" w:tentative="1">
      <w:start w:val="1"/>
      <w:numFmt w:val="lowerRoman"/>
      <w:lvlText w:val="%3."/>
      <w:lvlJc w:val="right"/>
      <w:pPr>
        <w:ind w:left="2738" w:hanging="180"/>
      </w:pPr>
    </w:lvl>
    <w:lvl w:ilvl="3" w:tplc="0422000F" w:tentative="1">
      <w:start w:val="1"/>
      <w:numFmt w:val="decimal"/>
      <w:lvlText w:val="%4."/>
      <w:lvlJc w:val="left"/>
      <w:pPr>
        <w:ind w:left="3458" w:hanging="360"/>
      </w:pPr>
    </w:lvl>
    <w:lvl w:ilvl="4" w:tplc="04220019" w:tentative="1">
      <w:start w:val="1"/>
      <w:numFmt w:val="lowerLetter"/>
      <w:lvlText w:val="%5."/>
      <w:lvlJc w:val="left"/>
      <w:pPr>
        <w:ind w:left="4178" w:hanging="360"/>
      </w:pPr>
    </w:lvl>
    <w:lvl w:ilvl="5" w:tplc="0422001B" w:tentative="1">
      <w:start w:val="1"/>
      <w:numFmt w:val="lowerRoman"/>
      <w:lvlText w:val="%6."/>
      <w:lvlJc w:val="right"/>
      <w:pPr>
        <w:ind w:left="4898" w:hanging="180"/>
      </w:pPr>
    </w:lvl>
    <w:lvl w:ilvl="6" w:tplc="0422000F" w:tentative="1">
      <w:start w:val="1"/>
      <w:numFmt w:val="decimal"/>
      <w:lvlText w:val="%7."/>
      <w:lvlJc w:val="left"/>
      <w:pPr>
        <w:ind w:left="5618" w:hanging="360"/>
      </w:pPr>
    </w:lvl>
    <w:lvl w:ilvl="7" w:tplc="04220019" w:tentative="1">
      <w:start w:val="1"/>
      <w:numFmt w:val="lowerLetter"/>
      <w:lvlText w:val="%8."/>
      <w:lvlJc w:val="left"/>
      <w:pPr>
        <w:ind w:left="6338" w:hanging="360"/>
      </w:pPr>
    </w:lvl>
    <w:lvl w:ilvl="8" w:tplc="0422001B" w:tentative="1">
      <w:start w:val="1"/>
      <w:numFmt w:val="lowerRoman"/>
      <w:lvlText w:val="%9."/>
      <w:lvlJc w:val="right"/>
      <w:pPr>
        <w:ind w:left="7058" w:hanging="180"/>
      </w:pPr>
    </w:lvl>
  </w:abstractNum>
  <w:abstractNum w:abstractNumId="15">
    <w:nsid w:val="140D6A81"/>
    <w:multiLevelType w:val="hybridMultilevel"/>
    <w:tmpl w:val="BB86A93C"/>
    <w:lvl w:ilvl="0" w:tplc="0DB8A3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21426"/>
    <w:multiLevelType w:val="hybridMultilevel"/>
    <w:tmpl w:val="2318A7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69334E9"/>
    <w:multiLevelType w:val="hybridMultilevel"/>
    <w:tmpl w:val="0F2680BC"/>
    <w:lvl w:ilvl="0" w:tplc="A648AA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18385227"/>
    <w:multiLevelType w:val="hybridMultilevel"/>
    <w:tmpl w:val="B8E00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83A1702"/>
    <w:multiLevelType w:val="hybridMultilevel"/>
    <w:tmpl w:val="C9AC79FA"/>
    <w:lvl w:ilvl="0" w:tplc="E652898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185529FF"/>
    <w:multiLevelType w:val="hybridMultilevel"/>
    <w:tmpl w:val="B0C03AE6"/>
    <w:lvl w:ilvl="0" w:tplc="6CF20E68">
      <w:start w:val="1"/>
      <w:numFmt w:val="decimal"/>
      <w:lvlText w:val="%1."/>
      <w:lvlJc w:val="left"/>
      <w:pPr>
        <w:ind w:left="1147"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nsid w:val="19603D47"/>
    <w:multiLevelType w:val="hybridMultilevel"/>
    <w:tmpl w:val="191CB480"/>
    <w:lvl w:ilvl="0" w:tplc="1C56656E">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B378B69A">
      <w:numFmt w:val="bullet"/>
      <w:lvlText w:val="•"/>
      <w:lvlJc w:val="left"/>
      <w:pPr>
        <w:ind w:left="1946" w:hanging="281"/>
      </w:pPr>
      <w:rPr>
        <w:rFonts w:hint="default"/>
        <w:lang w:val="uk-UA" w:eastAsia="en-US" w:bidi="ar-SA"/>
      </w:rPr>
    </w:lvl>
    <w:lvl w:ilvl="2" w:tplc="B1D24CEA">
      <w:numFmt w:val="bullet"/>
      <w:lvlText w:val="•"/>
      <w:lvlJc w:val="left"/>
      <w:pPr>
        <w:ind w:left="2793" w:hanging="281"/>
      </w:pPr>
      <w:rPr>
        <w:rFonts w:hint="default"/>
        <w:lang w:val="uk-UA" w:eastAsia="en-US" w:bidi="ar-SA"/>
      </w:rPr>
    </w:lvl>
    <w:lvl w:ilvl="3" w:tplc="35F8ECF6">
      <w:numFmt w:val="bullet"/>
      <w:lvlText w:val="•"/>
      <w:lvlJc w:val="left"/>
      <w:pPr>
        <w:ind w:left="3639" w:hanging="281"/>
      </w:pPr>
      <w:rPr>
        <w:rFonts w:hint="default"/>
        <w:lang w:val="uk-UA" w:eastAsia="en-US" w:bidi="ar-SA"/>
      </w:rPr>
    </w:lvl>
    <w:lvl w:ilvl="4" w:tplc="4C4A2A60">
      <w:numFmt w:val="bullet"/>
      <w:lvlText w:val="•"/>
      <w:lvlJc w:val="left"/>
      <w:pPr>
        <w:ind w:left="4486" w:hanging="281"/>
      </w:pPr>
      <w:rPr>
        <w:rFonts w:hint="default"/>
        <w:lang w:val="uk-UA" w:eastAsia="en-US" w:bidi="ar-SA"/>
      </w:rPr>
    </w:lvl>
    <w:lvl w:ilvl="5" w:tplc="F1329072">
      <w:numFmt w:val="bullet"/>
      <w:lvlText w:val="•"/>
      <w:lvlJc w:val="left"/>
      <w:pPr>
        <w:ind w:left="5333" w:hanging="281"/>
      </w:pPr>
      <w:rPr>
        <w:rFonts w:hint="default"/>
        <w:lang w:val="uk-UA" w:eastAsia="en-US" w:bidi="ar-SA"/>
      </w:rPr>
    </w:lvl>
    <w:lvl w:ilvl="6" w:tplc="F98E7BA0">
      <w:numFmt w:val="bullet"/>
      <w:lvlText w:val="•"/>
      <w:lvlJc w:val="left"/>
      <w:pPr>
        <w:ind w:left="6179" w:hanging="281"/>
      </w:pPr>
      <w:rPr>
        <w:rFonts w:hint="default"/>
        <w:lang w:val="uk-UA" w:eastAsia="en-US" w:bidi="ar-SA"/>
      </w:rPr>
    </w:lvl>
    <w:lvl w:ilvl="7" w:tplc="50821CE6">
      <w:numFmt w:val="bullet"/>
      <w:lvlText w:val="•"/>
      <w:lvlJc w:val="left"/>
      <w:pPr>
        <w:ind w:left="7026" w:hanging="281"/>
      </w:pPr>
      <w:rPr>
        <w:rFonts w:hint="default"/>
        <w:lang w:val="uk-UA" w:eastAsia="en-US" w:bidi="ar-SA"/>
      </w:rPr>
    </w:lvl>
    <w:lvl w:ilvl="8" w:tplc="E2EC0528">
      <w:numFmt w:val="bullet"/>
      <w:lvlText w:val="•"/>
      <w:lvlJc w:val="left"/>
      <w:pPr>
        <w:ind w:left="7873" w:hanging="281"/>
      </w:pPr>
      <w:rPr>
        <w:rFonts w:hint="default"/>
        <w:lang w:val="uk-UA" w:eastAsia="en-US" w:bidi="ar-SA"/>
      </w:rPr>
    </w:lvl>
  </w:abstractNum>
  <w:abstractNum w:abstractNumId="22">
    <w:nsid w:val="198533F5"/>
    <w:multiLevelType w:val="hybridMultilevel"/>
    <w:tmpl w:val="56264994"/>
    <w:lvl w:ilvl="0" w:tplc="9026858E">
      <w:start w:val="1"/>
      <w:numFmt w:val="decimal"/>
      <w:lvlText w:val="%1."/>
      <w:lvlJc w:val="left"/>
      <w:pPr>
        <w:ind w:left="720" w:hanging="360"/>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9A461BC"/>
    <w:multiLevelType w:val="hybridMultilevel"/>
    <w:tmpl w:val="DCB0C4FA"/>
    <w:lvl w:ilvl="0" w:tplc="7B641E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19CD7950"/>
    <w:multiLevelType w:val="hybridMultilevel"/>
    <w:tmpl w:val="C770AF12"/>
    <w:lvl w:ilvl="0" w:tplc="9B384D66">
      <w:start w:val="1"/>
      <w:numFmt w:val="decimal"/>
      <w:lvlText w:val="%1."/>
      <w:lvlJc w:val="left"/>
      <w:pPr>
        <w:ind w:left="1147"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1B0263BC"/>
    <w:multiLevelType w:val="hybridMultilevel"/>
    <w:tmpl w:val="B3EE538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3991" w:hanging="360"/>
      </w:pPr>
    </w:lvl>
    <w:lvl w:ilvl="2" w:tplc="0419001B" w:tentative="1">
      <w:start w:val="1"/>
      <w:numFmt w:val="lowerRoman"/>
      <w:lvlText w:val="%3."/>
      <w:lvlJc w:val="right"/>
      <w:pPr>
        <w:ind w:left="4711" w:hanging="180"/>
      </w:pPr>
    </w:lvl>
    <w:lvl w:ilvl="3" w:tplc="0419000F" w:tentative="1">
      <w:start w:val="1"/>
      <w:numFmt w:val="decimal"/>
      <w:lvlText w:val="%4."/>
      <w:lvlJc w:val="left"/>
      <w:pPr>
        <w:ind w:left="5431" w:hanging="360"/>
      </w:pPr>
    </w:lvl>
    <w:lvl w:ilvl="4" w:tplc="04190019" w:tentative="1">
      <w:start w:val="1"/>
      <w:numFmt w:val="lowerLetter"/>
      <w:lvlText w:val="%5."/>
      <w:lvlJc w:val="left"/>
      <w:pPr>
        <w:ind w:left="6151" w:hanging="360"/>
      </w:pPr>
    </w:lvl>
    <w:lvl w:ilvl="5" w:tplc="0419001B" w:tentative="1">
      <w:start w:val="1"/>
      <w:numFmt w:val="lowerRoman"/>
      <w:lvlText w:val="%6."/>
      <w:lvlJc w:val="right"/>
      <w:pPr>
        <w:ind w:left="6871" w:hanging="180"/>
      </w:pPr>
    </w:lvl>
    <w:lvl w:ilvl="6" w:tplc="0419000F" w:tentative="1">
      <w:start w:val="1"/>
      <w:numFmt w:val="decimal"/>
      <w:lvlText w:val="%7."/>
      <w:lvlJc w:val="left"/>
      <w:pPr>
        <w:ind w:left="7591" w:hanging="360"/>
      </w:pPr>
    </w:lvl>
    <w:lvl w:ilvl="7" w:tplc="04190019" w:tentative="1">
      <w:start w:val="1"/>
      <w:numFmt w:val="lowerLetter"/>
      <w:lvlText w:val="%8."/>
      <w:lvlJc w:val="left"/>
      <w:pPr>
        <w:ind w:left="8311" w:hanging="360"/>
      </w:pPr>
    </w:lvl>
    <w:lvl w:ilvl="8" w:tplc="0419001B" w:tentative="1">
      <w:start w:val="1"/>
      <w:numFmt w:val="lowerRoman"/>
      <w:lvlText w:val="%9."/>
      <w:lvlJc w:val="right"/>
      <w:pPr>
        <w:ind w:left="9031" w:hanging="180"/>
      </w:pPr>
    </w:lvl>
  </w:abstractNum>
  <w:abstractNum w:abstractNumId="26">
    <w:nsid w:val="1B582ABC"/>
    <w:multiLevelType w:val="hybridMultilevel"/>
    <w:tmpl w:val="678A8EE0"/>
    <w:lvl w:ilvl="0" w:tplc="6204A4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1DF9138C"/>
    <w:multiLevelType w:val="hybridMultilevel"/>
    <w:tmpl w:val="F800C402"/>
    <w:lvl w:ilvl="0" w:tplc="CF1607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22152D64"/>
    <w:multiLevelType w:val="hybridMultilevel"/>
    <w:tmpl w:val="27EC064E"/>
    <w:lvl w:ilvl="0" w:tplc="8E40B4D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239C5761"/>
    <w:multiLevelType w:val="hybridMultilevel"/>
    <w:tmpl w:val="060651AA"/>
    <w:lvl w:ilvl="0" w:tplc="41607E22">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2672227F"/>
    <w:multiLevelType w:val="hybridMultilevel"/>
    <w:tmpl w:val="CA245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26862B1F"/>
    <w:multiLevelType w:val="hybridMultilevel"/>
    <w:tmpl w:val="BE160DA4"/>
    <w:lvl w:ilvl="0" w:tplc="884426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27535804"/>
    <w:multiLevelType w:val="hybridMultilevel"/>
    <w:tmpl w:val="5994D6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27A81A09"/>
    <w:multiLevelType w:val="hybridMultilevel"/>
    <w:tmpl w:val="6ABE57B0"/>
    <w:lvl w:ilvl="0" w:tplc="273E02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286F526C"/>
    <w:multiLevelType w:val="hybridMultilevel"/>
    <w:tmpl w:val="984C205A"/>
    <w:lvl w:ilvl="0" w:tplc="B6D47E42">
      <w:start w:val="1"/>
      <w:numFmt w:val="decimal"/>
      <w:lvlText w:val="%1."/>
      <w:lvlJc w:val="left"/>
      <w:pPr>
        <w:ind w:left="1090" w:hanging="281"/>
      </w:pPr>
      <w:rPr>
        <w:rFonts w:ascii="Times New Roman" w:eastAsia="Times New Roman" w:hAnsi="Times New Roman" w:cs="Times New Roman" w:hint="default"/>
        <w:spacing w:val="0"/>
        <w:w w:val="100"/>
        <w:sz w:val="28"/>
        <w:szCs w:val="28"/>
        <w:lang w:val="uk-UA" w:eastAsia="en-US" w:bidi="ar-SA"/>
      </w:rPr>
    </w:lvl>
    <w:lvl w:ilvl="1" w:tplc="033EBFCC">
      <w:numFmt w:val="bullet"/>
      <w:lvlText w:val="•"/>
      <w:lvlJc w:val="left"/>
      <w:pPr>
        <w:ind w:left="1946" w:hanging="281"/>
      </w:pPr>
      <w:rPr>
        <w:rFonts w:hint="default"/>
        <w:lang w:val="uk-UA" w:eastAsia="en-US" w:bidi="ar-SA"/>
      </w:rPr>
    </w:lvl>
    <w:lvl w:ilvl="2" w:tplc="7B4CB1AE">
      <w:numFmt w:val="bullet"/>
      <w:lvlText w:val="•"/>
      <w:lvlJc w:val="left"/>
      <w:pPr>
        <w:ind w:left="2793" w:hanging="281"/>
      </w:pPr>
      <w:rPr>
        <w:rFonts w:hint="default"/>
        <w:lang w:val="uk-UA" w:eastAsia="en-US" w:bidi="ar-SA"/>
      </w:rPr>
    </w:lvl>
    <w:lvl w:ilvl="3" w:tplc="D8EC5036">
      <w:numFmt w:val="bullet"/>
      <w:lvlText w:val="•"/>
      <w:lvlJc w:val="left"/>
      <w:pPr>
        <w:ind w:left="3639" w:hanging="281"/>
      </w:pPr>
      <w:rPr>
        <w:rFonts w:hint="default"/>
        <w:lang w:val="uk-UA" w:eastAsia="en-US" w:bidi="ar-SA"/>
      </w:rPr>
    </w:lvl>
    <w:lvl w:ilvl="4" w:tplc="B3262AC4">
      <w:numFmt w:val="bullet"/>
      <w:lvlText w:val="•"/>
      <w:lvlJc w:val="left"/>
      <w:pPr>
        <w:ind w:left="4486" w:hanging="281"/>
      </w:pPr>
      <w:rPr>
        <w:rFonts w:hint="default"/>
        <w:lang w:val="uk-UA" w:eastAsia="en-US" w:bidi="ar-SA"/>
      </w:rPr>
    </w:lvl>
    <w:lvl w:ilvl="5" w:tplc="249831C6">
      <w:numFmt w:val="bullet"/>
      <w:lvlText w:val="•"/>
      <w:lvlJc w:val="left"/>
      <w:pPr>
        <w:ind w:left="5333" w:hanging="281"/>
      </w:pPr>
      <w:rPr>
        <w:rFonts w:hint="default"/>
        <w:lang w:val="uk-UA" w:eastAsia="en-US" w:bidi="ar-SA"/>
      </w:rPr>
    </w:lvl>
    <w:lvl w:ilvl="6" w:tplc="F1166C7A">
      <w:numFmt w:val="bullet"/>
      <w:lvlText w:val="•"/>
      <w:lvlJc w:val="left"/>
      <w:pPr>
        <w:ind w:left="6179" w:hanging="281"/>
      </w:pPr>
      <w:rPr>
        <w:rFonts w:hint="default"/>
        <w:lang w:val="uk-UA" w:eastAsia="en-US" w:bidi="ar-SA"/>
      </w:rPr>
    </w:lvl>
    <w:lvl w:ilvl="7" w:tplc="1826B788">
      <w:numFmt w:val="bullet"/>
      <w:lvlText w:val="•"/>
      <w:lvlJc w:val="left"/>
      <w:pPr>
        <w:ind w:left="7026" w:hanging="281"/>
      </w:pPr>
      <w:rPr>
        <w:rFonts w:hint="default"/>
        <w:lang w:val="uk-UA" w:eastAsia="en-US" w:bidi="ar-SA"/>
      </w:rPr>
    </w:lvl>
    <w:lvl w:ilvl="8" w:tplc="51129C42">
      <w:numFmt w:val="bullet"/>
      <w:lvlText w:val="•"/>
      <w:lvlJc w:val="left"/>
      <w:pPr>
        <w:ind w:left="7873" w:hanging="281"/>
      </w:pPr>
      <w:rPr>
        <w:rFonts w:hint="default"/>
        <w:lang w:val="uk-UA" w:eastAsia="en-US" w:bidi="ar-SA"/>
      </w:rPr>
    </w:lvl>
  </w:abstractNum>
  <w:abstractNum w:abstractNumId="35">
    <w:nsid w:val="28C4163B"/>
    <w:multiLevelType w:val="hybridMultilevel"/>
    <w:tmpl w:val="6CBA8C8C"/>
    <w:lvl w:ilvl="0" w:tplc="4B489DD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2A5E170C"/>
    <w:multiLevelType w:val="hybridMultilevel"/>
    <w:tmpl w:val="C368EF46"/>
    <w:lvl w:ilvl="0" w:tplc="9746EC14">
      <w:start w:val="1"/>
      <w:numFmt w:val="decimal"/>
      <w:lvlText w:val="%1."/>
      <w:lvlJc w:val="left"/>
      <w:pPr>
        <w:ind w:left="720" w:hanging="360"/>
      </w:pPr>
      <w:rPr>
        <w:rFonts w:ascii="Times New Roman" w:eastAsia="Times New Roman" w:hAnsi="Times New Roman" w:cs="Times New Roman" w:hint="default"/>
        <w:w w:val="100"/>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2A8B43BF"/>
    <w:multiLevelType w:val="hybridMultilevel"/>
    <w:tmpl w:val="7EDE7AC2"/>
    <w:lvl w:ilvl="0" w:tplc="0D8873C8">
      <w:start w:val="1"/>
      <w:numFmt w:val="decimal"/>
      <w:lvlText w:val="%1."/>
      <w:lvlJc w:val="left"/>
      <w:pPr>
        <w:ind w:left="102" w:hanging="274"/>
      </w:pPr>
      <w:rPr>
        <w:rFonts w:ascii="Times New Roman" w:eastAsia="Times New Roman" w:hAnsi="Times New Roman" w:cs="Times New Roman" w:hint="default"/>
        <w:spacing w:val="0"/>
        <w:w w:val="100"/>
        <w:sz w:val="28"/>
        <w:szCs w:val="28"/>
        <w:lang w:val="uk-UA" w:eastAsia="en-US" w:bidi="ar-SA"/>
      </w:rPr>
    </w:lvl>
    <w:lvl w:ilvl="1" w:tplc="65BC505C">
      <w:numFmt w:val="bullet"/>
      <w:lvlText w:val="•"/>
      <w:lvlJc w:val="left"/>
      <w:pPr>
        <w:ind w:left="1046" w:hanging="274"/>
      </w:pPr>
      <w:rPr>
        <w:rFonts w:hint="default"/>
        <w:lang w:val="uk-UA" w:eastAsia="en-US" w:bidi="ar-SA"/>
      </w:rPr>
    </w:lvl>
    <w:lvl w:ilvl="2" w:tplc="363645F0">
      <w:numFmt w:val="bullet"/>
      <w:lvlText w:val="•"/>
      <w:lvlJc w:val="left"/>
      <w:pPr>
        <w:ind w:left="1993" w:hanging="274"/>
      </w:pPr>
      <w:rPr>
        <w:rFonts w:hint="default"/>
        <w:lang w:val="uk-UA" w:eastAsia="en-US" w:bidi="ar-SA"/>
      </w:rPr>
    </w:lvl>
    <w:lvl w:ilvl="3" w:tplc="87821FD0">
      <w:numFmt w:val="bullet"/>
      <w:lvlText w:val="•"/>
      <w:lvlJc w:val="left"/>
      <w:pPr>
        <w:ind w:left="2939" w:hanging="274"/>
      </w:pPr>
      <w:rPr>
        <w:rFonts w:hint="default"/>
        <w:lang w:val="uk-UA" w:eastAsia="en-US" w:bidi="ar-SA"/>
      </w:rPr>
    </w:lvl>
    <w:lvl w:ilvl="4" w:tplc="D270C61E">
      <w:numFmt w:val="bullet"/>
      <w:lvlText w:val="•"/>
      <w:lvlJc w:val="left"/>
      <w:pPr>
        <w:ind w:left="3886" w:hanging="274"/>
      </w:pPr>
      <w:rPr>
        <w:rFonts w:hint="default"/>
        <w:lang w:val="uk-UA" w:eastAsia="en-US" w:bidi="ar-SA"/>
      </w:rPr>
    </w:lvl>
    <w:lvl w:ilvl="5" w:tplc="FE0CD074">
      <w:numFmt w:val="bullet"/>
      <w:lvlText w:val="•"/>
      <w:lvlJc w:val="left"/>
      <w:pPr>
        <w:ind w:left="4833" w:hanging="274"/>
      </w:pPr>
      <w:rPr>
        <w:rFonts w:hint="default"/>
        <w:lang w:val="uk-UA" w:eastAsia="en-US" w:bidi="ar-SA"/>
      </w:rPr>
    </w:lvl>
    <w:lvl w:ilvl="6" w:tplc="9F783A24">
      <w:numFmt w:val="bullet"/>
      <w:lvlText w:val="•"/>
      <w:lvlJc w:val="left"/>
      <w:pPr>
        <w:ind w:left="5779" w:hanging="274"/>
      </w:pPr>
      <w:rPr>
        <w:rFonts w:hint="default"/>
        <w:lang w:val="uk-UA" w:eastAsia="en-US" w:bidi="ar-SA"/>
      </w:rPr>
    </w:lvl>
    <w:lvl w:ilvl="7" w:tplc="0456AC66">
      <w:numFmt w:val="bullet"/>
      <w:lvlText w:val="•"/>
      <w:lvlJc w:val="left"/>
      <w:pPr>
        <w:ind w:left="6726" w:hanging="274"/>
      </w:pPr>
      <w:rPr>
        <w:rFonts w:hint="default"/>
        <w:lang w:val="uk-UA" w:eastAsia="en-US" w:bidi="ar-SA"/>
      </w:rPr>
    </w:lvl>
    <w:lvl w:ilvl="8" w:tplc="44D6487A">
      <w:numFmt w:val="bullet"/>
      <w:lvlText w:val="•"/>
      <w:lvlJc w:val="left"/>
      <w:pPr>
        <w:ind w:left="7673" w:hanging="274"/>
      </w:pPr>
      <w:rPr>
        <w:rFonts w:hint="default"/>
        <w:lang w:val="uk-UA" w:eastAsia="en-US" w:bidi="ar-SA"/>
      </w:rPr>
    </w:lvl>
  </w:abstractNum>
  <w:abstractNum w:abstractNumId="38">
    <w:nsid w:val="2A983FA6"/>
    <w:multiLevelType w:val="hybridMultilevel"/>
    <w:tmpl w:val="2608565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2ABE04BC"/>
    <w:multiLevelType w:val="hybridMultilevel"/>
    <w:tmpl w:val="54EEA380"/>
    <w:lvl w:ilvl="0" w:tplc="5B52E1C2">
      <w:start w:val="1"/>
      <w:numFmt w:val="decimal"/>
      <w:lvlText w:val="%1."/>
      <w:lvlJc w:val="left"/>
      <w:pPr>
        <w:ind w:left="1298" w:hanging="360"/>
      </w:pPr>
      <w:rPr>
        <w:rFonts w:hint="default"/>
      </w:rPr>
    </w:lvl>
    <w:lvl w:ilvl="1" w:tplc="04220019" w:tentative="1">
      <w:start w:val="1"/>
      <w:numFmt w:val="lowerLetter"/>
      <w:lvlText w:val="%2."/>
      <w:lvlJc w:val="left"/>
      <w:pPr>
        <w:ind w:left="2018" w:hanging="360"/>
      </w:pPr>
    </w:lvl>
    <w:lvl w:ilvl="2" w:tplc="0422001B" w:tentative="1">
      <w:start w:val="1"/>
      <w:numFmt w:val="lowerRoman"/>
      <w:lvlText w:val="%3."/>
      <w:lvlJc w:val="right"/>
      <w:pPr>
        <w:ind w:left="2738" w:hanging="180"/>
      </w:pPr>
    </w:lvl>
    <w:lvl w:ilvl="3" w:tplc="0422000F" w:tentative="1">
      <w:start w:val="1"/>
      <w:numFmt w:val="decimal"/>
      <w:lvlText w:val="%4."/>
      <w:lvlJc w:val="left"/>
      <w:pPr>
        <w:ind w:left="3458" w:hanging="360"/>
      </w:pPr>
    </w:lvl>
    <w:lvl w:ilvl="4" w:tplc="04220019" w:tentative="1">
      <w:start w:val="1"/>
      <w:numFmt w:val="lowerLetter"/>
      <w:lvlText w:val="%5."/>
      <w:lvlJc w:val="left"/>
      <w:pPr>
        <w:ind w:left="4178" w:hanging="360"/>
      </w:pPr>
    </w:lvl>
    <w:lvl w:ilvl="5" w:tplc="0422001B" w:tentative="1">
      <w:start w:val="1"/>
      <w:numFmt w:val="lowerRoman"/>
      <w:lvlText w:val="%6."/>
      <w:lvlJc w:val="right"/>
      <w:pPr>
        <w:ind w:left="4898" w:hanging="180"/>
      </w:pPr>
    </w:lvl>
    <w:lvl w:ilvl="6" w:tplc="0422000F" w:tentative="1">
      <w:start w:val="1"/>
      <w:numFmt w:val="decimal"/>
      <w:lvlText w:val="%7."/>
      <w:lvlJc w:val="left"/>
      <w:pPr>
        <w:ind w:left="5618" w:hanging="360"/>
      </w:pPr>
    </w:lvl>
    <w:lvl w:ilvl="7" w:tplc="04220019" w:tentative="1">
      <w:start w:val="1"/>
      <w:numFmt w:val="lowerLetter"/>
      <w:lvlText w:val="%8."/>
      <w:lvlJc w:val="left"/>
      <w:pPr>
        <w:ind w:left="6338" w:hanging="360"/>
      </w:pPr>
    </w:lvl>
    <w:lvl w:ilvl="8" w:tplc="0422001B" w:tentative="1">
      <w:start w:val="1"/>
      <w:numFmt w:val="lowerRoman"/>
      <w:lvlText w:val="%9."/>
      <w:lvlJc w:val="right"/>
      <w:pPr>
        <w:ind w:left="7058" w:hanging="180"/>
      </w:pPr>
    </w:lvl>
  </w:abstractNum>
  <w:abstractNum w:abstractNumId="40">
    <w:nsid w:val="2BBE4CD0"/>
    <w:multiLevelType w:val="hybridMultilevel"/>
    <w:tmpl w:val="B99AFFAE"/>
    <w:lvl w:ilvl="0" w:tplc="5BCC0A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nsid w:val="2C9502FB"/>
    <w:multiLevelType w:val="hybridMultilevel"/>
    <w:tmpl w:val="F15E2C58"/>
    <w:lvl w:ilvl="0" w:tplc="4D32F046">
      <w:start w:val="1"/>
      <w:numFmt w:val="decimal"/>
      <w:lvlText w:val="%1."/>
      <w:lvlJc w:val="left"/>
      <w:pPr>
        <w:ind w:left="102" w:hanging="300"/>
      </w:pPr>
      <w:rPr>
        <w:rFonts w:ascii="Times New Roman" w:eastAsia="Times New Roman" w:hAnsi="Times New Roman" w:cs="Times New Roman" w:hint="default"/>
        <w:spacing w:val="0"/>
        <w:w w:val="100"/>
        <w:sz w:val="28"/>
        <w:szCs w:val="28"/>
        <w:lang w:val="uk-UA" w:eastAsia="en-US" w:bidi="ar-SA"/>
      </w:rPr>
    </w:lvl>
    <w:lvl w:ilvl="1" w:tplc="7AF0ACC2">
      <w:numFmt w:val="bullet"/>
      <w:lvlText w:val="•"/>
      <w:lvlJc w:val="left"/>
      <w:pPr>
        <w:ind w:left="1046" w:hanging="300"/>
      </w:pPr>
      <w:rPr>
        <w:rFonts w:hint="default"/>
        <w:lang w:val="uk-UA" w:eastAsia="en-US" w:bidi="ar-SA"/>
      </w:rPr>
    </w:lvl>
    <w:lvl w:ilvl="2" w:tplc="009EFDEC">
      <w:numFmt w:val="bullet"/>
      <w:lvlText w:val="•"/>
      <w:lvlJc w:val="left"/>
      <w:pPr>
        <w:ind w:left="1993" w:hanging="300"/>
      </w:pPr>
      <w:rPr>
        <w:rFonts w:hint="default"/>
        <w:lang w:val="uk-UA" w:eastAsia="en-US" w:bidi="ar-SA"/>
      </w:rPr>
    </w:lvl>
    <w:lvl w:ilvl="3" w:tplc="DC4CE774">
      <w:numFmt w:val="bullet"/>
      <w:lvlText w:val="•"/>
      <w:lvlJc w:val="left"/>
      <w:pPr>
        <w:ind w:left="2939" w:hanging="300"/>
      </w:pPr>
      <w:rPr>
        <w:rFonts w:hint="default"/>
        <w:lang w:val="uk-UA" w:eastAsia="en-US" w:bidi="ar-SA"/>
      </w:rPr>
    </w:lvl>
    <w:lvl w:ilvl="4" w:tplc="0C16F980">
      <w:numFmt w:val="bullet"/>
      <w:lvlText w:val="•"/>
      <w:lvlJc w:val="left"/>
      <w:pPr>
        <w:ind w:left="3886" w:hanging="300"/>
      </w:pPr>
      <w:rPr>
        <w:rFonts w:hint="default"/>
        <w:lang w:val="uk-UA" w:eastAsia="en-US" w:bidi="ar-SA"/>
      </w:rPr>
    </w:lvl>
    <w:lvl w:ilvl="5" w:tplc="5CFC94E2">
      <w:numFmt w:val="bullet"/>
      <w:lvlText w:val="•"/>
      <w:lvlJc w:val="left"/>
      <w:pPr>
        <w:ind w:left="4833" w:hanging="300"/>
      </w:pPr>
      <w:rPr>
        <w:rFonts w:hint="default"/>
        <w:lang w:val="uk-UA" w:eastAsia="en-US" w:bidi="ar-SA"/>
      </w:rPr>
    </w:lvl>
    <w:lvl w:ilvl="6" w:tplc="1A569F18">
      <w:numFmt w:val="bullet"/>
      <w:lvlText w:val="•"/>
      <w:lvlJc w:val="left"/>
      <w:pPr>
        <w:ind w:left="5779" w:hanging="300"/>
      </w:pPr>
      <w:rPr>
        <w:rFonts w:hint="default"/>
        <w:lang w:val="uk-UA" w:eastAsia="en-US" w:bidi="ar-SA"/>
      </w:rPr>
    </w:lvl>
    <w:lvl w:ilvl="7" w:tplc="CAD4BE18">
      <w:numFmt w:val="bullet"/>
      <w:lvlText w:val="•"/>
      <w:lvlJc w:val="left"/>
      <w:pPr>
        <w:ind w:left="6726" w:hanging="300"/>
      </w:pPr>
      <w:rPr>
        <w:rFonts w:hint="default"/>
        <w:lang w:val="uk-UA" w:eastAsia="en-US" w:bidi="ar-SA"/>
      </w:rPr>
    </w:lvl>
    <w:lvl w:ilvl="8" w:tplc="58A650F2">
      <w:numFmt w:val="bullet"/>
      <w:lvlText w:val="•"/>
      <w:lvlJc w:val="left"/>
      <w:pPr>
        <w:ind w:left="7673" w:hanging="300"/>
      </w:pPr>
      <w:rPr>
        <w:rFonts w:hint="default"/>
        <w:lang w:val="uk-UA" w:eastAsia="en-US" w:bidi="ar-SA"/>
      </w:rPr>
    </w:lvl>
  </w:abstractNum>
  <w:abstractNum w:abstractNumId="42">
    <w:nsid w:val="2EDB3817"/>
    <w:multiLevelType w:val="hybridMultilevel"/>
    <w:tmpl w:val="FC6071AA"/>
    <w:lvl w:ilvl="0" w:tplc="640C90BE">
      <w:start w:val="1"/>
      <w:numFmt w:val="decimal"/>
      <w:lvlText w:val="%1."/>
      <w:lvlJc w:val="left"/>
      <w:pPr>
        <w:ind w:left="1090" w:hanging="281"/>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30D52202"/>
    <w:multiLevelType w:val="hybridMultilevel"/>
    <w:tmpl w:val="461AC1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1CE76E2"/>
    <w:multiLevelType w:val="hybridMultilevel"/>
    <w:tmpl w:val="2DD6DF52"/>
    <w:lvl w:ilvl="0" w:tplc="E4DC5CA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33DD7280"/>
    <w:multiLevelType w:val="hybridMultilevel"/>
    <w:tmpl w:val="5F98A18A"/>
    <w:lvl w:ilvl="0" w:tplc="8F10C5E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6">
    <w:nsid w:val="34D7511C"/>
    <w:multiLevelType w:val="hybridMultilevel"/>
    <w:tmpl w:val="A0B6CD30"/>
    <w:lvl w:ilvl="0" w:tplc="525AB9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7">
    <w:nsid w:val="377244E8"/>
    <w:multiLevelType w:val="hybridMultilevel"/>
    <w:tmpl w:val="69A8EDA4"/>
    <w:lvl w:ilvl="0" w:tplc="62C0F5B6">
      <w:start w:val="1"/>
      <w:numFmt w:val="decimal"/>
      <w:lvlText w:val="%1."/>
      <w:lvlJc w:val="left"/>
      <w:pPr>
        <w:ind w:left="102" w:hanging="286"/>
      </w:pPr>
      <w:rPr>
        <w:rFonts w:ascii="Times New Roman" w:eastAsia="Times New Roman" w:hAnsi="Times New Roman" w:cs="Times New Roman" w:hint="default"/>
        <w:spacing w:val="0"/>
        <w:w w:val="100"/>
        <w:sz w:val="28"/>
        <w:szCs w:val="28"/>
        <w:lang w:val="uk-UA" w:eastAsia="en-US" w:bidi="ar-SA"/>
      </w:rPr>
    </w:lvl>
    <w:lvl w:ilvl="1" w:tplc="00D2E34E">
      <w:numFmt w:val="bullet"/>
      <w:lvlText w:val="•"/>
      <w:lvlJc w:val="left"/>
      <w:pPr>
        <w:ind w:left="1046" w:hanging="286"/>
      </w:pPr>
      <w:rPr>
        <w:rFonts w:hint="default"/>
        <w:lang w:val="uk-UA" w:eastAsia="en-US" w:bidi="ar-SA"/>
      </w:rPr>
    </w:lvl>
    <w:lvl w:ilvl="2" w:tplc="DC8C705C">
      <w:numFmt w:val="bullet"/>
      <w:lvlText w:val="•"/>
      <w:lvlJc w:val="left"/>
      <w:pPr>
        <w:ind w:left="1993" w:hanging="286"/>
      </w:pPr>
      <w:rPr>
        <w:rFonts w:hint="default"/>
        <w:lang w:val="uk-UA" w:eastAsia="en-US" w:bidi="ar-SA"/>
      </w:rPr>
    </w:lvl>
    <w:lvl w:ilvl="3" w:tplc="FA40FA08">
      <w:numFmt w:val="bullet"/>
      <w:lvlText w:val="•"/>
      <w:lvlJc w:val="left"/>
      <w:pPr>
        <w:ind w:left="2939" w:hanging="286"/>
      </w:pPr>
      <w:rPr>
        <w:rFonts w:hint="default"/>
        <w:lang w:val="uk-UA" w:eastAsia="en-US" w:bidi="ar-SA"/>
      </w:rPr>
    </w:lvl>
    <w:lvl w:ilvl="4" w:tplc="955A39AA">
      <w:numFmt w:val="bullet"/>
      <w:lvlText w:val="•"/>
      <w:lvlJc w:val="left"/>
      <w:pPr>
        <w:ind w:left="3886" w:hanging="286"/>
      </w:pPr>
      <w:rPr>
        <w:rFonts w:hint="default"/>
        <w:lang w:val="uk-UA" w:eastAsia="en-US" w:bidi="ar-SA"/>
      </w:rPr>
    </w:lvl>
    <w:lvl w:ilvl="5" w:tplc="84727154">
      <w:numFmt w:val="bullet"/>
      <w:lvlText w:val="•"/>
      <w:lvlJc w:val="left"/>
      <w:pPr>
        <w:ind w:left="4833" w:hanging="286"/>
      </w:pPr>
      <w:rPr>
        <w:rFonts w:hint="default"/>
        <w:lang w:val="uk-UA" w:eastAsia="en-US" w:bidi="ar-SA"/>
      </w:rPr>
    </w:lvl>
    <w:lvl w:ilvl="6" w:tplc="200E2F06">
      <w:numFmt w:val="bullet"/>
      <w:lvlText w:val="•"/>
      <w:lvlJc w:val="left"/>
      <w:pPr>
        <w:ind w:left="5779" w:hanging="286"/>
      </w:pPr>
      <w:rPr>
        <w:rFonts w:hint="default"/>
        <w:lang w:val="uk-UA" w:eastAsia="en-US" w:bidi="ar-SA"/>
      </w:rPr>
    </w:lvl>
    <w:lvl w:ilvl="7" w:tplc="7A4E9D80">
      <w:numFmt w:val="bullet"/>
      <w:lvlText w:val="•"/>
      <w:lvlJc w:val="left"/>
      <w:pPr>
        <w:ind w:left="6726" w:hanging="286"/>
      </w:pPr>
      <w:rPr>
        <w:rFonts w:hint="default"/>
        <w:lang w:val="uk-UA" w:eastAsia="en-US" w:bidi="ar-SA"/>
      </w:rPr>
    </w:lvl>
    <w:lvl w:ilvl="8" w:tplc="A5B476D2">
      <w:numFmt w:val="bullet"/>
      <w:lvlText w:val="•"/>
      <w:lvlJc w:val="left"/>
      <w:pPr>
        <w:ind w:left="7673" w:hanging="286"/>
      </w:pPr>
      <w:rPr>
        <w:rFonts w:hint="default"/>
        <w:lang w:val="uk-UA" w:eastAsia="en-US" w:bidi="ar-SA"/>
      </w:rPr>
    </w:lvl>
  </w:abstractNum>
  <w:abstractNum w:abstractNumId="48">
    <w:nsid w:val="37C962F7"/>
    <w:multiLevelType w:val="hybridMultilevel"/>
    <w:tmpl w:val="E602624A"/>
    <w:lvl w:ilvl="0" w:tplc="062645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9">
    <w:nsid w:val="3A587255"/>
    <w:multiLevelType w:val="hybridMultilevel"/>
    <w:tmpl w:val="2B9EC1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3A602E5F"/>
    <w:multiLevelType w:val="hybridMultilevel"/>
    <w:tmpl w:val="B436FCF4"/>
    <w:lvl w:ilvl="0" w:tplc="C76AB1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1">
    <w:nsid w:val="3ABB4FE7"/>
    <w:multiLevelType w:val="hybridMultilevel"/>
    <w:tmpl w:val="83F48EEE"/>
    <w:lvl w:ilvl="0" w:tplc="3FF2AE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2">
    <w:nsid w:val="3CCC2F08"/>
    <w:multiLevelType w:val="hybridMultilevel"/>
    <w:tmpl w:val="39887F7E"/>
    <w:lvl w:ilvl="0" w:tplc="4A36646E">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4522A89C">
      <w:numFmt w:val="bullet"/>
      <w:lvlText w:val="•"/>
      <w:lvlJc w:val="left"/>
      <w:pPr>
        <w:ind w:left="1946" w:hanging="281"/>
      </w:pPr>
      <w:rPr>
        <w:rFonts w:hint="default"/>
        <w:lang w:val="uk-UA" w:eastAsia="en-US" w:bidi="ar-SA"/>
      </w:rPr>
    </w:lvl>
    <w:lvl w:ilvl="2" w:tplc="16447480">
      <w:numFmt w:val="bullet"/>
      <w:lvlText w:val="•"/>
      <w:lvlJc w:val="left"/>
      <w:pPr>
        <w:ind w:left="2793" w:hanging="281"/>
      </w:pPr>
      <w:rPr>
        <w:rFonts w:hint="default"/>
        <w:lang w:val="uk-UA" w:eastAsia="en-US" w:bidi="ar-SA"/>
      </w:rPr>
    </w:lvl>
    <w:lvl w:ilvl="3" w:tplc="EB48B50C">
      <w:numFmt w:val="bullet"/>
      <w:lvlText w:val="•"/>
      <w:lvlJc w:val="left"/>
      <w:pPr>
        <w:ind w:left="3639" w:hanging="281"/>
      </w:pPr>
      <w:rPr>
        <w:rFonts w:hint="default"/>
        <w:lang w:val="uk-UA" w:eastAsia="en-US" w:bidi="ar-SA"/>
      </w:rPr>
    </w:lvl>
    <w:lvl w:ilvl="4" w:tplc="376221FA">
      <w:numFmt w:val="bullet"/>
      <w:lvlText w:val="•"/>
      <w:lvlJc w:val="left"/>
      <w:pPr>
        <w:ind w:left="4486" w:hanging="281"/>
      </w:pPr>
      <w:rPr>
        <w:rFonts w:hint="default"/>
        <w:lang w:val="uk-UA" w:eastAsia="en-US" w:bidi="ar-SA"/>
      </w:rPr>
    </w:lvl>
    <w:lvl w:ilvl="5" w:tplc="C2EC7FB8">
      <w:numFmt w:val="bullet"/>
      <w:lvlText w:val="•"/>
      <w:lvlJc w:val="left"/>
      <w:pPr>
        <w:ind w:left="5333" w:hanging="281"/>
      </w:pPr>
      <w:rPr>
        <w:rFonts w:hint="default"/>
        <w:lang w:val="uk-UA" w:eastAsia="en-US" w:bidi="ar-SA"/>
      </w:rPr>
    </w:lvl>
    <w:lvl w:ilvl="6" w:tplc="418E528E">
      <w:numFmt w:val="bullet"/>
      <w:lvlText w:val="•"/>
      <w:lvlJc w:val="left"/>
      <w:pPr>
        <w:ind w:left="6179" w:hanging="281"/>
      </w:pPr>
      <w:rPr>
        <w:rFonts w:hint="default"/>
        <w:lang w:val="uk-UA" w:eastAsia="en-US" w:bidi="ar-SA"/>
      </w:rPr>
    </w:lvl>
    <w:lvl w:ilvl="7" w:tplc="8CAE792E">
      <w:numFmt w:val="bullet"/>
      <w:lvlText w:val="•"/>
      <w:lvlJc w:val="left"/>
      <w:pPr>
        <w:ind w:left="7026" w:hanging="281"/>
      </w:pPr>
      <w:rPr>
        <w:rFonts w:hint="default"/>
        <w:lang w:val="uk-UA" w:eastAsia="en-US" w:bidi="ar-SA"/>
      </w:rPr>
    </w:lvl>
    <w:lvl w:ilvl="8" w:tplc="6CC09E72">
      <w:numFmt w:val="bullet"/>
      <w:lvlText w:val="•"/>
      <w:lvlJc w:val="left"/>
      <w:pPr>
        <w:ind w:left="7873" w:hanging="281"/>
      </w:pPr>
      <w:rPr>
        <w:rFonts w:hint="default"/>
        <w:lang w:val="uk-UA" w:eastAsia="en-US" w:bidi="ar-SA"/>
      </w:rPr>
    </w:lvl>
  </w:abstractNum>
  <w:abstractNum w:abstractNumId="53">
    <w:nsid w:val="3D4F474F"/>
    <w:multiLevelType w:val="hybridMultilevel"/>
    <w:tmpl w:val="0582A04A"/>
    <w:lvl w:ilvl="0" w:tplc="9C0619CE">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3DE4144A"/>
    <w:multiLevelType w:val="hybridMultilevel"/>
    <w:tmpl w:val="35AECB26"/>
    <w:lvl w:ilvl="0" w:tplc="0C9895F0">
      <w:start w:val="1"/>
      <w:numFmt w:val="decimal"/>
      <w:lvlText w:val="%1."/>
      <w:lvlJc w:val="left"/>
      <w:pPr>
        <w:ind w:left="102" w:hanging="281"/>
      </w:pPr>
      <w:rPr>
        <w:rFonts w:ascii="Times New Roman" w:eastAsia="Times New Roman" w:hAnsi="Times New Roman" w:cs="Times New Roman" w:hint="default"/>
        <w:spacing w:val="0"/>
        <w:w w:val="100"/>
        <w:sz w:val="28"/>
        <w:szCs w:val="28"/>
        <w:lang w:val="uk-UA" w:eastAsia="en-US" w:bidi="ar-SA"/>
      </w:rPr>
    </w:lvl>
    <w:lvl w:ilvl="1" w:tplc="8D20AA16">
      <w:numFmt w:val="bullet"/>
      <w:lvlText w:val="•"/>
      <w:lvlJc w:val="left"/>
      <w:pPr>
        <w:ind w:left="1046" w:hanging="281"/>
      </w:pPr>
      <w:rPr>
        <w:rFonts w:hint="default"/>
        <w:lang w:val="uk-UA" w:eastAsia="en-US" w:bidi="ar-SA"/>
      </w:rPr>
    </w:lvl>
    <w:lvl w:ilvl="2" w:tplc="81A637C0">
      <w:numFmt w:val="bullet"/>
      <w:lvlText w:val="•"/>
      <w:lvlJc w:val="left"/>
      <w:pPr>
        <w:ind w:left="1993" w:hanging="281"/>
      </w:pPr>
      <w:rPr>
        <w:rFonts w:hint="default"/>
        <w:lang w:val="uk-UA" w:eastAsia="en-US" w:bidi="ar-SA"/>
      </w:rPr>
    </w:lvl>
    <w:lvl w:ilvl="3" w:tplc="239A1BD4">
      <w:numFmt w:val="bullet"/>
      <w:lvlText w:val="•"/>
      <w:lvlJc w:val="left"/>
      <w:pPr>
        <w:ind w:left="2939" w:hanging="281"/>
      </w:pPr>
      <w:rPr>
        <w:rFonts w:hint="default"/>
        <w:lang w:val="uk-UA" w:eastAsia="en-US" w:bidi="ar-SA"/>
      </w:rPr>
    </w:lvl>
    <w:lvl w:ilvl="4" w:tplc="0DF27624">
      <w:numFmt w:val="bullet"/>
      <w:lvlText w:val="•"/>
      <w:lvlJc w:val="left"/>
      <w:pPr>
        <w:ind w:left="3886" w:hanging="281"/>
      </w:pPr>
      <w:rPr>
        <w:rFonts w:hint="default"/>
        <w:lang w:val="uk-UA" w:eastAsia="en-US" w:bidi="ar-SA"/>
      </w:rPr>
    </w:lvl>
    <w:lvl w:ilvl="5" w:tplc="D05CE7BC">
      <w:numFmt w:val="bullet"/>
      <w:lvlText w:val="•"/>
      <w:lvlJc w:val="left"/>
      <w:pPr>
        <w:ind w:left="4833" w:hanging="281"/>
      </w:pPr>
      <w:rPr>
        <w:rFonts w:hint="default"/>
        <w:lang w:val="uk-UA" w:eastAsia="en-US" w:bidi="ar-SA"/>
      </w:rPr>
    </w:lvl>
    <w:lvl w:ilvl="6" w:tplc="A372F2D2">
      <w:numFmt w:val="bullet"/>
      <w:lvlText w:val="•"/>
      <w:lvlJc w:val="left"/>
      <w:pPr>
        <w:ind w:left="5779" w:hanging="281"/>
      </w:pPr>
      <w:rPr>
        <w:rFonts w:hint="default"/>
        <w:lang w:val="uk-UA" w:eastAsia="en-US" w:bidi="ar-SA"/>
      </w:rPr>
    </w:lvl>
    <w:lvl w:ilvl="7" w:tplc="131C5C48">
      <w:numFmt w:val="bullet"/>
      <w:lvlText w:val="•"/>
      <w:lvlJc w:val="left"/>
      <w:pPr>
        <w:ind w:left="6726" w:hanging="281"/>
      </w:pPr>
      <w:rPr>
        <w:rFonts w:hint="default"/>
        <w:lang w:val="uk-UA" w:eastAsia="en-US" w:bidi="ar-SA"/>
      </w:rPr>
    </w:lvl>
    <w:lvl w:ilvl="8" w:tplc="937C7AE2">
      <w:numFmt w:val="bullet"/>
      <w:lvlText w:val="•"/>
      <w:lvlJc w:val="left"/>
      <w:pPr>
        <w:ind w:left="7673" w:hanging="281"/>
      </w:pPr>
      <w:rPr>
        <w:rFonts w:hint="default"/>
        <w:lang w:val="uk-UA" w:eastAsia="en-US" w:bidi="ar-SA"/>
      </w:rPr>
    </w:lvl>
  </w:abstractNum>
  <w:abstractNum w:abstractNumId="55">
    <w:nsid w:val="3DE41F99"/>
    <w:multiLevelType w:val="hybridMultilevel"/>
    <w:tmpl w:val="5CEE7332"/>
    <w:lvl w:ilvl="0" w:tplc="AA48124C">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nsid w:val="3F63776D"/>
    <w:multiLevelType w:val="hybridMultilevel"/>
    <w:tmpl w:val="89CA87FE"/>
    <w:lvl w:ilvl="0" w:tplc="5C768B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nsid w:val="407A4EB2"/>
    <w:multiLevelType w:val="hybridMultilevel"/>
    <w:tmpl w:val="B1D24328"/>
    <w:lvl w:ilvl="0" w:tplc="86805B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3F42ED8"/>
    <w:multiLevelType w:val="hybridMultilevel"/>
    <w:tmpl w:val="95F673EE"/>
    <w:lvl w:ilvl="0" w:tplc="A84E5CEE">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4522A89C">
      <w:numFmt w:val="bullet"/>
      <w:lvlText w:val="•"/>
      <w:lvlJc w:val="left"/>
      <w:pPr>
        <w:ind w:left="1946" w:hanging="281"/>
      </w:pPr>
      <w:rPr>
        <w:rFonts w:hint="default"/>
        <w:lang w:val="uk-UA" w:eastAsia="en-US" w:bidi="ar-SA"/>
      </w:rPr>
    </w:lvl>
    <w:lvl w:ilvl="2" w:tplc="16447480">
      <w:numFmt w:val="bullet"/>
      <w:lvlText w:val="•"/>
      <w:lvlJc w:val="left"/>
      <w:pPr>
        <w:ind w:left="2793" w:hanging="281"/>
      </w:pPr>
      <w:rPr>
        <w:rFonts w:hint="default"/>
        <w:lang w:val="uk-UA" w:eastAsia="en-US" w:bidi="ar-SA"/>
      </w:rPr>
    </w:lvl>
    <w:lvl w:ilvl="3" w:tplc="EB48B50C">
      <w:numFmt w:val="bullet"/>
      <w:lvlText w:val="•"/>
      <w:lvlJc w:val="left"/>
      <w:pPr>
        <w:ind w:left="3639" w:hanging="281"/>
      </w:pPr>
      <w:rPr>
        <w:rFonts w:hint="default"/>
        <w:lang w:val="uk-UA" w:eastAsia="en-US" w:bidi="ar-SA"/>
      </w:rPr>
    </w:lvl>
    <w:lvl w:ilvl="4" w:tplc="376221FA">
      <w:numFmt w:val="bullet"/>
      <w:lvlText w:val="•"/>
      <w:lvlJc w:val="left"/>
      <w:pPr>
        <w:ind w:left="4486" w:hanging="281"/>
      </w:pPr>
      <w:rPr>
        <w:rFonts w:hint="default"/>
        <w:lang w:val="uk-UA" w:eastAsia="en-US" w:bidi="ar-SA"/>
      </w:rPr>
    </w:lvl>
    <w:lvl w:ilvl="5" w:tplc="C2EC7FB8">
      <w:numFmt w:val="bullet"/>
      <w:lvlText w:val="•"/>
      <w:lvlJc w:val="left"/>
      <w:pPr>
        <w:ind w:left="5333" w:hanging="281"/>
      </w:pPr>
      <w:rPr>
        <w:rFonts w:hint="default"/>
        <w:lang w:val="uk-UA" w:eastAsia="en-US" w:bidi="ar-SA"/>
      </w:rPr>
    </w:lvl>
    <w:lvl w:ilvl="6" w:tplc="418E528E">
      <w:numFmt w:val="bullet"/>
      <w:lvlText w:val="•"/>
      <w:lvlJc w:val="left"/>
      <w:pPr>
        <w:ind w:left="6179" w:hanging="281"/>
      </w:pPr>
      <w:rPr>
        <w:rFonts w:hint="default"/>
        <w:lang w:val="uk-UA" w:eastAsia="en-US" w:bidi="ar-SA"/>
      </w:rPr>
    </w:lvl>
    <w:lvl w:ilvl="7" w:tplc="8CAE792E">
      <w:numFmt w:val="bullet"/>
      <w:lvlText w:val="•"/>
      <w:lvlJc w:val="left"/>
      <w:pPr>
        <w:ind w:left="7026" w:hanging="281"/>
      </w:pPr>
      <w:rPr>
        <w:rFonts w:hint="default"/>
        <w:lang w:val="uk-UA" w:eastAsia="en-US" w:bidi="ar-SA"/>
      </w:rPr>
    </w:lvl>
    <w:lvl w:ilvl="8" w:tplc="6CC09E72">
      <w:numFmt w:val="bullet"/>
      <w:lvlText w:val="•"/>
      <w:lvlJc w:val="left"/>
      <w:pPr>
        <w:ind w:left="7873" w:hanging="281"/>
      </w:pPr>
      <w:rPr>
        <w:rFonts w:hint="default"/>
        <w:lang w:val="uk-UA" w:eastAsia="en-US" w:bidi="ar-SA"/>
      </w:rPr>
    </w:lvl>
  </w:abstractNum>
  <w:abstractNum w:abstractNumId="59">
    <w:nsid w:val="450D401E"/>
    <w:multiLevelType w:val="hybridMultilevel"/>
    <w:tmpl w:val="FF74D03A"/>
    <w:lvl w:ilvl="0" w:tplc="E362C22E">
      <w:start w:val="1"/>
      <w:numFmt w:val="decimal"/>
      <w:lvlText w:val="%1."/>
      <w:lvlJc w:val="left"/>
      <w:pPr>
        <w:ind w:left="1095" w:hanging="286"/>
      </w:pPr>
      <w:rPr>
        <w:rFonts w:ascii="Times New Roman" w:eastAsia="Times New Roman" w:hAnsi="Times New Roman" w:cs="Times New Roman" w:hint="default"/>
        <w:spacing w:val="0"/>
        <w:w w:val="100"/>
        <w:sz w:val="28"/>
        <w:szCs w:val="28"/>
        <w:lang w:val="uk-UA" w:eastAsia="en-US" w:bidi="ar-SA"/>
      </w:rPr>
    </w:lvl>
    <w:lvl w:ilvl="1" w:tplc="0D2CB366">
      <w:numFmt w:val="bullet"/>
      <w:lvlText w:val="•"/>
      <w:lvlJc w:val="left"/>
      <w:pPr>
        <w:ind w:left="1946" w:hanging="286"/>
      </w:pPr>
      <w:rPr>
        <w:rFonts w:hint="default"/>
        <w:lang w:val="uk-UA" w:eastAsia="en-US" w:bidi="ar-SA"/>
      </w:rPr>
    </w:lvl>
    <w:lvl w:ilvl="2" w:tplc="F404E090">
      <w:numFmt w:val="bullet"/>
      <w:lvlText w:val="•"/>
      <w:lvlJc w:val="left"/>
      <w:pPr>
        <w:ind w:left="2793" w:hanging="286"/>
      </w:pPr>
      <w:rPr>
        <w:rFonts w:hint="default"/>
        <w:lang w:val="uk-UA" w:eastAsia="en-US" w:bidi="ar-SA"/>
      </w:rPr>
    </w:lvl>
    <w:lvl w:ilvl="3" w:tplc="9AC292A4">
      <w:numFmt w:val="bullet"/>
      <w:lvlText w:val="•"/>
      <w:lvlJc w:val="left"/>
      <w:pPr>
        <w:ind w:left="3639" w:hanging="286"/>
      </w:pPr>
      <w:rPr>
        <w:rFonts w:hint="default"/>
        <w:lang w:val="uk-UA" w:eastAsia="en-US" w:bidi="ar-SA"/>
      </w:rPr>
    </w:lvl>
    <w:lvl w:ilvl="4" w:tplc="128CD064">
      <w:numFmt w:val="bullet"/>
      <w:lvlText w:val="•"/>
      <w:lvlJc w:val="left"/>
      <w:pPr>
        <w:ind w:left="4486" w:hanging="286"/>
      </w:pPr>
      <w:rPr>
        <w:rFonts w:hint="default"/>
        <w:lang w:val="uk-UA" w:eastAsia="en-US" w:bidi="ar-SA"/>
      </w:rPr>
    </w:lvl>
    <w:lvl w:ilvl="5" w:tplc="1C4CE728">
      <w:numFmt w:val="bullet"/>
      <w:lvlText w:val="•"/>
      <w:lvlJc w:val="left"/>
      <w:pPr>
        <w:ind w:left="5333" w:hanging="286"/>
      </w:pPr>
      <w:rPr>
        <w:rFonts w:hint="default"/>
        <w:lang w:val="uk-UA" w:eastAsia="en-US" w:bidi="ar-SA"/>
      </w:rPr>
    </w:lvl>
    <w:lvl w:ilvl="6" w:tplc="9B3E108C">
      <w:numFmt w:val="bullet"/>
      <w:lvlText w:val="•"/>
      <w:lvlJc w:val="left"/>
      <w:pPr>
        <w:ind w:left="6179" w:hanging="286"/>
      </w:pPr>
      <w:rPr>
        <w:rFonts w:hint="default"/>
        <w:lang w:val="uk-UA" w:eastAsia="en-US" w:bidi="ar-SA"/>
      </w:rPr>
    </w:lvl>
    <w:lvl w:ilvl="7" w:tplc="071AEFB2">
      <w:numFmt w:val="bullet"/>
      <w:lvlText w:val="•"/>
      <w:lvlJc w:val="left"/>
      <w:pPr>
        <w:ind w:left="7026" w:hanging="286"/>
      </w:pPr>
      <w:rPr>
        <w:rFonts w:hint="default"/>
        <w:lang w:val="uk-UA" w:eastAsia="en-US" w:bidi="ar-SA"/>
      </w:rPr>
    </w:lvl>
    <w:lvl w:ilvl="8" w:tplc="25C44772">
      <w:numFmt w:val="bullet"/>
      <w:lvlText w:val="•"/>
      <w:lvlJc w:val="left"/>
      <w:pPr>
        <w:ind w:left="7873" w:hanging="286"/>
      </w:pPr>
      <w:rPr>
        <w:rFonts w:hint="default"/>
        <w:lang w:val="uk-UA" w:eastAsia="en-US" w:bidi="ar-SA"/>
      </w:rPr>
    </w:lvl>
  </w:abstractNum>
  <w:abstractNum w:abstractNumId="60">
    <w:nsid w:val="456F7A25"/>
    <w:multiLevelType w:val="hybridMultilevel"/>
    <w:tmpl w:val="B1BE6FB2"/>
    <w:lvl w:ilvl="0" w:tplc="45A2CB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1">
    <w:nsid w:val="46A55A40"/>
    <w:multiLevelType w:val="hybridMultilevel"/>
    <w:tmpl w:val="6E2E674C"/>
    <w:lvl w:ilvl="0" w:tplc="4DF2BC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2">
    <w:nsid w:val="48523967"/>
    <w:multiLevelType w:val="hybridMultilevel"/>
    <w:tmpl w:val="747A0AB2"/>
    <w:lvl w:ilvl="0" w:tplc="A1942D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4CBB6C59"/>
    <w:multiLevelType w:val="hybridMultilevel"/>
    <w:tmpl w:val="9D94B32E"/>
    <w:lvl w:ilvl="0" w:tplc="A1942D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4EFD7DEB"/>
    <w:multiLevelType w:val="hybridMultilevel"/>
    <w:tmpl w:val="C770AF12"/>
    <w:lvl w:ilvl="0" w:tplc="9B384D66">
      <w:start w:val="1"/>
      <w:numFmt w:val="decimal"/>
      <w:lvlText w:val="%1."/>
      <w:lvlJc w:val="left"/>
      <w:pPr>
        <w:ind w:left="1725" w:hanging="100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5">
    <w:nsid w:val="527F2838"/>
    <w:multiLevelType w:val="hybridMultilevel"/>
    <w:tmpl w:val="E0E2FBD8"/>
    <w:lvl w:ilvl="0" w:tplc="86805B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29858D6"/>
    <w:multiLevelType w:val="hybridMultilevel"/>
    <w:tmpl w:val="2EDC347C"/>
    <w:lvl w:ilvl="0" w:tplc="B67C46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7">
    <w:nsid w:val="532A3416"/>
    <w:multiLevelType w:val="hybridMultilevel"/>
    <w:tmpl w:val="6352CD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56083C2D"/>
    <w:multiLevelType w:val="hybridMultilevel"/>
    <w:tmpl w:val="E6B2D45E"/>
    <w:lvl w:ilvl="0" w:tplc="153034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9">
    <w:nsid w:val="56A7188F"/>
    <w:multiLevelType w:val="hybridMultilevel"/>
    <w:tmpl w:val="754443D6"/>
    <w:lvl w:ilvl="0" w:tplc="2E6C52B6">
      <w:start w:val="1"/>
      <w:numFmt w:val="decimal"/>
      <w:lvlText w:val="%1."/>
      <w:lvlJc w:val="left"/>
      <w:pPr>
        <w:ind w:left="1450" w:hanging="360"/>
      </w:pPr>
      <w:rPr>
        <w:rFonts w:hint="default"/>
      </w:rPr>
    </w:lvl>
    <w:lvl w:ilvl="1" w:tplc="04220019" w:tentative="1">
      <w:start w:val="1"/>
      <w:numFmt w:val="lowerLetter"/>
      <w:lvlText w:val="%2."/>
      <w:lvlJc w:val="left"/>
      <w:pPr>
        <w:ind w:left="2170" w:hanging="360"/>
      </w:pPr>
    </w:lvl>
    <w:lvl w:ilvl="2" w:tplc="0422001B" w:tentative="1">
      <w:start w:val="1"/>
      <w:numFmt w:val="lowerRoman"/>
      <w:lvlText w:val="%3."/>
      <w:lvlJc w:val="right"/>
      <w:pPr>
        <w:ind w:left="2890" w:hanging="180"/>
      </w:pPr>
    </w:lvl>
    <w:lvl w:ilvl="3" w:tplc="0422000F" w:tentative="1">
      <w:start w:val="1"/>
      <w:numFmt w:val="decimal"/>
      <w:lvlText w:val="%4."/>
      <w:lvlJc w:val="left"/>
      <w:pPr>
        <w:ind w:left="3610" w:hanging="360"/>
      </w:pPr>
    </w:lvl>
    <w:lvl w:ilvl="4" w:tplc="04220019" w:tentative="1">
      <w:start w:val="1"/>
      <w:numFmt w:val="lowerLetter"/>
      <w:lvlText w:val="%5."/>
      <w:lvlJc w:val="left"/>
      <w:pPr>
        <w:ind w:left="4330" w:hanging="360"/>
      </w:pPr>
    </w:lvl>
    <w:lvl w:ilvl="5" w:tplc="0422001B" w:tentative="1">
      <w:start w:val="1"/>
      <w:numFmt w:val="lowerRoman"/>
      <w:lvlText w:val="%6."/>
      <w:lvlJc w:val="right"/>
      <w:pPr>
        <w:ind w:left="5050" w:hanging="180"/>
      </w:pPr>
    </w:lvl>
    <w:lvl w:ilvl="6" w:tplc="0422000F" w:tentative="1">
      <w:start w:val="1"/>
      <w:numFmt w:val="decimal"/>
      <w:lvlText w:val="%7."/>
      <w:lvlJc w:val="left"/>
      <w:pPr>
        <w:ind w:left="5770" w:hanging="360"/>
      </w:pPr>
    </w:lvl>
    <w:lvl w:ilvl="7" w:tplc="04220019" w:tentative="1">
      <w:start w:val="1"/>
      <w:numFmt w:val="lowerLetter"/>
      <w:lvlText w:val="%8."/>
      <w:lvlJc w:val="left"/>
      <w:pPr>
        <w:ind w:left="6490" w:hanging="360"/>
      </w:pPr>
    </w:lvl>
    <w:lvl w:ilvl="8" w:tplc="0422001B" w:tentative="1">
      <w:start w:val="1"/>
      <w:numFmt w:val="lowerRoman"/>
      <w:lvlText w:val="%9."/>
      <w:lvlJc w:val="right"/>
      <w:pPr>
        <w:ind w:left="7210" w:hanging="180"/>
      </w:pPr>
    </w:lvl>
  </w:abstractNum>
  <w:abstractNum w:abstractNumId="70">
    <w:nsid w:val="58796CA9"/>
    <w:multiLevelType w:val="hybridMultilevel"/>
    <w:tmpl w:val="CDF47FE2"/>
    <w:lvl w:ilvl="0" w:tplc="F8E4C4A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91F45F4"/>
    <w:multiLevelType w:val="hybridMultilevel"/>
    <w:tmpl w:val="CCC8AC08"/>
    <w:lvl w:ilvl="0" w:tplc="3F1EC57E">
      <w:start w:val="1"/>
      <w:numFmt w:val="decimal"/>
      <w:lvlText w:val="%1."/>
      <w:lvlJc w:val="left"/>
      <w:pPr>
        <w:ind w:left="1095" w:hanging="286"/>
      </w:pPr>
      <w:rPr>
        <w:rFonts w:ascii="Times New Roman" w:eastAsia="Times New Roman" w:hAnsi="Times New Roman" w:cs="Times New Roman" w:hint="default"/>
        <w:spacing w:val="0"/>
        <w:w w:val="100"/>
        <w:sz w:val="28"/>
        <w:szCs w:val="28"/>
        <w:lang w:val="uk-UA" w:eastAsia="en-US" w:bidi="ar-SA"/>
      </w:rPr>
    </w:lvl>
    <w:lvl w:ilvl="1" w:tplc="18D63944">
      <w:numFmt w:val="bullet"/>
      <w:lvlText w:val="•"/>
      <w:lvlJc w:val="left"/>
      <w:pPr>
        <w:ind w:left="1946" w:hanging="286"/>
      </w:pPr>
      <w:rPr>
        <w:rFonts w:hint="default"/>
        <w:lang w:val="uk-UA" w:eastAsia="en-US" w:bidi="ar-SA"/>
      </w:rPr>
    </w:lvl>
    <w:lvl w:ilvl="2" w:tplc="354ACF1C">
      <w:numFmt w:val="bullet"/>
      <w:lvlText w:val="•"/>
      <w:lvlJc w:val="left"/>
      <w:pPr>
        <w:ind w:left="2793" w:hanging="286"/>
      </w:pPr>
      <w:rPr>
        <w:rFonts w:hint="default"/>
        <w:lang w:val="uk-UA" w:eastAsia="en-US" w:bidi="ar-SA"/>
      </w:rPr>
    </w:lvl>
    <w:lvl w:ilvl="3" w:tplc="E43A3D90">
      <w:numFmt w:val="bullet"/>
      <w:lvlText w:val="•"/>
      <w:lvlJc w:val="left"/>
      <w:pPr>
        <w:ind w:left="3639" w:hanging="286"/>
      </w:pPr>
      <w:rPr>
        <w:rFonts w:hint="default"/>
        <w:lang w:val="uk-UA" w:eastAsia="en-US" w:bidi="ar-SA"/>
      </w:rPr>
    </w:lvl>
    <w:lvl w:ilvl="4" w:tplc="46ACCAB6">
      <w:numFmt w:val="bullet"/>
      <w:lvlText w:val="•"/>
      <w:lvlJc w:val="left"/>
      <w:pPr>
        <w:ind w:left="4486" w:hanging="286"/>
      </w:pPr>
      <w:rPr>
        <w:rFonts w:hint="default"/>
        <w:lang w:val="uk-UA" w:eastAsia="en-US" w:bidi="ar-SA"/>
      </w:rPr>
    </w:lvl>
    <w:lvl w:ilvl="5" w:tplc="2C587BB0">
      <w:numFmt w:val="bullet"/>
      <w:lvlText w:val="•"/>
      <w:lvlJc w:val="left"/>
      <w:pPr>
        <w:ind w:left="5333" w:hanging="286"/>
      </w:pPr>
      <w:rPr>
        <w:rFonts w:hint="default"/>
        <w:lang w:val="uk-UA" w:eastAsia="en-US" w:bidi="ar-SA"/>
      </w:rPr>
    </w:lvl>
    <w:lvl w:ilvl="6" w:tplc="AB521D56">
      <w:numFmt w:val="bullet"/>
      <w:lvlText w:val="•"/>
      <w:lvlJc w:val="left"/>
      <w:pPr>
        <w:ind w:left="6179" w:hanging="286"/>
      </w:pPr>
      <w:rPr>
        <w:rFonts w:hint="default"/>
        <w:lang w:val="uk-UA" w:eastAsia="en-US" w:bidi="ar-SA"/>
      </w:rPr>
    </w:lvl>
    <w:lvl w:ilvl="7" w:tplc="F1F26410">
      <w:numFmt w:val="bullet"/>
      <w:lvlText w:val="•"/>
      <w:lvlJc w:val="left"/>
      <w:pPr>
        <w:ind w:left="7026" w:hanging="286"/>
      </w:pPr>
      <w:rPr>
        <w:rFonts w:hint="default"/>
        <w:lang w:val="uk-UA" w:eastAsia="en-US" w:bidi="ar-SA"/>
      </w:rPr>
    </w:lvl>
    <w:lvl w:ilvl="8" w:tplc="4490A330">
      <w:numFmt w:val="bullet"/>
      <w:lvlText w:val="•"/>
      <w:lvlJc w:val="left"/>
      <w:pPr>
        <w:ind w:left="7873" w:hanging="286"/>
      </w:pPr>
      <w:rPr>
        <w:rFonts w:hint="default"/>
        <w:lang w:val="uk-UA" w:eastAsia="en-US" w:bidi="ar-SA"/>
      </w:rPr>
    </w:lvl>
  </w:abstractNum>
  <w:abstractNum w:abstractNumId="72">
    <w:nsid w:val="5A5653ED"/>
    <w:multiLevelType w:val="hybridMultilevel"/>
    <w:tmpl w:val="66BCC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5A80308B"/>
    <w:multiLevelType w:val="hybridMultilevel"/>
    <w:tmpl w:val="D634135A"/>
    <w:lvl w:ilvl="0" w:tplc="4B06A484">
      <w:start w:val="1"/>
      <w:numFmt w:val="decimal"/>
      <w:lvlText w:val="%1."/>
      <w:lvlJc w:val="left"/>
      <w:pPr>
        <w:ind w:left="1069" w:hanging="360"/>
      </w:pPr>
      <w:rPr>
        <w:rFonts w:eastAsia="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4">
    <w:nsid w:val="5D5C62D8"/>
    <w:multiLevelType w:val="hybridMultilevel"/>
    <w:tmpl w:val="5BECD55A"/>
    <w:lvl w:ilvl="0" w:tplc="52B8C69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nsid w:val="5E023ECF"/>
    <w:multiLevelType w:val="hybridMultilevel"/>
    <w:tmpl w:val="7EDE7AC2"/>
    <w:lvl w:ilvl="0" w:tplc="0D8873C8">
      <w:start w:val="1"/>
      <w:numFmt w:val="decimal"/>
      <w:lvlText w:val="%1."/>
      <w:lvlJc w:val="left"/>
      <w:pPr>
        <w:ind w:left="102" w:hanging="274"/>
      </w:pPr>
      <w:rPr>
        <w:rFonts w:ascii="Times New Roman" w:eastAsia="Times New Roman" w:hAnsi="Times New Roman" w:cs="Times New Roman" w:hint="default"/>
        <w:spacing w:val="0"/>
        <w:w w:val="100"/>
        <w:sz w:val="28"/>
        <w:szCs w:val="28"/>
        <w:lang w:val="uk-UA" w:eastAsia="en-US" w:bidi="ar-SA"/>
      </w:rPr>
    </w:lvl>
    <w:lvl w:ilvl="1" w:tplc="65BC505C">
      <w:numFmt w:val="bullet"/>
      <w:lvlText w:val="•"/>
      <w:lvlJc w:val="left"/>
      <w:pPr>
        <w:ind w:left="1046" w:hanging="274"/>
      </w:pPr>
      <w:rPr>
        <w:rFonts w:hint="default"/>
        <w:lang w:val="uk-UA" w:eastAsia="en-US" w:bidi="ar-SA"/>
      </w:rPr>
    </w:lvl>
    <w:lvl w:ilvl="2" w:tplc="363645F0">
      <w:numFmt w:val="bullet"/>
      <w:lvlText w:val="•"/>
      <w:lvlJc w:val="left"/>
      <w:pPr>
        <w:ind w:left="1993" w:hanging="274"/>
      </w:pPr>
      <w:rPr>
        <w:rFonts w:hint="default"/>
        <w:lang w:val="uk-UA" w:eastAsia="en-US" w:bidi="ar-SA"/>
      </w:rPr>
    </w:lvl>
    <w:lvl w:ilvl="3" w:tplc="87821FD0">
      <w:numFmt w:val="bullet"/>
      <w:lvlText w:val="•"/>
      <w:lvlJc w:val="left"/>
      <w:pPr>
        <w:ind w:left="2939" w:hanging="274"/>
      </w:pPr>
      <w:rPr>
        <w:rFonts w:hint="default"/>
        <w:lang w:val="uk-UA" w:eastAsia="en-US" w:bidi="ar-SA"/>
      </w:rPr>
    </w:lvl>
    <w:lvl w:ilvl="4" w:tplc="D270C61E">
      <w:numFmt w:val="bullet"/>
      <w:lvlText w:val="•"/>
      <w:lvlJc w:val="left"/>
      <w:pPr>
        <w:ind w:left="3886" w:hanging="274"/>
      </w:pPr>
      <w:rPr>
        <w:rFonts w:hint="default"/>
        <w:lang w:val="uk-UA" w:eastAsia="en-US" w:bidi="ar-SA"/>
      </w:rPr>
    </w:lvl>
    <w:lvl w:ilvl="5" w:tplc="FE0CD074">
      <w:numFmt w:val="bullet"/>
      <w:lvlText w:val="•"/>
      <w:lvlJc w:val="left"/>
      <w:pPr>
        <w:ind w:left="4833" w:hanging="274"/>
      </w:pPr>
      <w:rPr>
        <w:rFonts w:hint="default"/>
        <w:lang w:val="uk-UA" w:eastAsia="en-US" w:bidi="ar-SA"/>
      </w:rPr>
    </w:lvl>
    <w:lvl w:ilvl="6" w:tplc="9F783A24">
      <w:numFmt w:val="bullet"/>
      <w:lvlText w:val="•"/>
      <w:lvlJc w:val="left"/>
      <w:pPr>
        <w:ind w:left="5779" w:hanging="274"/>
      </w:pPr>
      <w:rPr>
        <w:rFonts w:hint="default"/>
        <w:lang w:val="uk-UA" w:eastAsia="en-US" w:bidi="ar-SA"/>
      </w:rPr>
    </w:lvl>
    <w:lvl w:ilvl="7" w:tplc="0456AC66">
      <w:numFmt w:val="bullet"/>
      <w:lvlText w:val="•"/>
      <w:lvlJc w:val="left"/>
      <w:pPr>
        <w:ind w:left="6726" w:hanging="274"/>
      </w:pPr>
      <w:rPr>
        <w:rFonts w:hint="default"/>
        <w:lang w:val="uk-UA" w:eastAsia="en-US" w:bidi="ar-SA"/>
      </w:rPr>
    </w:lvl>
    <w:lvl w:ilvl="8" w:tplc="44D6487A">
      <w:numFmt w:val="bullet"/>
      <w:lvlText w:val="•"/>
      <w:lvlJc w:val="left"/>
      <w:pPr>
        <w:ind w:left="7673" w:hanging="274"/>
      </w:pPr>
      <w:rPr>
        <w:rFonts w:hint="default"/>
        <w:lang w:val="uk-UA" w:eastAsia="en-US" w:bidi="ar-SA"/>
      </w:rPr>
    </w:lvl>
  </w:abstractNum>
  <w:abstractNum w:abstractNumId="76">
    <w:nsid w:val="61026590"/>
    <w:multiLevelType w:val="hybridMultilevel"/>
    <w:tmpl w:val="B85E9ECC"/>
    <w:lvl w:ilvl="0" w:tplc="C756CF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7">
    <w:nsid w:val="63A629A2"/>
    <w:multiLevelType w:val="hybridMultilevel"/>
    <w:tmpl w:val="625E3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79">
    <w:nsid w:val="6A2145C2"/>
    <w:multiLevelType w:val="hybridMultilevel"/>
    <w:tmpl w:val="66BCC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6AAB7B66"/>
    <w:multiLevelType w:val="hybridMultilevel"/>
    <w:tmpl w:val="AD64471A"/>
    <w:lvl w:ilvl="0" w:tplc="19B248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1">
    <w:nsid w:val="6C170098"/>
    <w:multiLevelType w:val="hybridMultilevel"/>
    <w:tmpl w:val="C1C093F4"/>
    <w:lvl w:ilvl="0" w:tplc="71A64616">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1506F40A">
      <w:numFmt w:val="bullet"/>
      <w:lvlText w:val="•"/>
      <w:lvlJc w:val="left"/>
      <w:pPr>
        <w:ind w:left="1946" w:hanging="281"/>
      </w:pPr>
      <w:rPr>
        <w:rFonts w:hint="default"/>
        <w:lang w:val="uk-UA" w:eastAsia="en-US" w:bidi="ar-SA"/>
      </w:rPr>
    </w:lvl>
    <w:lvl w:ilvl="2" w:tplc="C1625B4E">
      <w:numFmt w:val="bullet"/>
      <w:lvlText w:val="•"/>
      <w:lvlJc w:val="left"/>
      <w:pPr>
        <w:ind w:left="2793" w:hanging="281"/>
      </w:pPr>
      <w:rPr>
        <w:rFonts w:hint="default"/>
        <w:lang w:val="uk-UA" w:eastAsia="en-US" w:bidi="ar-SA"/>
      </w:rPr>
    </w:lvl>
    <w:lvl w:ilvl="3" w:tplc="5C3E2906">
      <w:numFmt w:val="bullet"/>
      <w:lvlText w:val="•"/>
      <w:lvlJc w:val="left"/>
      <w:pPr>
        <w:ind w:left="3639" w:hanging="281"/>
      </w:pPr>
      <w:rPr>
        <w:rFonts w:hint="default"/>
        <w:lang w:val="uk-UA" w:eastAsia="en-US" w:bidi="ar-SA"/>
      </w:rPr>
    </w:lvl>
    <w:lvl w:ilvl="4" w:tplc="2828FB6C">
      <w:numFmt w:val="bullet"/>
      <w:lvlText w:val="•"/>
      <w:lvlJc w:val="left"/>
      <w:pPr>
        <w:ind w:left="4486" w:hanging="281"/>
      </w:pPr>
      <w:rPr>
        <w:rFonts w:hint="default"/>
        <w:lang w:val="uk-UA" w:eastAsia="en-US" w:bidi="ar-SA"/>
      </w:rPr>
    </w:lvl>
    <w:lvl w:ilvl="5" w:tplc="E2C8BDA6">
      <w:numFmt w:val="bullet"/>
      <w:lvlText w:val="•"/>
      <w:lvlJc w:val="left"/>
      <w:pPr>
        <w:ind w:left="5333" w:hanging="281"/>
      </w:pPr>
      <w:rPr>
        <w:rFonts w:hint="default"/>
        <w:lang w:val="uk-UA" w:eastAsia="en-US" w:bidi="ar-SA"/>
      </w:rPr>
    </w:lvl>
    <w:lvl w:ilvl="6" w:tplc="2A08EDF2">
      <w:numFmt w:val="bullet"/>
      <w:lvlText w:val="•"/>
      <w:lvlJc w:val="left"/>
      <w:pPr>
        <w:ind w:left="6179" w:hanging="281"/>
      </w:pPr>
      <w:rPr>
        <w:rFonts w:hint="default"/>
        <w:lang w:val="uk-UA" w:eastAsia="en-US" w:bidi="ar-SA"/>
      </w:rPr>
    </w:lvl>
    <w:lvl w:ilvl="7" w:tplc="F0D48ED0">
      <w:numFmt w:val="bullet"/>
      <w:lvlText w:val="•"/>
      <w:lvlJc w:val="left"/>
      <w:pPr>
        <w:ind w:left="7026" w:hanging="281"/>
      </w:pPr>
      <w:rPr>
        <w:rFonts w:hint="default"/>
        <w:lang w:val="uk-UA" w:eastAsia="en-US" w:bidi="ar-SA"/>
      </w:rPr>
    </w:lvl>
    <w:lvl w:ilvl="8" w:tplc="3A4E1A06">
      <w:numFmt w:val="bullet"/>
      <w:lvlText w:val="•"/>
      <w:lvlJc w:val="left"/>
      <w:pPr>
        <w:ind w:left="7873" w:hanging="281"/>
      </w:pPr>
      <w:rPr>
        <w:rFonts w:hint="default"/>
        <w:lang w:val="uk-UA" w:eastAsia="en-US" w:bidi="ar-SA"/>
      </w:rPr>
    </w:lvl>
  </w:abstractNum>
  <w:abstractNum w:abstractNumId="82">
    <w:nsid w:val="6D360C20"/>
    <w:multiLevelType w:val="hybridMultilevel"/>
    <w:tmpl w:val="C4E62B76"/>
    <w:lvl w:ilvl="0" w:tplc="A89E33DC">
      <w:start w:val="1"/>
      <w:numFmt w:val="decimal"/>
      <w:lvlText w:val="%1."/>
      <w:lvlJc w:val="left"/>
      <w:pPr>
        <w:ind w:left="1770" w:hanging="105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3">
    <w:nsid w:val="6E0179C1"/>
    <w:multiLevelType w:val="hybridMultilevel"/>
    <w:tmpl w:val="7570EDF8"/>
    <w:lvl w:ilvl="0" w:tplc="8AC669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4">
    <w:nsid w:val="6EAC78EB"/>
    <w:multiLevelType w:val="hybridMultilevel"/>
    <w:tmpl w:val="E67CB3EA"/>
    <w:lvl w:ilvl="0" w:tplc="AA74D5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5">
    <w:nsid w:val="6FD34070"/>
    <w:multiLevelType w:val="hybridMultilevel"/>
    <w:tmpl w:val="A2181B54"/>
    <w:lvl w:ilvl="0" w:tplc="D2A240B0">
      <w:start w:val="1"/>
      <w:numFmt w:val="decimal"/>
      <w:lvlText w:val="%1."/>
      <w:lvlJc w:val="left"/>
      <w:pPr>
        <w:ind w:left="102" w:hanging="286"/>
      </w:pPr>
      <w:rPr>
        <w:rFonts w:ascii="Times New Roman" w:eastAsia="Times New Roman" w:hAnsi="Times New Roman" w:cs="Times New Roman" w:hint="default"/>
        <w:spacing w:val="0"/>
        <w:w w:val="100"/>
        <w:sz w:val="28"/>
        <w:szCs w:val="28"/>
        <w:lang w:val="uk-UA" w:eastAsia="en-US" w:bidi="ar-SA"/>
      </w:rPr>
    </w:lvl>
    <w:lvl w:ilvl="1" w:tplc="0914BDEC">
      <w:numFmt w:val="bullet"/>
      <w:lvlText w:val="•"/>
      <w:lvlJc w:val="left"/>
      <w:pPr>
        <w:ind w:left="1046" w:hanging="286"/>
      </w:pPr>
      <w:rPr>
        <w:rFonts w:hint="default"/>
        <w:lang w:val="uk-UA" w:eastAsia="en-US" w:bidi="ar-SA"/>
      </w:rPr>
    </w:lvl>
    <w:lvl w:ilvl="2" w:tplc="96420E94">
      <w:numFmt w:val="bullet"/>
      <w:lvlText w:val="•"/>
      <w:lvlJc w:val="left"/>
      <w:pPr>
        <w:ind w:left="1993" w:hanging="286"/>
      </w:pPr>
      <w:rPr>
        <w:rFonts w:hint="default"/>
        <w:lang w:val="uk-UA" w:eastAsia="en-US" w:bidi="ar-SA"/>
      </w:rPr>
    </w:lvl>
    <w:lvl w:ilvl="3" w:tplc="C31A6146">
      <w:numFmt w:val="bullet"/>
      <w:lvlText w:val="•"/>
      <w:lvlJc w:val="left"/>
      <w:pPr>
        <w:ind w:left="2939" w:hanging="286"/>
      </w:pPr>
      <w:rPr>
        <w:rFonts w:hint="default"/>
        <w:lang w:val="uk-UA" w:eastAsia="en-US" w:bidi="ar-SA"/>
      </w:rPr>
    </w:lvl>
    <w:lvl w:ilvl="4" w:tplc="48208886">
      <w:numFmt w:val="bullet"/>
      <w:lvlText w:val="•"/>
      <w:lvlJc w:val="left"/>
      <w:pPr>
        <w:ind w:left="3886" w:hanging="286"/>
      </w:pPr>
      <w:rPr>
        <w:rFonts w:hint="default"/>
        <w:lang w:val="uk-UA" w:eastAsia="en-US" w:bidi="ar-SA"/>
      </w:rPr>
    </w:lvl>
    <w:lvl w:ilvl="5" w:tplc="F594EBBA">
      <w:numFmt w:val="bullet"/>
      <w:lvlText w:val="•"/>
      <w:lvlJc w:val="left"/>
      <w:pPr>
        <w:ind w:left="4833" w:hanging="286"/>
      </w:pPr>
      <w:rPr>
        <w:rFonts w:hint="default"/>
        <w:lang w:val="uk-UA" w:eastAsia="en-US" w:bidi="ar-SA"/>
      </w:rPr>
    </w:lvl>
    <w:lvl w:ilvl="6" w:tplc="D9DC8F7C">
      <w:numFmt w:val="bullet"/>
      <w:lvlText w:val="•"/>
      <w:lvlJc w:val="left"/>
      <w:pPr>
        <w:ind w:left="5779" w:hanging="286"/>
      </w:pPr>
      <w:rPr>
        <w:rFonts w:hint="default"/>
        <w:lang w:val="uk-UA" w:eastAsia="en-US" w:bidi="ar-SA"/>
      </w:rPr>
    </w:lvl>
    <w:lvl w:ilvl="7" w:tplc="00482336">
      <w:numFmt w:val="bullet"/>
      <w:lvlText w:val="•"/>
      <w:lvlJc w:val="left"/>
      <w:pPr>
        <w:ind w:left="6726" w:hanging="286"/>
      </w:pPr>
      <w:rPr>
        <w:rFonts w:hint="default"/>
        <w:lang w:val="uk-UA" w:eastAsia="en-US" w:bidi="ar-SA"/>
      </w:rPr>
    </w:lvl>
    <w:lvl w:ilvl="8" w:tplc="4044BD74">
      <w:numFmt w:val="bullet"/>
      <w:lvlText w:val="•"/>
      <w:lvlJc w:val="left"/>
      <w:pPr>
        <w:ind w:left="7673" w:hanging="286"/>
      </w:pPr>
      <w:rPr>
        <w:rFonts w:hint="default"/>
        <w:lang w:val="uk-UA" w:eastAsia="en-US" w:bidi="ar-SA"/>
      </w:rPr>
    </w:lvl>
  </w:abstractNum>
  <w:abstractNum w:abstractNumId="86">
    <w:nsid w:val="706118C7"/>
    <w:multiLevelType w:val="hybridMultilevel"/>
    <w:tmpl w:val="E1AAF794"/>
    <w:lvl w:ilvl="0" w:tplc="B7140CE2">
      <w:start w:val="1"/>
      <w:numFmt w:val="decimal"/>
      <w:lvlText w:val="%1."/>
      <w:lvlJc w:val="left"/>
      <w:pPr>
        <w:ind w:left="1080" w:hanging="360"/>
      </w:pPr>
      <w:rPr>
        <w:rFonts w:hint="default"/>
      </w:rPr>
    </w:lvl>
    <w:lvl w:ilvl="1" w:tplc="A588D9E4">
      <w:start w:val="1"/>
      <w:numFmt w:val="decimal"/>
      <w:lvlText w:val="%2."/>
      <w:lvlJc w:val="left"/>
      <w:pPr>
        <w:ind w:left="1800" w:hanging="360"/>
      </w:pPr>
      <w:rPr>
        <w:rFonts w:ascii="Times New Roman" w:eastAsia="Times New Roman" w:hAnsi="Times New Roman" w:cs="Times New Roman"/>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7">
    <w:nsid w:val="709B364A"/>
    <w:multiLevelType w:val="hybridMultilevel"/>
    <w:tmpl w:val="F00A4D40"/>
    <w:lvl w:ilvl="0" w:tplc="D2A8F9AC">
      <w:start w:val="1"/>
      <w:numFmt w:val="decimal"/>
      <w:lvlText w:val="%1."/>
      <w:lvlJc w:val="left"/>
      <w:pPr>
        <w:ind w:left="1090" w:hanging="281"/>
      </w:pPr>
      <w:rPr>
        <w:rFonts w:ascii="Times New Roman" w:eastAsia="Times New Roman" w:hAnsi="Times New Roman" w:cs="Times New Roman" w:hint="default"/>
        <w:w w:val="100"/>
        <w:sz w:val="28"/>
        <w:szCs w:val="28"/>
        <w:lang w:val="uk-UA" w:eastAsia="en-US" w:bidi="ar-SA"/>
      </w:rPr>
    </w:lvl>
    <w:lvl w:ilvl="1" w:tplc="8CAAE2C0">
      <w:numFmt w:val="bullet"/>
      <w:lvlText w:val="•"/>
      <w:lvlJc w:val="left"/>
      <w:pPr>
        <w:ind w:left="1946" w:hanging="281"/>
      </w:pPr>
      <w:rPr>
        <w:rFonts w:hint="default"/>
        <w:lang w:val="uk-UA" w:eastAsia="en-US" w:bidi="ar-SA"/>
      </w:rPr>
    </w:lvl>
    <w:lvl w:ilvl="2" w:tplc="5B0C60F6">
      <w:numFmt w:val="bullet"/>
      <w:lvlText w:val="•"/>
      <w:lvlJc w:val="left"/>
      <w:pPr>
        <w:ind w:left="2793" w:hanging="281"/>
      </w:pPr>
      <w:rPr>
        <w:rFonts w:hint="default"/>
        <w:lang w:val="uk-UA" w:eastAsia="en-US" w:bidi="ar-SA"/>
      </w:rPr>
    </w:lvl>
    <w:lvl w:ilvl="3" w:tplc="3192098A">
      <w:numFmt w:val="bullet"/>
      <w:lvlText w:val="•"/>
      <w:lvlJc w:val="left"/>
      <w:pPr>
        <w:ind w:left="3639" w:hanging="281"/>
      </w:pPr>
      <w:rPr>
        <w:rFonts w:hint="default"/>
        <w:lang w:val="uk-UA" w:eastAsia="en-US" w:bidi="ar-SA"/>
      </w:rPr>
    </w:lvl>
    <w:lvl w:ilvl="4" w:tplc="4C805EF4">
      <w:numFmt w:val="bullet"/>
      <w:lvlText w:val="•"/>
      <w:lvlJc w:val="left"/>
      <w:pPr>
        <w:ind w:left="4486" w:hanging="281"/>
      </w:pPr>
      <w:rPr>
        <w:rFonts w:hint="default"/>
        <w:lang w:val="uk-UA" w:eastAsia="en-US" w:bidi="ar-SA"/>
      </w:rPr>
    </w:lvl>
    <w:lvl w:ilvl="5" w:tplc="242AE3A6">
      <w:numFmt w:val="bullet"/>
      <w:lvlText w:val="•"/>
      <w:lvlJc w:val="left"/>
      <w:pPr>
        <w:ind w:left="5333" w:hanging="281"/>
      </w:pPr>
      <w:rPr>
        <w:rFonts w:hint="default"/>
        <w:lang w:val="uk-UA" w:eastAsia="en-US" w:bidi="ar-SA"/>
      </w:rPr>
    </w:lvl>
    <w:lvl w:ilvl="6" w:tplc="14E03AC2">
      <w:numFmt w:val="bullet"/>
      <w:lvlText w:val="•"/>
      <w:lvlJc w:val="left"/>
      <w:pPr>
        <w:ind w:left="6179" w:hanging="281"/>
      </w:pPr>
      <w:rPr>
        <w:rFonts w:hint="default"/>
        <w:lang w:val="uk-UA" w:eastAsia="en-US" w:bidi="ar-SA"/>
      </w:rPr>
    </w:lvl>
    <w:lvl w:ilvl="7" w:tplc="8DA0A20E">
      <w:numFmt w:val="bullet"/>
      <w:lvlText w:val="•"/>
      <w:lvlJc w:val="left"/>
      <w:pPr>
        <w:ind w:left="7026" w:hanging="281"/>
      </w:pPr>
      <w:rPr>
        <w:rFonts w:hint="default"/>
        <w:lang w:val="uk-UA" w:eastAsia="en-US" w:bidi="ar-SA"/>
      </w:rPr>
    </w:lvl>
    <w:lvl w:ilvl="8" w:tplc="8D602F80">
      <w:numFmt w:val="bullet"/>
      <w:lvlText w:val="•"/>
      <w:lvlJc w:val="left"/>
      <w:pPr>
        <w:ind w:left="7873" w:hanging="281"/>
      </w:pPr>
      <w:rPr>
        <w:rFonts w:hint="default"/>
        <w:lang w:val="uk-UA" w:eastAsia="en-US" w:bidi="ar-SA"/>
      </w:rPr>
    </w:lvl>
  </w:abstractNum>
  <w:abstractNum w:abstractNumId="88">
    <w:nsid w:val="71081519"/>
    <w:multiLevelType w:val="hybridMultilevel"/>
    <w:tmpl w:val="BE402BC0"/>
    <w:lvl w:ilvl="0" w:tplc="E730DC8E">
      <w:start w:val="1"/>
      <w:numFmt w:val="decimal"/>
      <w:lvlText w:val="%1."/>
      <w:lvlJc w:val="left"/>
      <w:pPr>
        <w:ind w:left="1450" w:hanging="360"/>
      </w:pPr>
      <w:rPr>
        <w:rFonts w:hint="default"/>
      </w:rPr>
    </w:lvl>
    <w:lvl w:ilvl="1" w:tplc="04220019" w:tentative="1">
      <w:start w:val="1"/>
      <w:numFmt w:val="lowerLetter"/>
      <w:lvlText w:val="%2."/>
      <w:lvlJc w:val="left"/>
      <w:pPr>
        <w:ind w:left="2170" w:hanging="360"/>
      </w:pPr>
    </w:lvl>
    <w:lvl w:ilvl="2" w:tplc="0422001B" w:tentative="1">
      <w:start w:val="1"/>
      <w:numFmt w:val="lowerRoman"/>
      <w:lvlText w:val="%3."/>
      <w:lvlJc w:val="right"/>
      <w:pPr>
        <w:ind w:left="2890" w:hanging="180"/>
      </w:pPr>
    </w:lvl>
    <w:lvl w:ilvl="3" w:tplc="0422000F" w:tentative="1">
      <w:start w:val="1"/>
      <w:numFmt w:val="decimal"/>
      <w:lvlText w:val="%4."/>
      <w:lvlJc w:val="left"/>
      <w:pPr>
        <w:ind w:left="3610" w:hanging="360"/>
      </w:pPr>
    </w:lvl>
    <w:lvl w:ilvl="4" w:tplc="04220019" w:tentative="1">
      <w:start w:val="1"/>
      <w:numFmt w:val="lowerLetter"/>
      <w:lvlText w:val="%5."/>
      <w:lvlJc w:val="left"/>
      <w:pPr>
        <w:ind w:left="4330" w:hanging="360"/>
      </w:pPr>
    </w:lvl>
    <w:lvl w:ilvl="5" w:tplc="0422001B" w:tentative="1">
      <w:start w:val="1"/>
      <w:numFmt w:val="lowerRoman"/>
      <w:lvlText w:val="%6."/>
      <w:lvlJc w:val="right"/>
      <w:pPr>
        <w:ind w:left="5050" w:hanging="180"/>
      </w:pPr>
    </w:lvl>
    <w:lvl w:ilvl="6" w:tplc="0422000F" w:tentative="1">
      <w:start w:val="1"/>
      <w:numFmt w:val="decimal"/>
      <w:lvlText w:val="%7."/>
      <w:lvlJc w:val="left"/>
      <w:pPr>
        <w:ind w:left="5770" w:hanging="360"/>
      </w:pPr>
    </w:lvl>
    <w:lvl w:ilvl="7" w:tplc="04220019" w:tentative="1">
      <w:start w:val="1"/>
      <w:numFmt w:val="lowerLetter"/>
      <w:lvlText w:val="%8."/>
      <w:lvlJc w:val="left"/>
      <w:pPr>
        <w:ind w:left="6490" w:hanging="360"/>
      </w:pPr>
    </w:lvl>
    <w:lvl w:ilvl="8" w:tplc="0422001B" w:tentative="1">
      <w:start w:val="1"/>
      <w:numFmt w:val="lowerRoman"/>
      <w:lvlText w:val="%9."/>
      <w:lvlJc w:val="right"/>
      <w:pPr>
        <w:ind w:left="7210" w:hanging="180"/>
      </w:pPr>
    </w:lvl>
  </w:abstractNum>
  <w:abstractNum w:abstractNumId="89">
    <w:nsid w:val="73443D5E"/>
    <w:multiLevelType w:val="hybridMultilevel"/>
    <w:tmpl w:val="D304FED6"/>
    <w:lvl w:ilvl="0" w:tplc="0416329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0">
    <w:nsid w:val="756B4A3B"/>
    <w:multiLevelType w:val="hybridMultilevel"/>
    <w:tmpl w:val="2078EE94"/>
    <w:lvl w:ilvl="0" w:tplc="11843FA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nsid w:val="76C001D3"/>
    <w:multiLevelType w:val="hybridMultilevel"/>
    <w:tmpl w:val="7DB635E2"/>
    <w:lvl w:ilvl="0" w:tplc="B24C8C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2">
    <w:nsid w:val="77710341"/>
    <w:multiLevelType w:val="hybridMultilevel"/>
    <w:tmpl w:val="258A7474"/>
    <w:lvl w:ilvl="0" w:tplc="DD4E8A4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3">
    <w:nsid w:val="785B2032"/>
    <w:multiLevelType w:val="hybridMultilevel"/>
    <w:tmpl w:val="B61E2868"/>
    <w:lvl w:ilvl="0" w:tplc="73F60F0C">
      <w:numFmt w:val="bullet"/>
      <w:lvlText w:val="–"/>
      <w:lvlJc w:val="left"/>
      <w:pPr>
        <w:ind w:left="313" w:hanging="212"/>
      </w:pPr>
      <w:rPr>
        <w:rFonts w:ascii="Times New Roman" w:eastAsia="Times New Roman" w:hAnsi="Times New Roman" w:cs="Times New Roman" w:hint="default"/>
        <w:w w:val="100"/>
        <w:sz w:val="28"/>
        <w:szCs w:val="28"/>
        <w:lang w:val="uk-UA" w:eastAsia="en-US" w:bidi="ar-SA"/>
      </w:rPr>
    </w:lvl>
    <w:lvl w:ilvl="1" w:tplc="C1A8D29E">
      <w:numFmt w:val="bullet"/>
      <w:lvlText w:val="•"/>
      <w:lvlJc w:val="left"/>
      <w:pPr>
        <w:ind w:left="1244" w:hanging="212"/>
      </w:pPr>
      <w:rPr>
        <w:rFonts w:hint="default"/>
        <w:lang w:val="uk-UA" w:eastAsia="en-US" w:bidi="ar-SA"/>
      </w:rPr>
    </w:lvl>
    <w:lvl w:ilvl="2" w:tplc="96FA7BF8">
      <w:numFmt w:val="bullet"/>
      <w:lvlText w:val="•"/>
      <w:lvlJc w:val="left"/>
      <w:pPr>
        <w:ind w:left="2169" w:hanging="212"/>
      </w:pPr>
      <w:rPr>
        <w:rFonts w:hint="default"/>
        <w:lang w:val="uk-UA" w:eastAsia="en-US" w:bidi="ar-SA"/>
      </w:rPr>
    </w:lvl>
    <w:lvl w:ilvl="3" w:tplc="65A4B96A">
      <w:numFmt w:val="bullet"/>
      <w:lvlText w:val="•"/>
      <w:lvlJc w:val="left"/>
      <w:pPr>
        <w:ind w:left="3093" w:hanging="212"/>
      </w:pPr>
      <w:rPr>
        <w:rFonts w:hint="default"/>
        <w:lang w:val="uk-UA" w:eastAsia="en-US" w:bidi="ar-SA"/>
      </w:rPr>
    </w:lvl>
    <w:lvl w:ilvl="4" w:tplc="8C029F66">
      <w:numFmt w:val="bullet"/>
      <w:lvlText w:val="•"/>
      <w:lvlJc w:val="left"/>
      <w:pPr>
        <w:ind w:left="4018" w:hanging="212"/>
      </w:pPr>
      <w:rPr>
        <w:rFonts w:hint="default"/>
        <w:lang w:val="uk-UA" w:eastAsia="en-US" w:bidi="ar-SA"/>
      </w:rPr>
    </w:lvl>
    <w:lvl w:ilvl="5" w:tplc="9946B5FC">
      <w:numFmt w:val="bullet"/>
      <w:lvlText w:val="•"/>
      <w:lvlJc w:val="left"/>
      <w:pPr>
        <w:ind w:left="4943" w:hanging="212"/>
      </w:pPr>
      <w:rPr>
        <w:rFonts w:hint="default"/>
        <w:lang w:val="uk-UA" w:eastAsia="en-US" w:bidi="ar-SA"/>
      </w:rPr>
    </w:lvl>
    <w:lvl w:ilvl="6" w:tplc="FA1249D8">
      <w:numFmt w:val="bullet"/>
      <w:lvlText w:val="•"/>
      <w:lvlJc w:val="left"/>
      <w:pPr>
        <w:ind w:left="5867" w:hanging="212"/>
      </w:pPr>
      <w:rPr>
        <w:rFonts w:hint="default"/>
        <w:lang w:val="uk-UA" w:eastAsia="en-US" w:bidi="ar-SA"/>
      </w:rPr>
    </w:lvl>
    <w:lvl w:ilvl="7" w:tplc="53FC41A6">
      <w:numFmt w:val="bullet"/>
      <w:lvlText w:val="•"/>
      <w:lvlJc w:val="left"/>
      <w:pPr>
        <w:ind w:left="6792" w:hanging="212"/>
      </w:pPr>
      <w:rPr>
        <w:rFonts w:hint="default"/>
        <w:lang w:val="uk-UA" w:eastAsia="en-US" w:bidi="ar-SA"/>
      </w:rPr>
    </w:lvl>
    <w:lvl w:ilvl="8" w:tplc="0810957E">
      <w:numFmt w:val="bullet"/>
      <w:lvlText w:val="•"/>
      <w:lvlJc w:val="left"/>
      <w:pPr>
        <w:ind w:left="7717" w:hanging="212"/>
      </w:pPr>
      <w:rPr>
        <w:rFonts w:hint="default"/>
        <w:lang w:val="uk-UA" w:eastAsia="en-US" w:bidi="ar-SA"/>
      </w:rPr>
    </w:lvl>
  </w:abstractNum>
  <w:abstractNum w:abstractNumId="94">
    <w:nsid w:val="7B703E61"/>
    <w:multiLevelType w:val="hybridMultilevel"/>
    <w:tmpl w:val="06A8ADA0"/>
    <w:lvl w:ilvl="0" w:tplc="BCDCDC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5">
    <w:nsid w:val="7BE13208"/>
    <w:multiLevelType w:val="hybridMultilevel"/>
    <w:tmpl w:val="7FF20F56"/>
    <w:lvl w:ilvl="0" w:tplc="6EDC72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6">
    <w:nsid w:val="7CD141B9"/>
    <w:multiLevelType w:val="hybridMultilevel"/>
    <w:tmpl w:val="2D429734"/>
    <w:lvl w:ilvl="0" w:tplc="4B742248">
      <w:start w:val="1"/>
      <w:numFmt w:val="decimal"/>
      <w:lvlText w:val="%1."/>
      <w:lvlJc w:val="left"/>
      <w:pPr>
        <w:ind w:left="102" w:hanging="274"/>
      </w:pPr>
      <w:rPr>
        <w:rFonts w:ascii="Times New Roman" w:eastAsia="Times New Roman" w:hAnsi="Times New Roman" w:cs="Times New Roman" w:hint="default"/>
        <w:spacing w:val="0"/>
        <w:w w:val="100"/>
        <w:sz w:val="28"/>
        <w:szCs w:val="28"/>
        <w:lang w:val="uk-UA" w:eastAsia="en-US" w:bidi="ar-SA"/>
      </w:rPr>
    </w:lvl>
    <w:lvl w:ilvl="1" w:tplc="65BC505C">
      <w:numFmt w:val="bullet"/>
      <w:lvlText w:val="•"/>
      <w:lvlJc w:val="left"/>
      <w:pPr>
        <w:ind w:left="1046" w:hanging="274"/>
      </w:pPr>
      <w:rPr>
        <w:rFonts w:hint="default"/>
        <w:lang w:val="uk-UA" w:eastAsia="en-US" w:bidi="ar-SA"/>
      </w:rPr>
    </w:lvl>
    <w:lvl w:ilvl="2" w:tplc="363645F0">
      <w:numFmt w:val="bullet"/>
      <w:lvlText w:val="•"/>
      <w:lvlJc w:val="left"/>
      <w:pPr>
        <w:ind w:left="1993" w:hanging="274"/>
      </w:pPr>
      <w:rPr>
        <w:rFonts w:hint="default"/>
        <w:lang w:val="uk-UA" w:eastAsia="en-US" w:bidi="ar-SA"/>
      </w:rPr>
    </w:lvl>
    <w:lvl w:ilvl="3" w:tplc="87821FD0">
      <w:numFmt w:val="bullet"/>
      <w:lvlText w:val="•"/>
      <w:lvlJc w:val="left"/>
      <w:pPr>
        <w:ind w:left="2939" w:hanging="274"/>
      </w:pPr>
      <w:rPr>
        <w:rFonts w:hint="default"/>
        <w:lang w:val="uk-UA" w:eastAsia="en-US" w:bidi="ar-SA"/>
      </w:rPr>
    </w:lvl>
    <w:lvl w:ilvl="4" w:tplc="D270C61E">
      <w:numFmt w:val="bullet"/>
      <w:lvlText w:val="•"/>
      <w:lvlJc w:val="left"/>
      <w:pPr>
        <w:ind w:left="3886" w:hanging="274"/>
      </w:pPr>
      <w:rPr>
        <w:rFonts w:hint="default"/>
        <w:lang w:val="uk-UA" w:eastAsia="en-US" w:bidi="ar-SA"/>
      </w:rPr>
    </w:lvl>
    <w:lvl w:ilvl="5" w:tplc="FE0CD074">
      <w:numFmt w:val="bullet"/>
      <w:lvlText w:val="•"/>
      <w:lvlJc w:val="left"/>
      <w:pPr>
        <w:ind w:left="4833" w:hanging="274"/>
      </w:pPr>
      <w:rPr>
        <w:rFonts w:hint="default"/>
        <w:lang w:val="uk-UA" w:eastAsia="en-US" w:bidi="ar-SA"/>
      </w:rPr>
    </w:lvl>
    <w:lvl w:ilvl="6" w:tplc="9F783A24">
      <w:numFmt w:val="bullet"/>
      <w:lvlText w:val="•"/>
      <w:lvlJc w:val="left"/>
      <w:pPr>
        <w:ind w:left="5779" w:hanging="274"/>
      </w:pPr>
      <w:rPr>
        <w:rFonts w:hint="default"/>
        <w:lang w:val="uk-UA" w:eastAsia="en-US" w:bidi="ar-SA"/>
      </w:rPr>
    </w:lvl>
    <w:lvl w:ilvl="7" w:tplc="0456AC66">
      <w:numFmt w:val="bullet"/>
      <w:lvlText w:val="•"/>
      <w:lvlJc w:val="left"/>
      <w:pPr>
        <w:ind w:left="6726" w:hanging="274"/>
      </w:pPr>
      <w:rPr>
        <w:rFonts w:hint="default"/>
        <w:lang w:val="uk-UA" w:eastAsia="en-US" w:bidi="ar-SA"/>
      </w:rPr>
    </w:lvl>
    <w:lvl w:ilvl="8" w:tplc="44D6487A">
      <w:numFmt w:val="bullet"/>
      <w:lvlText w:val="•"/>
      <w:lvlJc w:val="left"/>
      <w:pPr>
        <w:ind w:left="7673" w:hanging="274"/>
      </w:pPr>
      <w:rPr>
        <w:rFonts w:hint="default"/>
        <w:lang w:val="uk-UA" w:eastAsia="en-US" w:bidi="ar-SA"/>
      </w:rPr>
    </w:lvl>
  </w:abstractNum>
  <w:abstractNum w:abstractNumId="97">
    <w:nsid w:val="7E9F7848"/>
    <w:multiLevelType w:val="hybridMultilevel"/>
    <w:tmpl w:val="D832B970"/>
    <w:lvl w:ilvl="0" w:tplc="DA0CB12A">
      <w:start w:val="1"/>
      <w:numFmt w:val="decimal"/>
      <w:lvlText w:val="%1."/>
      <w:lvlJc w:val="left"/>
      <w:pPr>
        <w:ind w:left="720" w:hanging="360"/>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7ECF168B"/>
    <w:multiLevelType w:val="hybridMultilevel"/>
    <w:tmpl w:val="71D0D92C"/>
    <w:lvl w:ilvl="0" w:tplc="FD52EF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78"/>
  </w:num>
  <w:num w:numId="2">
    <w:abstractNumId w:val="86"/>
  </w:num>
  <w:num w:numId="3">
    <w:abstractNumId w:val="82"/>
  </w:num>
  <w:num w:numId="4">
    <w:abstractNumId w:val="64"/>
  </w:num>
  <w:num w:numId="5">
    <w:abstractNumId w:val="12"/>
  </w:num>
  <w:num w:numId="6">
    <w:abstractNumId w:val="1"/>
  </w:num>
  <w:num w:numId="7">
    <w:abstractNumId w:val="96"/>
  </w:num>
  <w:num w:numId="8">
    <w:abstractNumId w:val="47"/>
  </w:num>
  <w:num w:numId="9">
    <w:abstractNumId w:val="21"/>
  </w:num>
  <w:num w:numId="10">
    <w:abstractNumId w:val="85"/>
  </w:num>
  <w:num w:numId="11">
    <w:abstractNumId w:val="59"/>
  </w:num>
  <w:num w:numId="12">
    <w:abstractNumId w:val="54"/>
  </w:num>
  <w:num w:numId="13">
    <w:abstractNumId w:val="5"/>
  </w:num>
  <w:num w:numId="14">
    <w:abstractNumId w:val="93"/>
  </w:num>
  <w:num w:numId="15">
    <w:abstractNumId w:val="71"/>
  </w:num>
  <w:num w:numId="16">
    <w:abstractNumId w:val="7"/>
  </w:num>
  <w:num w:numId="17">
    <w:abstractNumId w:val="67"/>
  </w:num>
  <w:num w:numId="18">
    <w:abstractNumId w:val="79"/>
  </w:num>
  <w:num w:numId="19">
    <w:abstractNumId w:val="24"/>
  </w:num>
  <w:num w:numId="20">
    <w:abstractNumId w:val="39"/>
  </w:num>
  <w:num w:numId="21">
    <w:abstractNumId w:val="30"/>
  </w:num>
  <w:num w:numId="22">
    <w:abstractNumId w:val="57"/>
  </w:num>
  <w:num w:numId="23">
    <w:abstractNumId w:val="65"/>
  </w:num>
  <w:num w:numId="24">
    <w:abstractNumId w:val="63"/>
  </w:num>
  <w:num w:numId="25">
    <w:abstractNumId w:val="62"/>
  </w:num>
  <w:num w:numId="26">
    <w:abstractNumId w:val="44"/>
  </w:num>
  <w:num w:numId="27">
    <w:abstractNumId w:val="13"/>
  </w:num>
  <w:num w:numId="28">
    <w:abstractNumId w:val="87"/>
  </w:num>
  <w:num w:numId="29">
    <w:abstractNumId w:val="8"/>
  </w:num>
  <w:num w:numId="30">
    <w:abstractNumId w:val="14"/>
  </w:num>
  <w:num w:numId="31">
    <w:abstractNumId w:val="42"/>
  </w:num>
  <w:num w:numId="32">
    <w:abstractNumId w:val="34"/>
  </w:num>
  <w:num w:numId="33">
    <w:abstractNumId w:val="52"/>
  </w:num>
  <w:num w:numId="34">
    <w:abstractNumId w:val="58"/>
  </w:num>
  <w:num w:numId="35">
    <w:abstractNumId w:val="41"/>
  </w:num>
  <w:num w:numId="36">
    <w:abstractNumId w:val="53"/>
  </w:num>
  <w:num w:numId="37">
    <w:abstractNumId w:val="70"/>
  </w:num>
  <w:num w:numId="38">
    <w:abstractNumId w:val="0"/>
  </w:num>
  <w:num w:numId="39">
    <w:abstractNumId w:val="97"/>
  </w:num>
  <w:num w:numId="40">
    <w:abstractNumId w:val="22"/>
  </w:num>
  <w:num w:numId="41">
    <w:abstractNumId w:val="36"/>
  </w:num>
  <w:num w:numId="42">
    <w:abstractNumId w:val="37"/>
  </w:num>
  <w:num w:numId="43">
    <w:abstractNumId w:val="20"/>
  </w:num>
  <w:num w:numId="44">
    <w:abstractNumId w:val="56"/>
  </w:num>
  <w:num w:numId="45">
    <w:abstractNumId w:val="45"/>
  </w:num>
  <w:num w:numId="46">
    <w:abstractNumId w:val="77"/>
  </w:num>
  <w:num w:numId="47">
    <w:abstractNumId w:val="73"/>
  </w:num>
  <w:num w:numId="48">
    <w:abstractNumId w:val="49"/>
  </w:num>
  <w:num w:numId="49">
    <w:abstractNumId w:val="19"/>
  </w:num>
  <w:num w:numId="50">
    <w:abstractNumId w:val="4"/>
  </w:num>
  <w:num w:numId="51">
    <w:abstractNumId w:val="74"/>
  </w:num>
  <w:num w:numId="52">
    <w:abstractNumId w:val="31"/>
  </w:num>
  <w:num w:numId="53">
    <w:abstractNumId w:val="92"/>
  </w:num>
  <w:num w:numId="54">
    <w:abstractNumId w:val="29"/>
  </w:num>
  <w:num w:numId="55">
    <w:abstractNumId w:val="43"/>
  </w:num>
  <w:num w:numId="56">
    <w:abstractNumId w:val="16"/>
  </w:num>
  <w:num w:numId="57">
    <w:abstractNumId w:val="69"/>
  </w:num>
  <w:num w:numId="58">
    <w:abstractNumId w:val="81"/>
  </w:num>
  <w:num w:numId="59">
    <w:abstractNumId w:val="72"/>
  </w:num>
  <w:num w:numId="60">
    <w:abstractNumId w:val="10"/>
  </w:num>
  <w:num w:numId="61">
    <w:abstractNumId w:val="50"/>
  </w:num>
  <w:num w:numId="62">
    <w:abstractNumId w:val="23"/>
  </w:num>
  <w:num w:numId="63">
    <w:abstractNumId w:val="89"/>
  </w:num>
  <w:num w:numId="64">
    <w:abstractNumId w:val="9"/>
  </w:num>
  <w:num w:numId="65">
    <w:abstractNumId w:val="90"/>
  </w:num>
  <w:num w:numId="66">
    <w:abstractNumId w:val="27"/>
  </w:num>
  <w:num w:numId="67">
    <w:abstractNumId w:val="46"/>
  </w:num>
  <w:num w:numId="68">
    <w:abstractNumId w:val="84"/>
  </w:num>
  <w:num w:numId="69">
    <w:abstractNumId w:val="35"/>
  </w:num>
  <w:num w:numId="70">
    <w:abstractNumId w:val="88"/>
  </w:num>
  <w:num w:numId="71">
    <w:abstractNumId w:val="95"/>
  </w:num>
  <w:num w:numId="72">
    <w:abstractNumId w:val="11"/>
  </w:num>
  <w:num w:numId="73">
    <w:abstractNumId w:val="98"/>
  </w:num>
  <w:num w:numId="74">
    <w:abstractNumId w:val="83"/>
  </w:num>
  <w:num w:numId="75">
    <w:abstractNumId w:val="28"/>
  </w:num>
  <w:num w:numId="76">
    <w:abstractNumId w:val="17"/>
  </w:num>
  <w:num w:numId="77">
    <w:abstractNumId w:val="94"/>
  </w:num>
  <w:num w:numId="78">
    <w:abstractNumId w:val="60"/>
  </w:num>
  <w:num w:numId="79">
    <w:abstractNumId w:val="51"/>
  </w:num>
  <w:num w:numId="80">
    <w:abstractNumId w:val="40"/>
  </w:num>
  <w:num w:numId="81">
    <w:abstractNumId w:val="6"/>
  </w:num>
  <w:num w:numId="82">
    <w:abstractNumId w:val="48"/>
  </w:num>
  <w:num w:numId="83">
    <w:abstractNumId w:val="2"/>
  </w:num>
  <w:num w:numId="84">
    <w:abstractNumId w:val="55"/>
  </w:num>
  <w:num w:numId="85">
    <w:abstractNumId w:val="76"/>
  </w:num>
  <w:num w:numId="86">
    <w:abstractNumId w:val="80"/>
  </w:num>
  <w:num w:numId="87">
    <w:abstractNumId w:val="38"/>
  </w:num>
  <w:num w:numId="88">
    <w:abstractNumId w:val="68"/>
  </w:num>
  <w:num w:numId="89">
    <w:abstractNumId w:val="26"/>
  </w:num>
  <w:num w:numId="90">
    <w:abstractNumId w:val="75"/>
  </w:num>
  <w:num w:numId="91">
    <w:abstractNumId w:val="33"/>
  </w:num>
  <w:num w:numId="92">
    <w:abstractNumId w:val="91"/>
  </w:num>
  <w:num w:numId="93">
    <w:abstractNumId w:val="66"/>
  </w:num>
  <w:num w:numId="94">
    <w:abstractNumId w:val="61"/>
  </w:num>
  <w:num w:numId="95">
    <w:abstractNumId w:val="32"/>
  </w:num>
  <w:num w:numId="96">
    <w:abstractNumId w:val="18"/>
  </w:num>
  <w:num w:numId="97">
    <w:abstractNumId w:val="3"/>
  </w:num>
  <w:num w:numId="98">
    <w:abstractNumId w:val="15"/>
  </w:num>
  <w:num w:numId="99">
    <w:abstractNumId w:val="2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F9"/>
    <w:rsid w:val="00042215"/>
    <w:rsid w:val="00096497"/>
    <w:rsid w:val="000D3604"/>
    <w:rsid w:val="000D4D54"/>
    <w:rsid w:val="000F31C7"/>
    <w:rsid w:val="00104618"/>
    <w:rsid w:val="00187BDA"/>
    <w:rsid w:val="0019034B"/>
    <w:rsid w:val="0019722E"/>
    <w:rsid w:val="001A0D62"/>
    <w:rsid w:val="001A3930"/>
    <w:rsid w:val="001D25C8"/>
    <w:rsid w:val="001E6E20"/>
    <w:rsid w:val="001F019E"/>
    <w:rsid w:val="001F7728"/>
    <w:rsid w:val="00212387"/>
    <w:rsid w:val="00213ED7"/>
    <w:rsid w:val="002572EA"/>
    <w:rsid w:val="002614A3"/>
    <w:rsid w:val="00271E13"/>
    <w:rsid w:val="002865ED"/>
    <w:rsid w:val="002C2F31"/>
    <w:rsid w:val="002C637F"/>
    <w:rsid w:val="0030043E"/>
    <w:rsid w:val="0030044D"/>
    <w:rsid w:val="003176CE"/>
    <w:rsid w:val="003178F9"/>
    <w:rsid w:val="003244E1"/>
    <w:rsid w:val="003306B3"/>
    <w:rsid w:val="0033452B"/>
    <w:rsid w:val="003621D5"/>
    <w:rsid w:val="00367BE2"/>
    <w:rsid w:val="00375FA3"/>
    <w:rsid w:val="0039237D"/>
    <w:rsid w:val="003A0CFA"/>
    <w:rsid w:val="003E464F"/>
    <w:rsid w:val="003F56BC"/>
    <w:rsid w:val="0041530F"/>
    <w:rsid w:val="004434FA"/>
    <w:rsid w:val="0047409E"/>
    <w:rsid w:val="00491A4F"/>
    <w:rsid w:val="00496B29"/>
    <w:rsid w:val="004A7AB9"/>
    <w:rsid w:val="004C189F"/>
    <w:rsid w:val="004F1234"/>
    <w:rsid w:val="004F3B34"/>
    <w:rsid w:val="00500D3B"/>
    <w:rsid w:val="005534DA"/>
    <w:rsid w:val="00571925"/>
    <w:rsid w:val="00572C09"/>
    <w:rsid w:val="00572F43"/>
    <w:rsid w:val="005B17CC"/>
    <w:rsid w:val="005B7FD4"/>
    <w:rsid w:val="005E660B"/>
    <w:rsid w:val="005F1952"/>
    <w:rsid w:val="005F2DC9"/>
    <w:rsid w:val="00601618"/>
    <w:rsid w:val="00602416"/>
    <w:rsid w:val="00602591"/>
    <w:rsid w:val="006140D7"/>
    <w:rsid w:val="0062617B"/>
    <w:rsid w:val="0063474B"/>
    <w:rsid w:val="00673311"/>
    <w:rsid w:val="006737C7"/>
    <w:rsid w:val="006763D0"/>
    <w:rsid w:val="00682977"/>
    <w:rsid w:val="00684C8C"/>
    <w:rsid w:val="00690DAE"/>
    <w:rsid w:val="006A048F"/>
    <w:rsid w:val="006A2559"/>
    <w:rsid w:val="006B6771"/>
    <w:rsid w:val="006D37A5"/>
    <w:rsid w:val="006F1E95"/>
    <w:rsid w:val="00742076"/>
    <w:rsid w:val="0074420F"/>
    <w:rsid w:val="00771B80"/>
    <w:rsid w:val="00771C2D"/>
    <w:rsid w:val="007E3DAA"/>
    <w:rsid w:val="007F64D4"/>
    <w:rsid w:val="008049F0"/>
    <w:rsid w:val="008111CD"/>
    <w:rsid w:val="0084473F"/>
    <w:rsid w:val="00853D5C"/>
    <w:rsid w:val="008621C5"/>
    <w:rsid w:val="00862319"/>
    <w:rsid w:val="008632B0"/>
    <w:rsid w:val="008633A1"/>
    <w:rsid w:val="0088045A"/>
    <w:rsid w:val="00880A59"/>
    <w:rsid w:val="0088679E"/>
    <w:rsid w:val="008B05E9"/>
    <w:rsid w:val="008B5241"/>
    <w:rsid w:val="008F1D5E"/>
    <w:rsid w:val="009113E7"/>
    <w:rsid w:val="00916AA3"/>
    <w:rsid w:val="00926ACD"/>
    <w:rsid w:val="009360B8"/>
    <w:rsid w:val="00996CE4"/>
    <w:rsid w:val="009A08F6"/>
    <w:rsid w:val="009D5878"/>
    <w:rsid w:val="00A01A96"/>
    <w:rsid w:val="00A31212"/>
    <w:rsid w:val="00A44AD3"/>
    <w:rsid w:val="00A50693"/>
    <w:rsid w:val="00A60133"/>
    <w:rsid w:val="00AB43D5"/>
    <w:rsid w:val="00AC594E"/>
    <w:rsid w:val="00AE1D10"/>
    <w:rsid w:val="00AE54F0"/>
    <w:rsid w:val="00AF5933"/>
    <w:rsid w:val="00B449F1"/>
    <w:rsid w:val="00B565FF"/>
    <w:rsid w:val="00B618A0"/>
    <w:rsid w:val="00B85BD5"/>
    <w:rsid w:val="00BC784D"/>
    <w:rsid w:val="00BE1B36"/>
    <w:rsid w:val="00BF7134"/>
    <w:rsid w:val="00C05A52"/>
    <w:rsid w:val="00C0763E"/>
    <w:rsid w:val="00C22AA7"/>
    <w:rsid w:val="00C25AF8"/>
    <w:rsid w:val="00C3356B"/>
    <w:rsid w:val="00C5047C"/>
    <w:rsid w:val="00C51EF5"/>
    <w:rsid w:val="00C53502"/>
    <w:rsid w:val="00C53748"/>
    <w:rsid w:val="00C81D05"/>
    <w:rsid w:val="00CC68C9"/>
    <w:rsid w:val="00CE36A2"/>
    <w:rsid w:val="00CE50A2"/>
    <w:rsid w:val="00D23E29"/>
    <w:rsid w:val="00D27687"/>
    <w:rsid w:val="00D33AAD"/>
    <w:rsid w:val="00D521D6"/>
    <w:rsid w:val="00D5666D"/>
    <w:rsid w:val="00D6406C"/>
    <w:rsid w:val="00D77125"/>
    <w:rsid w:val="00D778A7"/>
    <w:rsid w:val="00D97480"/>
    <w:rsid w:val="00DC2D1C"/>
    <w:rsid w:val="00DC2E73"/>
    <w:rsid w:val="00DC6165"/>
    <w:rsid w:val="00DD1A3B"/>
    <w:rsid w:val="00DF4FFB"/>
    <w:rsid w:val="00E00CAE"/>
    <w:rsid w:val="00E14C47"/>
    <w:rsid w:val="00E17070"/>
    <w:rsid w:val="00E37A2F"/>
    <w:rsid w:val="00E904AC"/>
    <w:rsid w:val="00E93243"/>
    <w:rsid w:val="00E97B47"/>
    <w:rsid w:val="00EB31BE"/>
    <w:rsid w:val="00EC064B"/>
    <w:rsid w:val="00ED0D18"/>
    <w:rsid w:val="00ED3DE8"/>
    <w:rsid w:val="00ED7012"/>
    <w:rsid w:val="00EE1C7C"/>
    <w:rsid w:val="00EE50D8"/>
    <w:rsid w:val="00EE6243"/>
    <w:rsid w:val="00EF2224"/>
    <w:rsid w:val="00F03377"/>
    <w:rsid w:val="00F04EA7"/>
    <w:rsid w:val="00F2445A"/>
    <w:rsid w:val="00F36C0A"/>
    <w:rsid w:val="00F660CB"/>
    <w:rsid w:val="00F87C3B"/>
    <w:rsid w:val="00F97771"/>
    <w:rsid w:val="00FB7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A001B-A64E-4182-9A1A-02CE6D6C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link w:val="10"/>
    <w:uiPriority w:val="1"/>
    <w:qFormat/>
    <w:pPr>
      <w:ind w:left="821"/>
      <w:outlineLvl w:val="0"/>
    </w:pPr>
    <w:rPr>
      <w:b/>
      <w:bCs/>
      <w:sz w:val="28"/>
      <w:szCs w:val="28"/>
    </w:rPr>
  </w:style>
  <w:style w:type="paragraph" w:styleId="4">
    <w:name w:val="heading 4"/>
    <w:basedOn w:val="a"/>
    <w:next w:val="a"/>
    <w:link w:val="40"/>
    <w:unhideWhenUsed/>
    <w:qFormat/>
    <w:rsid w:val="001A0D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02" w:right="104" w:firstLine="719"/>
      <w:jc w:val="both"/>
    </w:pPr>
  </w:style>
  <w:style w:type="paragraph" w:customStyle="1" w:styleId="TableParagraph">
    <w:name w:val="Table Paragraph"/>
    <w:basedOn w:val="a"/>
    <w:uiPriority w:val="1"/>
    <w:qFormat/>
  </w:style>
  <w:style w:type="character" w:customStyle="1" w:styleId="40">
    <w:name w:val="Заголовок 4 Знак"/>
    <w:basedOn w:val="a0"/>
    <w:link w:val="4"/>
    <w:rsid w:val="001A0D62"/>
    <w:rPr>
      <w:rFonts w:asciiTheme="majorHAnsi" w:eastAsiaTheme="majorEastAsia" w:hAnsiTheme="majorHAnsi" w:cstheme="majorBidi"/>
      <w:i/>
      <w:iCs/>
      <w:color w:val="365F91" w:themeColor="accent1" w:themeShade="BF"/>
      <w:lang w:val="uk-UA"/>
    </w:rPr>
  </w:style>
  <w:style w:type="paragraph" w:customStyle="1" w:styleId="11">
    <w:name w:val="Обычный1"/>
    <w:rsid w:val="005B7FD4"/>
    <w:pPr>
      <w:widowControl/>
      <w:autoSpaceDE/>
      <w:autoSpaceDN/>
      <w:jc w:val="center"/>
    </w:pPr>
    <w:rPr>
      <w:rFonts w:ascii="Times New Roman" w:eastAsia="Times New Roman" w:hAnsi="Times New Roman" w:cs="Times New Roman"/>
      <w:snapToGrid w:val="0"/>
      <w:sz w:val="20"/>
      <w:szCs w:val="20"/>
      <w:lang w:val="uk-UA" w:eastAsia="ru-RU"/>
    </w:rPr>
  </w:style>
  <w:style w:type="character" w:customStyle="1" w:styleId="10">
    <w:name w:val="Заголовок 1 Знак"/>
    <w:basedOn w:val="a0"/>
    <w:link w:val="1"/>
    <w:uiPriority w:val="1"/>
    <w:rsid w:val="006737C7"/>
    <w:rPr>
      <w:rFonts w:ascii="Times New Roman" w:eastAsia="Times New Roman" w:hAnsi="Times New Roman" w:cs="Times New Roman"/>
      <w:b/>
      <w:bCs/>
      <w:sz w:val="28"/>
      <w:szCs w:val="28"/>
      <w:lang w:val="uk-UA"/>
    </w:rPr>
  </w:style>
  <w:style w:type="character" w:customStyle="1" w:styleId="a4">
    <w:name w:val="Основной текст Знак"/>
    <w:basedOn w:val="a0"/>
    <w:link w:val="a3"/>
    <w:rsid w:val="006737C7"/>
    <w:rPr>
      <w:rFonts w:ascii="Times New Roman" w:eastAsia="Times New Roman" w:hAnsi="Times New Roman" w:cs="Times New Roman"/>
      <w:sz w:val="28"/>
      <w:szCs w:val="28"/>
      <w:lang w:val="uk-UA"/>
    </w:rPr>
  </w:style>
  <w:style w:type="paragraph" w:styleId="a6">
    <w:name w:val="Balloon Text"/>
    <w:basedOn w:val="a"/>
    <w:link w:val="a7"/>
    <w:uiPriority w:val="99"/>
    <w:semiHidden/>
    <w:unhideWhenUsed/>
    <w:rsid w:val="00367BE2"/>
    <w:rPr>
      <w:rFonts w:ascii="Tahoma" w:hAnsi="Tahoma" w:cs="Tahoma"/>
      <w:sz w:val="16"/>
      <w:szCs w:val="16"/>
    </w:rPr>
  </w:style>
  <w:style w:type="character" w:customStyle="1" w:styleId="a7">
    <w:name w:val="Текст выноски Знак"/>
    <w:basedOn w:val="a0"/>
    <w:link w:val="a6"/>
    <w:uiPriority w:val="99"/>
    <w:semiHidden/>
    <w:rsid w:val="00367BE2"/>
    <w:rPr>
      <w:rFonts w:ascii="Tahoma" w:eastAsia="Times New Roman" w:hAnsi="Tahoma" w:cs="Tahoma"/>
      <w:sz w:val="16"/>
      <w:szCs w:val="16"/>
      <w:lang w:val="uk-UA"/>
    </w:rPr>
  </w:style>
  <w:style w:type="character" w:styleId="a8">
    <w:name w:val="Hyperlink"/>
    <w:basedOn w:val="a0"/>
    <w:uiPriority w:val="99"/>
    <w:unhideWhenUsed/>
    <w:rsid w:val="00A50693"/>
    <w:rPr>
      <w:color w:val="0000FF" w:themeColor="hyperlink"/>
      <w:u w:val="single"/>
    </w:rPr>
  </w:style>
  <w:style w:type="paragraph" w:styleId="a9">
    <w:name w:val="header"/>
    <w:basedOn w:val="a"/>
    <w:link w:val="aa"/>
    <w:uiPriority w:val="99"/>
    <w:unhideWhenUsed/>
    <w:rsid w:val="008F1D5E"/>
    <w:pPr>
      <w:tabs>
        <w:tab w:val="center" w:pos="4677"/>
        <w:tab w:val="right" w:pos="9355"/>
      </w:tabs>
    </w:pPr>
  </w:style>
  <w:style w:type="character" w:customStyle="1" w:styleId="aa">
    <w:name w:val="Верхний колонтитул Знак"/>
    <w:basedOn w:val="a0"/>
    <w:link w:val="a9"/>
    <w:uiPriority w:val="99"/>
    <w:rsid w:val="008F1D5E"/>
    <w:rPr>
      <w:rFonts w:ascii="Times New Roman" w:eastAsia="Times New Roman" w:hAnsi="Times New Roman" w:cs="Times New Roman"/>
      <w:lang w:val="uk-UA"/>
    </w:rPr>
  </w:style>
  <w:style w:type="paragraph" w:styleId="ab">
    <w:name w:val="footer"/>
    <w:basedOn w:val="a"/>
    <w:link w:val="ac"/>
    <w:uiPriority w:val="99"/>
    <w:unhideWhenUsed/>
    <w:rsid w:val="008F1D5E"/>
    <w:pPr>
      <w:tabs>
        <w:tab w:val="center" w:pos="4677"/>
        <w:tab w:val="right" w:pos="9355"/>
      </w:tabs>
    </w:pPr>
  </w:style>
  <w:style w:type="character" w:customStyle="1" w:styleId="ac">
    <w:name w:val="Нижний колонтитул Знак"/>
    <w:basedOn w:val="a0"/>
    <w:link w:val="ab"/>
    <w:uiPriority w:val="99"/>
    <w:rsid w:val="008F1D5E"/>
    <w:rPr>
      <w:rFonts w:ascii="Times New Roman" w:eastAsia="Times New Roman" w:hAnsi="Times New Roman" w:cs="Times New Roman"/>
      <w:lang w:val="uk-UA"/>
    </w:rPr>
  </w:style>
  <w:style w:type="paragraph" w:styleId="ad">
    <w:name w:val="Title"/>
    <w:basedOn w:val="a"/>
    <w:link w:val="ae"/>
    <w:qFormat/>
    <w:rsid w:val="006B6771"/>
    <w:pPr>
      <w:widowControl/>
      <w:autoSpaceDE/>
      <w:autoSpaceDN/>
      <w:jc w:val="center"/>
    </w:pPr>
    <w:rPr>
      <w:sz w:val="28"/>
      <w:szCs w:val="20"/>
      <w:lang w:eastAsia="ru-RU"/>
    </w:rPr>
  </w:style>
  <w:style w:type="character" w:customStyle="1" w:styleId="ae">
    <w:name w:val="Название Знак"/>
    <w:basedOn w:val="a0"/>
    <w:link w:val="ad"/>
    <w:rsid w:val="006B6771"/>
    <w:rPr>
      <w:rFonts w:ascii="Times New Roman" w:eastAsia="Times New Roman" w:hAnsi="Times New Roman" w:cs="Times New Roman"/>
      <w:sz w:val="28"/>
      <w:szCs w:val="20"/>
      <w:lang w:val="uk-UA" w:eastAsia="ru-RU"/>
    </w:rPr>
  </w:style>
  <w:style w:type="paragraph" w:customStyle="1" w:styleId="2">
    <w:name w:val="Обычный2"/>
    <w:rsid w:val="0088045A"/>
    <w:pPr>
      <w:widowControl/>
      <w:autoSpaceDE/>
      <w:autoSpaceDN/>
      <w:jc w:val="center"/>
    </w:pPr>
    <w:rPr>
      <w:rFonts w:ascii="Times New Roman" w:eastAsia="Times New Roman" w:hAnsi="Times New Roman" w:cs="Times New Roman"/>
      <w:snapToGrid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839">
      <w:bodyDiv w:val="1"/>
      <w:marLeft w:val="0"/>
      <w:marRight w:val="0"/>
      <w:marTop w:val="0"/>
      <w:marBottom w:val="0"/>
      <w:divBdr>
        <w:top w:val="none" w:sz="0" w:space="0" w:color="auto"/>
        <w:left w:val="none" w:sz="0" w:space="0" w:color="auto"/>
        <w:bottom w:val="none" w:sz="0" w:space="0" w:color="auto"/>
        <w:right w:val="none" w:sz="0" w:space="0" w:color="auto"/>
      </w:divBdr>
    </w:div>
    <w:div w:id="554510483">
      <w:bodyDiv w:val="1"/>
      <w:marLeft w:val="0"/>
      <w:marRight w:val="0"/>
      <w:marTop w:val="0"/>
      <w:marBottom w:val="0"/>
      <w:divBdr>
        <w:top w:val="none" w:sz="0" w:space="0" w:color="auto"/>
        <w:left w:val="none" w:sz="0" w:space="0" w:color="auto"/>
        <w:bottom w:val="none" w:sz="0" w:space="0" w:color="auto"/>
        <w:right w:val="none" w:sz="0" w:space="0" w:color="auto"/>
      </w:divBdr>
    </w:div>
    <w:div w:id="827330374">
      <w:bodyDiv w:val="1"/>
      <w:marLeft w:val="0"/>
      <w:marRight w:val="0"/>
      <w:marTop w:val="0"/>
      <w:marBottom w:val="0"/>
      <w:divBdr>
        <w:top w:val="none" w:sz="0" w:space="0" w:color="auto"/>
        <w:left w:val="none" w:sz="0" w:space="0" w:color="auto"/>
        <w:bottom w:val="none" w:sz="0" w:space="0" w:color="auto"/>
        <w:right w:val="none" w:sz="0" w:space="0" w:color="auto"/>
      </w:divBdr>
    </w:div>
    <w:div w:id="971247235">
      <w:bodyDiv w:val="1"/>
      <w:marLeft w:val="0"/>
      <w:marRight w:val="0"/>
      <w:marTop w:val="0"/>
      <w:marBottom w:val="0"/>
      <w:divBdr>
        <w:top w:val="none" w:sz="0" w:space="0" w:color="auto"/>
        <w:left w:val="none" w:sz="0" w:space="0" w:color="auto"/>
        <w:bottom w:val="none" w:sz="0" w:space="0" w:color="auto"/>
        <w:right w:val="none" w:sz="0" w:space="0" w:color="auto"/>
      </w:divBdr>
    </w:div>
    <w:div w:id="1043750150">
      <w:bodyDiv w:val="1"/>
      <w:marLeft w:val="0"/>
      <w:marRight w:val="0"/>
      <w:marTop w:val="0"/>
      <w:marBottom w:val="0"/>
      <w:divBdr>
        <w:top w:val="none" w:sz="0" w:space="0" w:color="auto"/>
        <w:left w:val="none" w:sz="0" w:space="0" w:color="auto"/>
        <w:bottom w:val="none" w:sz="0" w:space="0" w:color="auto"/>
        <w:right w:val="none" w:sz="0" w:space="0" w:color="auto"/>
      </w:divBdr>
    </w:div>
    <w:div w:id="1113356679">
      <w:bodyDiv w:val="1"/>
      <w:marLeft w:val="0"/>
      <w:marRight w:val="0"/>
      <w:marTop w:val="0"/>
      <w:marBottom w:val="0"/>
      <w:divBdr>
        <w:top w:val="none" w:sz="0" w:space="0" w:color="auto"/>
        <w:left w:val="none" w:sz="0" w:space="0" w:color="auto"/>
        <w:bottom w:val="none" w:sz="0" w:space="0" w:color="auto"/>
        <w:right w:val="none" w:sz="0" w:space="0" w:color="auto"/>
      </w:divBdr>
    </w:div>
    <w:div w:id="147175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tt.ly/3fQqGJG" TargetMode="External"/><Relationship Id="rId18" Type="http://schemas.openxmlformats.org/officeDocument/2006/relationships/hyperlink" Target="http://zakon1.rada.gov.ua/laws/show/3723-12" TargetMode="External"/><Relationship Id="rId26" Type="http://schemas.openxmlformats.org/officeDocument/2006/relationships/hyperlink" Target="https://cutt.ly/6aIDrnh" TargetMode="External"/><Relationship Id="rId39" Type="http://schemas.openxmlformats.org/officeDocument/2006/relationships/hyperlink" Target="https://www.president.gov.ua/documents/7222019-29825" TargetMode="External"/><Relationship Id="rId21" Type="http://schemas.openxmlformats.org/officeDocument/2006/relationships/hyperlink" Target="http://zakon4.rada.gov.ua/laws/show/157" TargetMode="External"/><Relationship Id="rId34" Type="http://schemas.openxmlformats.org/officeDocument/2006/relationships/hyperlink" Target="https://zakon.rada.gov.ua/laws/show/2493-14" TargetMode="External"/><Relationship Id="rId42" Type="http://schemas.openxmlformats.org/officeDocument/2006/relationships/hyperlink" Target="http://www.rada.gov.ua/" TargetMode="External"/><Relationship Id="rId47" Type="http://schemas.openxmlformats.org/officeDocument/2006/relationships/hyperlink" Target="https://rp.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5203-17" TargetMode="External"/><Relationship Id="rId29" Type="http://schemas.openxmlformats.org/officeDocument/2006/relationships/hyperlink" Target="https://zakon.rada.gov.ua/laws/show/1560-12" TargetMode="External"/><Relationship Id="rId11" Type="http://schemas.openxmlformats.org/officeDocument/2006/relationships/hyperlink" Target="https://zakon.rada.gov.ua/laws/show/474-2016-%D1%80" TargetMode="External"/><Relationship Id="rId24" Type="http://schemas.openxmlformats.org/officeDocument/2006/relationships/hyperlink" Target="http://zakon4.rada.gov.ua/laws/show/156" TargetMode="External"/><Relationship Id="rId32" Type="http://schemas.openxmlformats.org/officeDocument/2006/relationships/hyperlink" Target="https://cutt.ly/CfxT13N" TargetMode="External"/><Relationship Id="rId37" Type="http://schemas.openxmlformats.org/officeDocument/2006/relationships/hyperlink" Target="https://cutt.ly/GfQwX8v" TargetMode="External"/><Relationship Id="rId40" Type="http://schemas.openxmlformats.org/officeDocument/2006/relationships/hyperlink" Target="http://www.dy.nayka.com.ua/?op=1&amp;z=1714" TargetMode="External"/><Relationship Id="rId45" Type="http://schemas.openxmlformats.org/officeDocument/2006/relationships/hyperlink" Target="https://moz.gov.ua"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6-2011-%D0%BF" TargetMode="External"/><Relationship Id="rId36" Type="http://schemas.openxmlformats.org/officeDocument/2006/relationships/hyperlink" Target="https://zakon.rada.gov.ua/laws/show/308-2007-%D1%80" TargetMode="External"/><Relationship Id="rId49" Type="http://schemas.openxmlformats.org/officeDocument/2006/relationships/theme" Target="theme/theme1.xml"/><Relationship Id="rId10" Type="http://schemas.openxmlformats.org/officeDocument/2006/relationships/hyperlink" Target="https://zakon.rada.gov.ua/laws/show/2456-17" TargetMode="External"/><Relationship Id="rId19" Type="http://schemas.openxmlformats.org/officeDocument/2006/relationships/hyperlink" Target="http://zakon1.rada.gov.ua/laws/show/1700-18" TargetMode="External"/><Relationship Id="rId31" Type="http://schemas.openxmlformats.org/officeDocument/2006/relationships/hyperlink" Target="https://cutt.ly/ufQqDlb" TargetMode="External"/><Relationship Id="rId44" Type="http://schemas.openxmlformats.org/officeDocument/2006/relationships/hyperlink" Target="https://www.me.gov.u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mu.gov.ua/npas/29277890" TargetMode="External"/><Relationship Id="rId22" Type="http://schemas.openxmlformats.org/officeDocument/2006/relationships/hyperlink" Target="http://zakon1.rada.gov.ua/laws/show/1700-18" TargetMode="External"/><Relationship Id="rId27" Type="http://schemas.openxmlformats.org/officeDocument/2006/relationships/hyperlink" Target="https://zakon.rada.gov.ua/laws/show/378-2015-%D0%BF" TargetMode="External"/><Relationship Id="rId30" Type="http://schemas.openxmlformats.org/officeDocument/2006/relationships/hyperlink" Target="https://zakon.rada.gov.ua/laws/show/40-15" TargetMode="External"/><Relationship Id="rId35" Type="http://schemas.openxmlformats.org/officeDocument/2006/relationships/hyperlink" Target="https://zakon.rada.gov.ua/laws/show/1508-18" TargetMode="External"/><Relationship Id="rId43" Type="http://schemas.openxmlformats.org/officeDocument/2006/relationships/hyperlink" Target="http://www.kmu.gov.ua"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utt.ly/afxYwNn" TargetMode="External"/><Relationship Id="rId17" Type="http://schemas.openxmlformats.org/officeDocument/2006/relationships/hyperlink" Target="https://zakon.rada.gov.ua/laws/show/2404-17" TargetMode="External"/><Relationship Id="rId25" Type="http://schemas.openxmlformats.org/officeDocument/2006/relationships/hyperlink" Target="https://cutt.ly/NfxTV6j" TargetMode="External"/><Relationship Id="rId33" Type="http://schemas.openxmlformats.org/officeDocument/2006/relationships/hyperlink" Target="https://zakon.rada.gov.ua/laws/show/576-19" TargetMode="External"/><Relationship Id="rId38" Type="http://schemas.openxmlformats.org/officeDocument/2006/relationships/hyperlink" Target="https://zakon.rada.gov.ua/laws/show/ru/142-2017-%D1%80" TargetMode="External"/><Relationship Id="rId46" Type="http://schemas.openxmlformats.org/officeDocument/2006/relationships/hyperlink" Target="https://www.mtu.gov.ua" TargetMode="External"/><Relationship Id="rId20" Type="http://schemas.openxmlformats.org/officeDocument/2006/relationships/hyperlink" Target="https://zakon.rada.gov.ua/laws/show/889-19" TargetMode="External"/><Relationship Id="rId41" Type="http://schemas.openxmlformats.org/officeDocument/2006/relationships/hyperlink" Target="http://www.&#1088;rezident.gov.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7710A-8FD4-4774-97CD-5B3A9B53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5808</Words>
  <Characters>33112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МІНІСТЕРСТВО ВНУТРІШНІХ СПРАВ УКРАЇНИ</vt:lpstr>
    </vt:vector>
  </TitlesOfParts>
  <Company/>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ВНУТРІШНІХ СПРАВ УКРАЇНИ</dc:title>
  <dc:creator>Натали</dc:creator>
  <cp:lastModifiedBy>111</cp:lastModifiedBy>
  <cp:revision>8</cp:revision>
  <cp:lastPrinted>2023-10-19T08:05:00Z</cp:lastPrinted>
  <dcterms:created xsi:type="dcterms:W3CDTF">2023-08-25T09:13:00Z</dcterms:created>
  <dcterms:modified xsi:type="dcterms:W3CDTF">2023-10-19T08:05:00Z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2010</vt:lpwstr>
  </property>
  <property fmtid="{D5CDD505-2E9C-101B-9397-08002B2CF9AE}" pid="4" name="LastSaved">
    <vt:filetime>2020-12-17T00:00:00Z</vt:filetime>
  </property>
</Properties>
</file>