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7508DB">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5835650</wp:posOffset>
                </wp:positionH>
                <wp:positionV relativeFrom="paragraph">
                  <wp:posOffset>-422910</wp:posOffset>
                </wp:positionV>
                <wp:extent cx="502920" cy="259080"/>
                <wp:effectExtent l="0" t="0" r="11430" b="26670"/>
                <wp:wrapNone/>
                <wp:docPr id="1" name="Овал 1"/>
                <wp:cNvGraphicFramePr/>
                <a:graphic xmlns:a="http://schemas.openxmlformats.org/drawingml/2006/main">
                  <a:graphicData uri="http://schemas.microsoft.com/office/word/2010/wordprocessingShape">
                    <wps:wsp>
                      <wps:cNvSpPr/>
                      <wps:spPr>
                        <a:xfrm>
                          <a:off x="0" y="0"/>
                          <a:ext cx="502920" cy="259080"/>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632D3" id="Овал 1" o:spid="_x0000_s1026" style="position:absolute;margin-left:459.5pt;margin-top:-33.3pt;width:39.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" fillcolor="white [3212]" strokecolor="white [3212]" strokeweight="2pt"/>
            </w:pict>
          </mc:Fallback>
        </mc:AlternateContent>
      </w:r>
      <w:r w:rsidR="00542369">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rsidP="00C84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8493D" w:rsidRPr="00C8493D">
        <w:rPr>
          <w:rFonts w:ascii="Times New Roman" w:eastAsia="Times New Roman" w:hAnsi="Times New Roman" w:cs="Times New Roman"/>
          <w:b/>
          <w:sz w:val="28"/>
          <w:szCs w:val="28"/>
        </w:rPr>
        <w:t>УПРАВЛІННЯ ПЕРСОНАЛОМ В ПУБЛІЧНІЙ СЛУЖБІ</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D5D2D" w:rsidRPr="002D5D2D">
        <w:rPr>
          <w:rFonts w:ascii="Times New Roman" w:eastAsia="Times New Roman" w:hAnsi="Times New Roman" w:cs="Times New Roman"/>
          <w:b/>
          <w:i/>
          <w:sz w:val="28"/>
          <w:szCs w:val="28"/>
        </w:rPr>
        <w:t>перший (бакалаврський)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Pr>
          <w:rFonts w:ascii="Times New Roman" w:eastAsia="Times New Roman" w:hAnsi="Times New Roman" w:cs="Times New Roman"/>
          <w:b/>
          <w:i/>
          <w:sz w:val="28"/>
          <w:szCs w:val="28"/>
        </w:rPr>
        <w:t>»</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headerReference w:type="first" r:id="rId8"/>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483370" w:rsidRPr="00483370" w:rsidTr="00483370">
        <w:tc>
          <w:tcPr>
            <w:tcW w:w="4393" w:type="dxa"/>
            <w:hideMark/>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b/>
                <w:color w:val="000000"/>
                <w:sz w:val="28"/>
                <w:szCs w:val="28"/>
                <w:lang w:eastAsia="en-US"/>
              </w:rPr>
              <w:lastRenderedPageBreak/>
              <w:t>ЗАТВЕРДЖЕНО</w:t>
            </w:r>
          </w:p>
        </w:tc>
        <w:tc>
          <w:tcPr>
            <w:tcW w:w="992" w:type="dxa"/>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b/>
                <w:color w:val="000000"/>
                <w:sz w:val="28"/>
                <w:szCs w:val="28"/>
                <w:lang w:eastAsia="en-US"/>
              </w:rPr>
              <w:t>СХВАЛЕНО</w:t>
            </w:r>
          </w:p>
        </w:tc>
      </w:tr>
      <w:tr w:rsidR="00483370" w:rsidRPr="00483370" w:rsidTr="00483370">
        <w:tc>
          <w:tcPr>
            <w:tcW w:w="4393" w:type="dxa"/>
            <w:hideMark/>
          </w:tcPr>
          <w:p w:rsidR="00483370" w:rsidRPr="00483370" w:rsidRDefault="00483370" w:rsidP="00483370">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483370">
              <w:rPr>
                <w:rFonts w:ascii="Times New Roman" w:eastAsia="Times New Roman" w:hAnsi="Times New Roman" w:cs="Times New Roman"/>
                <w:color w:val="000000"/>
                <w:sz w:val="28"/>
                <w:szCs w:val="28"/>
                <w:lang w:eastAsia="en-US"/>
              </w:rPr>
              <w:t>Навчально-методичною радою</w:t>
            </w:r>
          </w:p>
          <w:p w:rsidR="00483370" w:rsidRPr="00483370" w:rsidRDefault="00483370" w:rsidP="00483370">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483370" w:rsidRPr="00483370" w:rsidTr="00483370">
        <w:tc>
          <w:tcPr>
            <w:tcW w:w="4393" w:type="dxa"/>
            <w:hideMark/>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83370" w:rsidRPr="00483370" w:rsidRDefault="00483370" w:rsidP="00483370">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483370">
              <w:rPr>
                <w:rFonts w:ascii="Times New Roman" w:eastAsia="Times New Roman" w:hAnsi="Times New Roman" w:cs="Times New Roman"/>
                <w:color w:val="000000"/>
                <w:sz w:val="28"/>
                <w:szCs w:val="28"/>
                <w:lang w:eastAsia="en-US"/>
              </w:rPr>
              <w:t xml:space="preserve">Протокол від 29.08.2023 №1          </w:t>
            </w:r>
          </w:p>
        </w:tc>
      </w:tr>
      <w:tr w:rsidR="00483370" w:rsidRPr="00483370" w:rsidTr="00483370">
        <w:tc>
          <w:tcPr>
            <w:tcW w:w="4393" w:type="dxa"/>
          </w:tcPr>
          <w:p w:rsidR="00483370" w:rsidRPr="00483370" w:rsidRDefault="00483370" w:rsidP="00483370">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483370" w:rsidRPr="00483370" w:rsidRDefault="00483370" w:rsidP="00483370">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2D5D2D">
        <w:rPr>
          <w:rFonts w:ascii="Times New Roman" w:eastAsia="Times New Roman" w:hAnsi="Times New Roman" w:cs="Times New Roman"/>
          <w:color w:val="000000"/>
          <w:sz w:val="28"/>
          <w:szCs w:val="28"/>
        </w:rPr>
        <w:t xml:space="preserve">    </w:t>
      </w:r>
      <w:r w:rsidR="002D5D2D">
        <w:rPr>
          <w:rFonts w:ascii="Times New Roman" w:eastAsia="Times New Roman" w:hAnsi="Times New Roman" w:cs="Times New Roman"/>
          <w:color w:val="000000"/>
          <w:sz w:val="28"/>
          <w:szCs w:val="28"/>
          <w:u w:val="single"/>
        </w:rPr>
        <w:t>Анна МУНЬКО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7508DB" w:rsidRDefault="007508DB" w:rsidP="007508DB">
      <w:pPr>
        <w:widowControl w:val="0"/>
        <w:tabs>
          <w:tab w:val="left" w:pos="9694"/>
        </w:tabs>
        <w:spacing w:after="0" w:line="240" w:lineRule="auto"/>
        <w:ind w:right="-78"/>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Розглянуто і схвалено на засіданні кафедри управління та адміністрування Навчально-наукового інституту права та інноваційної освіти,</w:t>
      </w:r>
    </w:p>
    <w:p w:rsidR="00FB774A" w:rsidRPr="00D24B4A" w:rsidRDefault="007508DB" w:rsidP="007508D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C8493D">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C8493D">
        <w:rPr>
          <w:rFonts w:ascii="Times New Roman" w:eastAsia="Times New Roman" w:hAnsi="Times New Roman" w:cs="Times New Roman"/>
          <w:i/>
          <w:color w:val="000000"/>
          <w:sz w:val="28"/>
          <w:szCs w:val="28"/>
        </w:rPr>
        <w:t>Управління персоналом в публічній службі</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  </w:t>
      </w:r>
      <w:r w:rsidR="008A4399" w:rsidRPr="008A4399">
        <w:rPr>
          <w:rFonts w:ascii="Times New Roman" w:eastAsia="Times New Roman" w:hAnsi="Times New Roman" w:cs="Times New Roman"/>
          <w:color w:val="000000"/>
          <w:sz w:val="28"/>
          <w:szCs w:val="28"/>
        </w:rPr>
        <w:t>1</w:t>
      </w:r>
      <w:r w:rsidR="00483370">
        <w:rPr>
          <w:rFonts w:ascii="Times New Roman" w:eastAsia="Times New Roman" w:hAnsi="Times New Roman" w:cs="Times New Roman"/>
          <w:color w:val="000000"/>
          <w:sz w:val="28"/>
          <w:szCs w:val="28"/>
        </w:rPr>
        <w:t>1</w:t>
      </w:r>
      <w:bookmarkStart w:id="0" w:name="_GoBack"/>
      <w:bookmarkEnd w:id="0"/>
      <w:r w:rsidR="00C85B1A" w:rsidRPr="008A4399">
        <w:rPr>
          <w:rFonts w:ascii="Times New Roman" w:eastAsia="Times New Roman" w:hAnsi="Times New Roman" w:cs="Times New Roman"/>
          <w:color w:val="000000"/>
          <w:sz w:val="28"/>
          <w:szCs w:val="28"/>
        </w:rPr>
        <w:t xml:space="preserve">  </w:t>
      </w:r>
      <w:r w:rsidR="00542369" w:rsidRPr="008A4399">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 xml:space="preserve">Доцент кафедри </w:t>
      </w:r>
      <w:proofErr w:type="spellStart"/>
      <w:r w:rsidRPr="00AD694C">
        <w:rPr>
          <w:rFonts w:ascii="Times New Roman" w:hAnsi="Times New Roman" w:cs="Times New Roman"/>
          <w:sz w:val="28"/>
          <w:szCs w:val="28"/>
        </w:rPr>
        <w:t>кафедри</w:t>
      </w:r>
      <w:proofErr w:type="spellEnd"/>
      <w:r w:rsidRPr="00AD694C">
        <w:rPr>
          <w:rFonts w:ascii="Times New Roman" w:hAnsi="Times New Roman" w:cs="Times New Roman"/>
          <w:sz w:val="28"/>
          <w:szCs w:val="28"/>
        </w:rPr>
        <w:t xml:space="preserve">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D5D2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5B7A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D5D2D">
              <w:rPr>
                <w:rFonts w:ascii="Times New Roman" w:eastAsia="Times New Roman" w:hAnsi="Times New Roman" w:cs="Times New Roman"/>
                <w:sz w:val="28"/>
                <w:szCs w:val="28"/>
              </w:rPr>
              <w:t>4</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D5D2D">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1E50C0" w:rsidP="00C849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493D">
              <w:rPr>
                <w:rFonts w:ascii="Times New Roman" w:eastAsia="Times New Roman" w:hAnsi="Times New Roman" w:cs="Times New Roman"/>
                <w:sz w:val="28"/>
                <w:szCs w:val="28"/>
              </w:rPr>
              <w:t>00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C8493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C8493D" w:rsidP="00630F1F">
      <w:pPr>
        <w:spacing w:after="0" w:line="240" w:lineRule="auto"/>
        <w:ind w:firstLine="720"/>
        <w:jc w:val="both"/>
        <w:rPr>
          <w:rFonts w:ascii="Times New Roman" w:hAnsi="Times New Roman" w:cs="Times New Roman"/>
          <w:sz w:val="28"/>
          <w:szCs w:val="28"/>
        </w:rPr>
      </w:pPr>
      <w:r w:rsidRPr="00C8493D">
        <w:rPr>
          <w:rFonts w:ascii="Times New Roman" w:eastAsia="Times New Roman" w:hAnsi="Times New Roman" w:cs="Times New Roman"/>
          <w:sz w:val="28"/>
          <w:szCs w:val="28"/>
        </w:rPr>
        <w:t xml:space="preserve">Метою вивчення навчальної дисципліни «Управління персоналом в публічній службі» є опанування студентами знань про сутність публічної служби, її систему, види та правове забезпечення, вироблення у студентів умінь практичного застосування законодавства, що регулює відносини у сфері публічної служби (державної служби в органах виконавчої влади, </w:t>
      </w:r>
      <w:proofErr w:type="spellStart"/>
      <w:r w:rsidRPr="00C8493D">
        <w:rPr>
          <w:rFonts w:ascii="Times New Roman" w:eastAsia="Times New Roman" w:hAnsi="Times New Roman" w:cs="Times New Roman"/>
          <w:sz w:val="28"/>
          <w:szCs w:val="28"/>
        </w:rPr>
        <w:t>апараті</w:t>
      </w:r>
      <w:proofErr w:type="spellEnd"/>
      <w:r w:rsidRPr="00C8493D">
        <w:rPr>
          <w:rFonts w:ascii="Times New Roman" w:eastAsia="Times New Roman" w:hAnsi="Times New Roman" w:cs="Times New Roman"/>
          <w:sz w:val="28"/>
          <w:szCs w:val="28"/>
        </w:rPr>
        <w:t xml:space="preserve"> органів законодавчої та судової влади, правоохоронних органах, служби в органах місцевого самоврядування).</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2D5D2D">
        <w:rPr>
          <w:rFonts w:ascii="Times New Roman" w:hAnsi="Times New Roman" w:cs="Times New Roman"/>
          <w:sz w:val="28"/>
          <w:szCs w:val="28"/>
        </w:rPr>
        <w:t>з</w:t>
      </w:r>
      <w:r w:rsidR="002D5D2D" w:rsidRPr="002D5D2D">
        <w:rPr>
          <w:rFonts w:ascii="Times New Roman" w:hAnsi="Times New Roman" w:cs="Times New Roman"/>
          <w:sz w:val="28"/>
          <w:szCs w:val="28"/>
        </w:rPr>
        <w:t>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C8493D" w:rsidRPr="00C8493D" w:rsidRDefault="00C8493D" w:rsidP="00C8493D">
      <w:pPr>
        <w:spacing w:after="0" w:line="240" w:lineRule="auto"/>
        <w:ind w:firstLine="709"/>
        <w:jc w:val="both"/>
        <w:rPr>
          <w:rFonts w:ascii="Times New Roman" w:hAnsi="Times New Roman" w:cs="Times New Roman"/>
          <w:sz w:val="28"/>
          <w:szCs w:val="28"/>
        </w:rPr>
      </w:pPr>
      <w:r w:rsidRPr="00C8493D">
        <w:rPr>
          <w:rFonts w:ascii="Times New Roman" w:hAnsi="Times New Roman" w:cs="Times New Roman"/>
          <w:sz w:val="28"/>
          <w:szCs w:val="28"/>
        </w:rPr>
        <w:t>ЗК8 – Вміння виявляти, ставити та вирішувати проблеми.</w:t>
      </w:r>
    </w:p>
    <w:p w:rsidR="00C8493D" w:rsidRPr="00C8493D" w:rsidRDefault="00C8493D" w:rsidP="00C8493D">
      <w:pPr>
        <w:spacing w:after="0" w:line="240" w:lineRule="auto"/>
        <w:ind w:firstLine="709"/>
        <w:jc w:val="both"/>
        <w:rPr>
          <w:rFonts w:ascii="Times New Roman" w:hAnsi="Times New Roman" w:cs="Times New Roman"/>
          <w:sz w:val="28"/>
          <w:szCs w:val="28"/>
        </w:rPr>
      </w:pPr>
      <w:r w:rsidRPr="00C8493D">
        <w:rPr>
          <w:rFonts w:ascii="Times New Roman" w:hAnsi="Times New Roman" w:cs="Times New Roman"/>
          <w:sz w:val="28"/>
          <w:szCs w:val="28"/>
        </w:rPr>
        <w:t>ЗК12 – Навички міжособистісної взаємодії.</w:t>
      </w:r>
    </w:p>
    <w:p w:rsidR="00936292" w:rsidRDefault="00C8493D" w:rsidP="00C8493D">
      <w:pPr>
        <w:spacing w:after="0" w:line="240" w:lineRule="auto"/>
        <w:ind w:firstLine="709"/>
        <w:jc w:val="both"/>
        <w:rPr>
          <w:rFonts w:ascii="Times New Roman" w:eastAsia="Times New Roman" w:hAnsi="Times New Roman" w:cs="Times New Roman"/>
          <w:sz w:val="28"/>
          <w:szCs w:val="28"/>
        </w:rPr>
      </w:pPr>
      <w:r w:rsidRPr="00C8493D">
        <w:rPr>
          <w:rFonts w:ascii="Times New Roman" w:hAnsi="Times New Roman" w:cs="Times New Roman"/>
          <w:sz w:val="28"/>
          <w:szCs w:val="28"/>
        </w:rPr>
        <w:t>ЗК13 – Здатність спілкуватися з представниками інших професійних груп різного рівня (з експертами з інших галузей знань/видів діяльності).</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C8493D" w:rsidRPr="00C8493D" w:rsidRDefault="00C8493D" w:rsidP="00C8493D">
      <w:pPr>
        <w:spacing w:after="0" w:line="240" w:lineRule="auto"/>
        <w:ind w:firstLine="720"/>
        <w:jc w:val="both"/>
        <w:rPr>
          <w:rFonts w:ascii="Times New Roman" w:hAnsi="Times New Roman" w:cs="Times New Roman"/>
          <w:sz w:val="28"/>
          <w:szCs w:val="28"/>
        </w:rPr>
      </w:pPr>
      <w:r w:rsidRPr="00C8493D">
        <w:rPr>
          <w:rFonts w:ascii="Times New Roman" w:hAnsi="Times New Roman" w:cs="Times New Roman"/>
          <w:sz w:val="28"/>
          <w:szCs w:val="28"/>
        </w:rPr>
        <w:t>СК2 – Здатність забезпечувати належний рівень вироблення та використання управлінських продуктів, послуг чи процесів.</w:t>
      </w:r>
    </w:p>
    <w:p w:rsidR="00936292"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hAnsi="Times New Roman" w:cs="Times New Roman"/>
          <w:sz w:val="28"/>
          <w:szCs w:val="28"/>
        </w:rPr>
        <w:t>СК3 – Здатність забезпечувати дотримання нормативно-правових та морально-етичних норм поведінки.</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p>
    <w:p w:rsidR="00FB774A" w:rsidRDefault="00542369" w:rsidP="00CA749D">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sidR="00C8493D" w:rsidRPr="00C8493D">
        <w:rPr>
          <w:rFonts w:ascii="Times New Roman" w:eastAsia="Times New Roman" w:hAnsi="Times New Roman" w:cs="Times New Roman"/>
          <w:sz w:val="28"/>
          <w:szCs w:val="28"/>
        </w:rPr>
        <w:t xml:space="preserve">«Теорія організації», «Основи управління </w:t>
      </w:r>
      <w:proofErr w:type="spellStart"/>
      <w:r w:rsidR="00C8493D" w:rsidRPr="00C8493D">
        <w:rPr>
          <w:rFonts w:ascii="Times New Roman" w:eastAsia="Times New Roman" w:hAnsi="Times New Roman" w:cs="Times New Roman"/>
          <w:sz w:val="28"/>
          <w:szCs w:val="28"/>
        </w:rPr>
        <w:t>проєктами</w:t>
      </w:r>
      <w:proofErr w:type="spellEnd"/>
      <w:r w:rsidR="00C8493D" w:rsidRPr="00C8493D">
        <w:rPr>
          <w:rFonts w:ascii="Times New Roman" w:eastAsia="Times New Roman" w:hAnsi="Times New Roman" w:cs="Times New Roman"/>
          <w:sz w:val="28"/>
          <w:szCs w:val="28"/>
        </w:rPr>
        <w:t>».</w:t>
      </w:r>
    </w:p>
    <w:p w:rsidR="00630F1F" w:rsidRDefault="00630F1F" w:rsidP="00CA749D">
      <w:pPr>
        <w:spacing w:after="0" w:line="240" w:lineRule="auto"/>
        <w:ind w:firstLine="720"/>
        <w:jc w:val="both"/>
        <w:rPr>
          <w:rFonts w:ascii="Times New Roman" w:eastAsia="Times New Roman" w:hAnsi="Times New Roman" w:cs="Times New Roman"/>
          <w:b/>
          <w:i/>
          <w:sz w:val="28"/>
          <w:szCs w:val="28"/>
        </w:rPr>
      </w:pPr>
    </w:p>
    <w:p w:rsidR="00FB774A" w:rsidRDefault="00542369">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w:t>
      </w:r>
      <w:r w:rsidR="00C8493D">
        <w:rPr>
          <w:rFonts w:ascii="Times New Roman" w:eastAsia="Times New Roman" w:hAnsi="Times New Roman" w:cs="Times New Roman"/>
          <w:b/>
          <w:sz w:val="28"/>
          <w:szCs w:val="28"/>
        </w:rPr>
        <w:t xml:space="preserve"> </w:t>
      </w:r>
      <w:r w:rsidR="00C8493D" w:rsidRPr="00C8493D">
        <w:rPr>
          <w:rFonts w:ascii="Times New Roman" w:eastAsia="Times New Roman" w:hAnsi="Times New Roman" w:cs="Times New Roman"/>
          <w:sz w:val="28"/>
          <w:szCs w:val="28"/>
        </w:rPr>
        <w:t>«Документознавство та документообіг в публічному управлінні», «Електронне урядування та документообіг в умовах цифрової трансформації», «Комунікації в публічній сфері».</w:t>
      </w:r>
    </w:p>
    <w:p w:rsidR="00CA749D" w:rsidRDefault="00CA749D" w:rsidP="00CA749D">
      <w:pPr>
        <w:spacing w:after="0" w:line="240" w:lineRule="auto"/>
        <w:ind w:left="360" w:firstLine="349"/>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ПРН4 – Знати структуру та особливості функціонування сфери публічного управління та адміністрування. </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ПРН5 – Знати стандарти, принципи та норми діяльності у сфері публічного управління та адміністрування. </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ПРН6 – Знати основні нормативно-правові акти та положення законодавства у сфері публічного управління та адміністрування. </w:t>
      </w:r>
    </w:p>
    <w:p w:rsidR="0028557A" w:rsidRPr="000C5293" w:rsidRDefault="00C8493D" w:rsidP="00C8493D">
      <w:pPr>
        <w:spacing w:after="0" w:line="240" w:lineRule="auto"/>
        <w:ind w:firstLine="720"/>
        <w:jc w:val="both"/>
        <w:rPr>
          <w:rFonts w:ascii="Times New Roman" w:hAnsi="Times New Roman" w:cs="Times New Roman"/>
          <w:sz w:val="28"/>
          <w:szCs w:val="28"/>
        </w:rPr>
      </w:pPr>
      <w:r w:rsidRPr="00C8493D">
        <w:rPr>
          <w:rFonts w:ascii="Times New Roman" w:eastAsia="Times New Roman" w:hAnsi="Times New Roman" w:cs="Times New Roman"/>
          <w:sz w:val="28"/>
          <w:szCs w:val="28"/>
        </w:rPr>
        <w:lastRenderedPageBreak/>
        <w:t>ПРН8 – Розуміти та використовувати технології вироблення, прийняття та реалізації управлінських рішень.</w:t>
      </w:r>
    </w:p>
    <w:p w:rsidR="00FB774A" w:rsidRDefault="00FB774A">
      <w:pPr>
        <w:ind w:firstLine="720"/>
        <w:jc w:val="both"/>
        <w:rPr>
          <w:rFonts w:ascii="Times New Roman" w:eastAsia="Times New Roman" w:hAnsi="Times New Roman" w:cs="Times New Roman"/>
          <w:sz w:val="28"/>
          <w:szCs w:val="28"/>
        </w:rPr>
      </w:pPr>
    </w:p>
    <w:p w:rsidR="00FB774A" w:rsidRDefault="00542369">
      <w:pPr>
        <w:pStyle w:val="4"/>
        <w:numPr>
          <w:ilvl w:val="0"/>
          <w:numId w:val="4"/>
        </w:numPr>
        <w:ind w:left="0" w:right="12" w:firstLine="0"/>
        <w:jc w:val="center"/>
      </w:pPr>
      <w:r>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ТЕМА 1. УПРАВЛІННЯ ПЕРСОНАЛОМ: ЗАГАЛЬНІ ПІДХОДИ</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Роль та значення управління персоналом як науки. Людина як об’єкт управління персоналом. Управління персоналом як специфічна функція менеджменту. Зміст понять «трудові ресурси», «персонал», «кадри». Системний підхід до управління персоналом організації. Основні елементи (підсистеми) управління персоналом. Загальна модель управління персоналом. Ціннісні орієнтації персоналу та їх класифікація Орієнтація персоналу на корпоративну культуру. Особливості та роль персоналу в досягненні конкурентоспроможності сучасних організацій. Аналіз сучасних концепцій і теорій управління персоналом. Співвідношення та зміст концепцій «управління кадрами», «управління персоналом», «менеджмент персоналу», «управління людськими ресурсами». Етапи історичного розвитку управління персоналом. Особливості управління персоналом у закордонних компаніях: можливості використання досвіду. Персонал як суб’єкт і об’єкт управління. Характеристика персоналу організації. «Індивід», «Особистість». Класифікаційні ознаки персоналу за категоріями. Робітники та службовці. Різновиди соціальних груп: за видами діяльності, за тривалістю існування. Структура персоналу: штатна, організаційна, соціальна, рольова. Соціальна структура персоналу: за віком, статтю, стажем роботи, рівнем освіти. Чисельність персоналу: нормативний, штатний, фактичний склад працівників. Категорії працівників у складі </w:t>
      </w:r>
      <w:proofErr w:type="spellStart"/>
      <w:r w:rsidRPr="00C8493D">
        <w:rPr>
          <w:rFonts w:ascii="Times New Roman" w:eastAsia="Times New Roman" w:hAnsi="Times New Roman" w:cs="Times New Roman"/>
          <w:sz w:val="28"/>
          <w:szCs w:val="28"/>
        </w:rPr>
        <w:t>спискової</w:t>
      </w:r>
      <w:proofErr w:type="spellEnd"/>
      <w:r w:rsidRPr="00C8493D">
        <w:rPr>
          <w:rFonts w:ascii="Times New Roman" w:eastAsia="Times New Roman" w:hAnsi="Times New Roman" w:cs="Times New Roman"/>
          <w:sz w:val="28"/>
          <w:szCs w:val="28"/>
        </w:rPr>
        <w:t xml:space="preserve"> чисельності. Вимоги до </w:t>
      </w:r>
      <w:proofErr w:type="spellStart"/>
      <w:r w:rsidRPr="00C8493D">
        <w:rPr>
          <w:rFonts w:ascii="Times New Roman" w:eastAsia="Times New Roman" w:hAnsi="Times New Roman" w:cs="Times New Roman"/>
          <w:sz w:val="28"/>
          <w:szCs w:val="28"/>
        </w:rPr>
        <w:t>професійно</w:t>
      </w:r>
      <w:proofErr w:type="spellEnd"/>
      <w:r w:rsidRPr="00C8493D">
        <w:rPr>
          <w:rFonts w:ascii="Times New Roman" w:eastAsia="Times New Roman" w:hAnsi="Times New Roman" w:cs="Times New Roman"/>
          <w:sz w:val="28"/>
          <w:szCs w:val="28"/>
        </w:rPr>
        <w:t xml:space="preserve"> – кваліфікаційного рівня працівників. Поняття посади, професії, кваліфікації. Компетентність працівника. Види компетенцій. Професійна компетентність і професійна придатність.</w:t>
      </w:r>
    </w:p>
    <w:p w:rsidR="00C8493D" w:rsidRPr="00C8493D" w:rsidRDefault="00C8493D" w:rsidP="00C8493D">
      <w:pPr>
        <w:spacing w:after="0" w:line="240" w:lineRule="auto"/>
        <w:contextualSpacing/>
        <w:jc w:val="both"/>
        <w:rPr>
          <w:rFonts w:ascii="Times New Roman" w:eastAsia="Times New Roman" w:hAnsi="Times New Roman" w:cs="Times New Roman"/>
          <w:b/>
          <w:sz w:val="28"/>
          <w:szCs w:val="28"/>
        </w:rPr>
      </w:pP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 xml:space="preserve">ТЕМА 2. ЗАГАЛЬНІ ЗАСАДИ ПУБЛІЧНОЇ СЛУЖБИ </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Поняття та ознаки публічної служби, її місце в системі публічного управління. Підходи до визначення поняття “публічна служба” (державна служба в органах виконавчої влади, </w:t>
      </w:r>
      <w:proofErr w:type="spellStart"/>
      <w:r w:rsidRPr="00C8493D">
        <w:rPr>
          <w:rFonts w:ascii="Times New Roman" w:eastAsia="Times New Roman" w:hAnsi="Times New Roman" w:cs="Times New Roman"/>
          <w:sz w:val="28"/>
          <w:szCs w:val="28"/>
        </w:rPr>
        <w:t>апараті</w:t>
      </w:r>
      <w:proofErr w:type="spellEnd"/>
      <w:r w:rsidRPr="00C8493D">
        <w:rPr>
          <w:rFonts w:ascii="Times New Roman" w:eastAsia="Times New Roman" w:hAnsi="Times New Roman" w:cs="Times New Roman"/>
          <w:sz w:val="28"/>
          <w:szCs w:val="28"/>
        </w:rPr>
        <w:t xml:space="preserve"> органів законодавчої та судової влади, правоохоронних органах, служба в органах місцевого самоврядування), загальна характеристика її основних видів. Співвідношення понять «публічна служба», «державна служба», «муніципальна служба», «цивільна служба», «мілітаризована служба», «публічна служба особливого призначення».</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p>
    <w:p w:rsidR="00C8493D" w:rsidRPr="00C8493D" w:rsidRDefault="00C8493D" w:rsidP="00C8493D">
      <w:pPr>
        <w:widowControl w:val="0"/>
        <w:autoSpaceDE w:val="0"/>
        <w:autoSpaceDN w:val="0"/>
        <w:spacing w:after="0" w:line="274" w:lineRule="exact"/>
        <w:ind w:firstLine="720"/>
        <w:jc w:val="both"/>
        <w:rPr>
          <w:rFonts w:ascii="Times New Roman" w:hAnsi="Times New Roman" w:cs="Times New Roman"/>
          <w:sz w:val="28"/>
          <w:szCs w:val="20"/>
        </w:rPr>
      </w:pPr>
      <w:r w:rsidRPr="00C8493D">
        <w:rPr>
          <w:rFonts w:ascii="Times New Roman" w:hAnsi="Times New Roman" w:cs="Times New Roman"/>
          <w:b/>
          <w:sz w:val="28"/>
          <w:szCs w:val="20"/>
        </w:rPr>
        <w:t>ТЕМА 3.</w:t>
      </w:r>
      <w:r w:rsidRPr="00C8493D">
        <w:rPr>
          <w:rFonts w:ascii="Times New Roman" w:hAnsi="Times New Roman" w:cs="Times New Roman"/>
          <w:b/>
          <w:bCs/>
          <w:color w:val="000000"/>
          <w:sz w:val="28"/>
          <w:szCs w:val="28"/>
          <w:lang w:eastAsia="uk-UA"/>
        </w:rPr>
        <w:t xml:space="preserve"> СТРУКТУРНІ ЕЛЕМЕНТИ ДЕРЖАВНОЇ СЛУЖБИ ЯК ВИДУ ПУБЛІЧНОЇ СЛУЖБИ</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r w:rsidRPr="00C8493D">
        <w:rPr>
          <w:rFonts w:ascii="Times New Roman" w:eastAsia="Times New Roman" w:hAnsi="Times New Roman" w:cs="Times New Roman"/>
          <w:color w:val="000000"/>
          <w:sz w:val="28"/>
          <w:szCs w:val="28"/>
          <w:lang w:eastAsia="uk-UA"/>
        </w:rPr>
        <w:t xml:space="preserve">Сучасні тенденції розвитку досліджень державної служби. Класифікація наукових джерел з питань функціонування державної служби. Сутність державної служби. Державна служба як наука. Державна служба як навчальна дисципліна. Предмет, методи та джерела вивчення дисципліни. Основні категорії і поняття державної служби. Залежність соціальної природи держави від </w:t>
      </w:r>
      <w:r w:rsidRPr="00C8493D">
        <w:rPr>
          <w:rFonts w:ascii="Times New Roman" w:eastAsia="Times New Roman" w:hAnsi="Times New Roman" w:cs="Times New Roman"/>
          <w:color w:val="000000"/>
          <w:sz w:val="28"/>
          <w:szCs w:val="28"/>
          <w:lang w:eastAsia="uk-UA"/>
        </w:rPr>
        <w:lastRenderedPageBreak/>
        <w:t>характеру та суспільно-політичного устрою, типу держави, соціально-класового складу публічних службовців.</w:t>
      </w: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 xml:space="preserve">ТЕМА 4. СЛУЖБА В ОРГАНАХ МІСЦЕВОГО САМОВРЯДУВАННЯ </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Поняття, ознаки та принципи служби в органах місцевого самоврядування. Правове та організаційне забезпечення служби органах місцевого самоврядування. Правовий статус посадових осіб місцевого самоврядування. Проходження служби в органах місцевого самоврядування.</w:t>
      </w: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p>
    <w:p w:rsidR="00C8493D" w:rsidRPr="00C8493D" w:rsidRDefault="00C8493D" w:rsidP="00C8493D">
      <w:pPr>
        <w:spacing w:after="0" w:line="240" w:lineRule="auto"/>
        <w:ind w:firstLine="720"/>
        <w:contextualSpacing/>
        <w:jc w:val="both"/>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ТЕМА 5. КАДРОВА ПОЛІТИКА ОРГАНІЗАЦІЇ</w:t>
      </w:r>
    </w:p>
    <w:p w:rsidR="00C8493D" w:rsidRPr="00C8493D" w:rsidRDefault="00C8493D" w:rsidP="00C8493D">
      <w:pPr>
        <w:spacing w:after="0" w:line="240" w:lineRule="auto"/>
        <w:ind w:firstLine="720"/>
        <w:contextualSpacing/>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Поняття та значення сучасної кадрової політики організацій. Основні структурні складові кадрової політики. Фактори, що впливають на формування кадрової політики. Стратегія управління персоналом. Взаємозв’язок стратегії розвитку організації, стратегії управління персоналом та кадрової політики. Елементами управлінської стратегії. Зміст кадрової політики на різних етапах життєвого циклу організації. Розробка та 10 реалізація кадрової політики у концептуальних кадрових документах. Правова база для здійснення сучасної кадрової політики (зміст та протиріччя). Стратегія та політика менеджменту персоналу в реалізації генеральної стратегії організації. Роль держави у здійсненні кадрової політики. Вплив стилю керівництва на кадрову політику. Обговорення відмінностей принципів кадрової політики в умовах ринкової системи господарювання. Генеральні стратегії функціонування (зв’язані з поведінкою організації на ринку в трьох варіантах: лідерства в низьких витратах, диференціації і фокусування) і розвитку (зростання, помірного зростання, скорочення і комбінована). Функціональні стратегії менеджменту персоналу.</w:t>
      </w:r>
    </w:p>
    <w:p w:rsidR="00C8493D" w:rsidRPr="00C8493D" w:rsidRDefault="00C8493D" w:rsidP="00C8493D">
      <w:pPr>
        <w:widowControl w:val="0"/>
        <w:autoSpaceDE w:val="0"/>
        <w:autoSpaceDN w:val="0"/>
        <w:spacing w:after="0" w:line="313" w:lineRule="exact"/>
        <w:ind w:firstLine="720"/>
        <w:jc w:val="both"/>
        <w:rPr>
          <w:rFonts w:ascii="Times New Roman" w:eastAsia="Times New Roman" w:hAnsi="Times New Roman" w:cs="Times New Roman"/>
          <w:b/>
          <w:sz w:val="28"/>
          <w:szCs w:val="28"/>
        </w:rPr>
      </w:pPr>
    </w:p>
    <w:p w:rsidR="00C8493D" w:rsidRPr="00C8493D" w:rsidRDefault="00C8493D" w:rsidP="00C8493D">
      <w:pPr>
        <w:widowControl w:val="0"/>
        <w:autoSpaceDE w:val="0"/>
        <w:autoSpaceDN w:val="0"/>
        <w:spacing w:after="0" w:line="313" w:lineRule="exact"/>
        <w:ind w:firstLine="720"/>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ТЕМА 6. СИСТЕМА УПРАВЛІННЯ ПЕРСОНАЛОМ</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Системний підхід до управління персоналом Стратегічне управління персоналом. Процес управління персоналом. Служба управління персоналом: основні завдання та функції.</w:t>
      </w:r>
    </w:p>
    <w:p w:rsidR="00C8493D" w:rsidRPr="00C8493D" w:rsidRDefault="00C8493D" w:rsidP="00C8493D">
      <w:pPr>
        <w:widowControl w:val="0"/>
        <w:autoSpaceDE w:val="0"/>
        <w:autoSpaceDN w:val="0"/>
        <w:spacing w:after="0" w:line="274" w:lineRule="exact"/>
        <w:jc w:val="both"/>
        <w:rPr>
          <w:rFonts w:ascii="Times New Roman" w:hAnsi="Times New Roman" w:cs="Times New Roman"/>
          <w:b/>
          <w:sz w:val="28"/>
          <w:szCs w:val="20"/>
        </w:rPr>
      </w:pPr>
    </w:p>
    <w:p w:rsidR="00C8493D" w:rsidRPr="00C8493D" w:rsidRDefault="00C8493D" w:rsidP="00C8493D">
      <w:pPr>
        <w:widowControl w:val="0"/>
        <w:autoSpaceDE w:val="0"/>
        <w:autoSpaceDN w:val="0"/>
        <w:spacing w:after="0" w:line="274" w:lineRule="exact"/>
        <w:ind w:firstLine="720"/>
        <w:jc w:val="both"/>
        <w:rPr>
          <w:rFonts w:ascii="Times New Roman" w:hAnsi="Times New Roman" w:cs="Times New Roman"/>
          <w:sz w:val="28"/>
          <w:szCs w:val="20"/>
        </w:rPr>
      </w:pPr>
      <w:r w:rsidRPr="00C8493D">
        <w:rPr>
          <w:rFonts w:ascii="Times New Roman" w:hAnsi="Times New Roman" w:cs="Times New Roman"/>
          <w:b/>
          <w:sz w:val="28"/>
          <w:szCs w:val="20"/>
        </w:rPr>
        <w:t xml:space="preserve">ТЕМА 7. </w:t>
      </w:r>
      <w:r w:rsidRPr="00C8493D">
        <w:rPr>
          <w:rFonts w:ascii="Times New Roman" w:hAnsi="Times New Roman" w:cs="Times New Roman"/>
          <w:b/>
          <w:bCs/>
          <w:color w:val="000000"/>
          <w:sz w:val="28"/>
          <w:szCs w:val="28"/>
          <w:lang w:eastAsia="uk-UA"/>
        </w:rPr>
        <w:t>УПРАВЛІННЯ ПУБЛІЧНОЮ СЛУЖБОЮ</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Поняття управління публічною службою. Завдання та принципи управління публічною службою. Правові засади управління публічною службою. Система суб’єктів управління публічною службою. Центральний орган виконавчої влади, що забезпечує формування та реалізує державну політику у сфері публічної служби, здійснює функціональне управління публічною службою: функції, завдання, зміст повноважень. Функції і повноваження органів виконавчої влади з управління публічною службою. Особливості управління персонал органах публічної влади особливого призначення.</w:t>
      </w:r>
    </w:p>
    <w:p w:rsidR="00C8493D" w:rsidRPr="00C8493D" w:rsidRDefault="00C8493D" w:rsidP="00C8493D">
      <w:pPr>
        <w:widowControl w:val="0"/>
        <w:autoSpaceDE w:val="0"/>
        <w:autoSpaceDN w:val="0"/>
        <w:spacing w:after="0" w:line="274" w:lineRule="exact"/>
        <w:jc w:val="both"/>
        <w:rPr>
          <w:rFonts w:ascii="Times New Roman" w:hAnsi="Times New Roman" w:cs="Times New Roman"/>
          <w:b/>
          <w:sz w:val="28"/>
          <w:szCs w:val="20"/>
        </w:rPr>
      </w:pPr>
    </w:p>
    <w:p w:rsidR="00C8493D" w:rsidRPr="00C8493D" w:rsidRDefault="00C8493D" w:rsidP="00C8493D">
      <w:pPr>
        <w:widowControl w:val="0"/>
        <w:autoSpaceDE w:val="0"/>
        <w:autoSpaceDN w:val="0"/>
        <w:spacing w:after="0" w:line="274" w:lineRule="exact"/>
        <w:ind w:firstLine="720"/>
        <w:jc w:val="both"/>
        <w:rPr>
          <w:rFonts w:ascii="Times New Roman" w:hAnsi="Times New Roman" w:cs="Times New Roman"/>
          <w:b/>
          <w:bCs/>
          <w:color w:val="000000"/>
          <w:sz w:val="28"/>
          <w:szCs w:val="20"/>
          <w:lang w:eastAsia="uk-UA"/>
        </w:rPr>
      </w:pPr>
      <w:r w:rsidRPr="00C8493D">
        <w:rPr>
          <w:rFonts w:ascii="Times New Roman" w:hAnsi="Times New Roman" w:cs="Times New Roman"/>
          <w:b/>
          <w:bCs/>
          <w:color w:val="000000"/>
          <w:sz w:val="28"/>
          <w:szCs w:val="28"/>
          <w:lang w:eastAsia="uk-UA"/>
        </w:rPr>
        <w:t>ТЕМА 8. СЛУЖБОВА КАР’ЄРА ПУБЛІЧНИХ СЛУЖБОВЦІВ</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Поняття «кар’єри» та «службової кар’єри». Види кар’єри та їх відмінності. Загальна характеристика службової кар’єри. Основні складові службової кар’єри </w:t>
      </w:r>
      <w:r w:rsidRPr="00C8493D">
        <w:rPr>
          <w:rFonts w:ascii="Times New Roman" w:eastAsia="Times New Roman" w:hAnsi="Times New Roman" w:cs="Times New Roman"/>
          <w:sz w:val="28"/>
          <w:szCs w:val="28"/>
        </w:rPr>
        <w:lastRenderedPageBreak/>
        <w:t xml:space="preserve">публічного службовця. Умови виникнення державно-службових відносин. Кар’єра та кар’єрна стратегія: теоретико-концептуальні основи. Самоуправління кар’єрою. Етапи в управлінні кар’єрою публічного службовця. Система управління кар’єрою публічного службовця. </w:t>
      </w:r>
      <w:proofErr w:type="spellStart"/>
      <w:r w:rsidRPr="00C8493D">
        <w:rPr>
          <w:rFonts w:ascii="Times New Roman" w:eastAsia="Times New Roman" w:hAnsi="Times New Roman" w:cs="Times New Roman"/>
          <w:sz w:val="28"/>
          <w:szCs w:val="28"/>
        </w:rPr>
        <w:t>Професійно</w:t>
      </w:r>
      <w:proofErr w:type="spellEnd"/>
      <w:r w:rsidRPr="00C8493D">
        <w:rPr>
          <w:rFonts w:ascii="Times New Roman" w:eastAsia="Times New Roman" w:hAnsi="Times New Roman" w:cs="Times New Roman"/>
          <w:sz w:val="28"/>
          <w:szCs w:val="28"/>
        </w:rPr>
        <w:t xml:space="preserve">-кваліфікаційний та </w:t>
      </w:r>
      <w:proofErr w:type="spellStart"/>
      <w:r w:rsidRPr="00C8493D">
        <w:rPr>
          <w:rFonts w:ascii="Times New Roman" w:eastAsia="Times New Roman" w:hAnsi="Times New Roman" w:cs="Times New Roman"/>
          <w:sz w:val="28"/>
          <w:szCs w:val="28"/>
        </w:rPr>
        <w:t>професійно</w:t>
      </w:r>
      <w:proofErr w:type="spellEnd"/>
      <w:r w:rsidRPr="00C8493D">
        <w:rPr>
          <w:rFonts w:ascii="Times New Roman" w:eastAsia="Times New Roman" w:hAnsi="Times New Roman" w:cs="Times New Roman"/>
          <w:sz w:val="28"/>
          <w:szCs w:val="28"/>
        </w:rPr>
        <w:t>-посадовий розвиток персоналу державної служби як основа службової кар’єри.</w:t>
      </w:r>
    </w:p>
    <w:p w:rsidR="00C8493D" w:rsidRPr="00C8493D" w:rsidRDefault="00C8493D" w:rsidP="00C8493D">
      <w:pPr>
        <w:widowControl w:val="0"/>
        <w:autoSpaceDE w:val="0"/>
        <w:autoSpaceDN w:val="0"/>
        <w:spacing w:after="0" w:line="313" w:lineRule="exact"/>
        <w:rPr>
          <w:rFonts w:ascii="Times New Roman" w:eastAsia="Times New Roman" w:hAnsi="Times New Roman" w:cs="Times New Roman"/>
          <w:b/>
          <w:sz w:val="28"/>
          <w:szCs w:val="28"/>
        </w:rPr>
      </w:pPr>
    </w:p>
    <w:p w:rsidR="00C8493D" w:rsidRPr="00C8493D" w:rsidRDefault="00C8493D" w:rsidP="00C8493D">
      <w:pPr>
        <w:widowControl w:val="0"/>
        <w:autoSpaceDE w:val="0"/>
        <w:autoSpaceDN w:val="0"/>
        <w:spacing w:after="0" w:line="274" w:lineRule="exact"/>
        <w:ind w:firstLine="720"/>
        <w:jc w:val="both"/>
        <w:rPr>
          <w:rFonts w:ascii="Times New Roman" w:hAnsi="Times New Roman" w:cs="Times New Roman"/>
          <w:sz w:val="28"/>
          <w:szCs w:val="20"/>
        </w:rPr>
      </w:pPr>
      <w:r w:rsidRPr="00C8493D">
        <w:rPr>
          <w:rFonts w:ascii="Times New Roman" w:hAnsi="Times New Roman" w:cs="Times New Roman"/>
          <w:b/>
          <w:sz w:val="28"/>
          <w:szCs w:val="20"/>
        </w:rPr>
        <w:t xml:space="preserve">ТЕМА 9. </w:t>
      </w:r>
      <w:r w:rsidRPr="00C8493D">
        <w:rPr>
          <w:rFonts w:ascii="Times New Roman" w:hAnsi="Times New Roman" w:cs="Times New Roman"/>
          <w:b/>
          <w:bCs/>
          <w:color w:val="000000"/>
          <w:sz w:val="28"/>
          <w:szCs w:val="28"/>
          <w:lang w:eastAsia="uk-UA"/>
        </w:rPr>
        <w:t>ОПЛАТА ПРАЦІ, ЗАОХОЧЕННЯ ТА СОЦІАЛЬНІ ГАРАНТІЇ В СФЕРІ ПУБЛІЧНОЇ СЛУЖБИ</w:t>
      </w:r>
    </w:p>
    <w:p w:rsidR="00C8493D" w:rsidRPr="00C8493D" w:rsidRDefault="00C8493D" w:rsidP="00C8493D">
      <w:pPr>
        <w:widowControl w:val="0"/>
        <w:autoSpaceDE w:val="0"/>
        <w:autoSpaceDN w:val="0"/>
        <w:spacing w:after="0" w:line="313" w:lineRule="exact"/>
        <w:ind w:firstLine="720"/>
        <w:jc w:val="both"/>
        <w:rPr>
          <w:rFonts w:ascii="Times New Roman" w:eastAsia="Times New Roman" w:hAnsi="Times New Roman" w:cs="Times New Roman"/>
          <w:b/>
          <w:sz w:val="28"/>
          <w:szCs w:val="28"/>
        </w:rPr>
      </w:pPr>
      <w:r w:rsidRPr="00C8493D">
        <w:rPr>
          <w:rFonts w:ascii="Times New Roman" w:eastAsia="Times New Roman" w:hAnsi="Times New Roman" w:cs="Times New Roman"/>
          <w:color w:val="000000"/>
          <w:sz w:val="28"/>
          <w:szCs w:val="28"/>
          <w:lang w:eastAsia="uk-UA"/>
        </w:rPr>
        <w:t>Оплата праці публічних службовців: групи оплати праці та схема посадових окладів публічних службовців. Надбавки, доплати, премії та заохочення публічних службовців. Соціально-побутове забезпечення публічних службовців. Основи матеріального та соціального забезпечення публічних службовців. Пенсійне забезпечення публічного службовця. Мотивація персоналу та мотиваційний процес у теорії управління персоналом. Організаційно-правові засади мотивації публічних службовців. Особливості використання класифікації потреб Д. Мак-</w:t>
      </w:r>
      <w:proofErr w:type="spellStart"/>
      <w:r w:rsidRPr="00C8493D">
        <w:rPr>
          <w:rFonts w:ascii="Times New Roman" w:eastAsia="Times New Roman" w:hAnsi="Times New Roman" w:cs="Times New Roman"/>
          <w:color w:val="000000"/>
          <w:sz w:val="28"/>
          <w:szCs w:val="28"/>
          <w:lang w:eastAsia="uk-UA"/>
        </w:rPr>
        <w:t>Клелланда</w:t>
      </w:r>
      <w:proofErr w:type="spellEnd"/>
      <w:r w:rsidRPr="00C8493D">
        <w:rPr>
          <w:rFonts w:ascii="Times New Roman" w:eastAsia="Times New Roman" w:hAnsi="Times New Roman" w:cs="Times New Roman"/>
          <w:color w:val="000000"/>
          <w:sz w:val="28"/>
          <w:szCs w:val="28"/>
          <w:lang w:eastAsia="uk-UA"/>
        </w:rPr>
        <w:t xml:space="preserve"> в роботі з кадрами публічної служби. </w:t>
      </w:r>
      <w:proofErr w:type="spellStart"/>
      <w:r w:rsidRPr="00C8493D">
        <w:rPr>
          <w:rFonts w:ascii="Times New Roman" w:eastAsia="Times New Roman" w:hAnsi="Times New Roman" w:cs="Times New Roman"/>
          <w:color w:val="000000"/>
          <w:sz w:val="28"/>
          <w:szCs w:val="28"/>
          <w:lang w:eastAsia="uk-UA"/>
        </w:rPr>
        <w:t>Акмеологічний</w:t>
      </w:r>
      <w:proofErr w:type="spellEnd"/>
      <w:r w:rsidRPr="00C8493D">
        <w:rPr>
          <w:rFonts w:ascii="Times New Roman" w:eastAsia="Times New Roman" w:hAnsi="Times New Roman" w:cs="Times New Roman"/>
          <w:color w:val="000000"/>
          <w:sz w:val="28"/>
          <w:szCs w:val="28"/>
          <w:lang w:eastAsia="uk-UA"/>
        </w:rPr>
        <w:t xml:space="preserve"> підхід у формуванні та оцінюванні професійних інтересів публічних службовців.</w:t>
      </w:r>
    </w:p>
    <w:p w:rsidR="00C8493D" w:rsidRPr="00C8493D" w:rsidRDefault="00C8493D" w:rsidP="00C8493D">
      <w:pPr>
        <w:widowControl w:val="0"/>
        <w:autoSpaceDE w:val="0"/>
        <w:autoSpaceDN w:val="0"/>
        <w:spacing w:after="0" w:line="313" w:lineRule="exact"/>
        <w:ind w:firstLine="720"/>
        <w:rPr>
          <w:rFonts w:ascii="Times New Roman" w:eastAsia="Times New Roman" w:hAnsi="Times New Roman" w:cs="Times New Roman"/>
          <w:b/>
          <w:sz w:val="28"/>
          <w:szCs w:val="28"/>
        </w:rPr>
      </w:pPr>
    </w:p>
    <w:p w:rsidR="00C8493D" w:rsidRPr="00C8493D" w:rsidRDefault="00C8493D" w:rsidP="00C8493D">
      <w:pPr>
        <w:widowControl w:val="0"/>
        <w:autoSpaceDE w:val="0"/>
        <w:autoSpaceDN w:val="0"/>
        <w:spacing w:after="0" w:line="313" w:lineRule="exact"/>
        <w:ind w:firstLine="720"/>
        <w:jc w:val="both"/>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ТЕМА 10.</w:t>
      </w:r>
      <w:r w:rsidRPr="00C8493D">
        <w:rPr>
          <w:rFonts w:ascii="Times New Roman" w:eastAsia="Times New Roman" w:hAnsi="Times New Roman" w:cs="Times New Roman"/>
          <w:sz w:val="28"/>
          <w:szCs w:val="28"/>
        </w:rPr>
        <w:t xml:space="preserve"> </w:t>
      </w:r>
      <w:r w:rsidRPr="00C8493D">
        <w:rPr>
          <w:rFonts w:ascii="Times New Roman" w:eastAsia="Times New Roman" w:hAnsi="Times New Roman" w:cs="Times New Roman"/>
          <w:b/>
          <w:bCs/>
          <w:sz w:val="28"/>
          <w:szCs w:val="28"/>
        </w:rPr>
        <w:t>РОБОЧИЙ ЧАС І ЧАС ВІДПОЧИНКУ ПУБЛІЧНИХ СЛУЖБОВЦІВ</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Особливості робочого часу і часу відпочинку публічних службовців. Відпустки публічних службовців: види, порядок, умови надання та відкликання з відпусток. Порядок надання щорічних відпусток. Відкликання публічного службовця із щорічної відпустки. Правове регулювання робочого часу та часу відпочинку публічного службовця.</w:t>
      </w:r>
    </w:p>
    <w:p w:rsidR="00C8493D" w:rsidRPr="00C8493D" w:rsidRDefault="00C8493D" w:rsidP="00C8493D">
      <w:pPr>
        <w:spacing w:after="0" w:line="240" w:lineRule="auto"/>
        <w:ind w:firstLine="720"/>
        <w:jc w:val="both"/>
        <w:rPr>
          <w:rFonts w:ascii="Times New Roman" w:eastAsia="Times New Roman" w:hAnsi="Times New Roman" w:cs="Times New Roman"/>
          <w:sz w:val="28"/>
          <w:szCs w:val="28"/>
        </w:rPr>
      </w:pPr>
    </w:p>
    <w:p w:rsidR="00C8493D" w:rsidRPr="00C8493D" w:rsidRDefault="00C8493D" w:rsidP="00C8493D">
      <w:pPr>
        <w:widowControl w:val="0"/>
        <w:autoSpaceDE w:val="0"/>
        <w:autoSpaceDN w:val="0"/>
        <w:spacing w:after="0" w:line="274" w:lineRule="exact"/>
        <w:ind w:firstLine="720"/>
        <w:jc w:val="both"/>
        <w:rPr>
          <w:rFonts w:ascii="Times New Roman" w:hAnsi="Times New Roman" w:cs="Times New Roman"/>
          <w:sz w:val="28"/>
          <w:szCs w:val="20"/>
        </w:rPr>
      </w:pPr>
      <w:r w:rsidRPr="00C8493D">
        <w:rPr>
          <w:rFonts w:ascii="Times New Roman" w:hAnsi="Times New Roman" w:cs="Times New Roman"/>
          <w:b/>
          <w:sz w:val="28"/>
          <w:szCs w:val="20"/>
        </w:rPr>
        <w:t>ТЕМА 11.</w:t>
      </w:r>
      <w:r w:rsidRPr="00C8493D">
        <w:rPr>
          <w:rFonts w:ascii="Times New Roman" w:hAnsi="Times New Roman" w:cs="Times New Roman"/>
          <w:sz w:val="28"/>
          <w:szCs w:val="20"/>
        </w:rPr>
        <w:t xml:space="preserve"> </w:t>
      </w:r>
      <w:r w:rsidRPr="00C8493D">
        <w:rPr>
          <w:rFonts w:ascii="Times New Roman" w:hAnsi="Times New Roman" w:cs="Times New Roman"/>
          <w:b/>
          <w:bCs/>
          <w:color w:val="000000"/>
          <w:sz w:val="28"/>
          <w:szCs w:val="28"/>
          <w:lang w:eastAsia="uk-UA"/>
        </w:rPr>
        <w:t>ЗАРУБІЖНИЙ ДОСВІД ОРГАНІЗАЦІЇ ПУБЛІЧНОЇ СЛУЖБИ</w:t>
      </w:r>
    </w:p>
    <w:p w:rsidR="00D40E73" w:rsidRPr="00D40E73" w:rsidRDefault="00C8493D" w:rsidP="00C8493D">
      <w:pPr>
        <w:spacing w:after="0" w:line="240" w:lineRule="auto"/>
        <w:ind w:firstLine="709"/>
        <w:jc w:val="both"/>
        <w:rPr>
          <w:rFonts w:ascii="Times New Roman" w:hAnsi="Times New Roman" w:cs="Times New Roman"/>
          <w:sz w:val="28"/>
          <w:szCs w:val="28"/>
        </w:rPr>
      </w:pPr>
      <w:r w:rsidRPr="00C8493D">
        <w:rPr>
          <w:rFonts w:ascii="Times New Roman" w:eastAsia="Times New Roman" w:hAnsi="Times New Roman" w:cs="Times New Roman"/>
          <w:sz w:val="28"/>
          <w:szCs w:val="28"/>
        </w:rPr>
        <w:t>Громадянська служба у Федеративній Республіці Німеччина. Публічна служба у Франції. Цивільна служба у Великобританії. Цивільна служба у Сполучених Штатах Америки та Канаді. Державна служба в країнах Східної Азії. Становлення і розвиток державної служби в країнах Східної Європи. Нормативне регулювання окремих питань проходження публічної служби у країнах Європи. Порівняльно-правовий аналіз особливостей проходження публічної служби в Україні та Європейському Союзі. Міжнародні аспекти проходження публічної служби. Обмеження, пов’язані з публічною службою. Світові тенденції щодо стимулювання публічних службовців. Світові стандарти відповідальності публічних службовців. Зарубіжна практика формування стилів управління персоналом у сфері публічної служби.</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1.2.</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1.2.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C8493D" w:rsidRPr="00C8493D" w:rsidRDefault="00C8493D" w:rsidP="00C8493D">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w:t>
      </w:r>
      <w:proofErr w:type="spellStart"/>
      <w:r w:rsidRPr="00C8493D">
        <w:rPr>
          <w:rFonts w:ascii="Times New Roman" w:hAnsi="Times New Roman" w:cs="Times New Roman"/>
          <w:sz w:val="28"/>
          <w:szCs w:val="28"/>
          <w:lang w:eastAsia="en-US"/>
        </w:rPr>
        <w:t>компетентностей</w:t>
      </w:r>
      <w:proofErr w:type="spellEnd"/>
      <w:r w:rsidRPr="00C8493D">
        <w:rPr>
          <w:rFonts w:ascii="Times New Roman" w:hAnsi="Times New Roman" w:cs="Times New Roman"/>
          <w:sz w:val="28"/>
          <w:szCs w:val="28"/>
          <w:lang w:eastAsia="en-US"/>
        </w:rPr>
        <w:t xml:space="preserve"> за певний період навчання (навчальний семестр, навчальний рік). </w:t>
      </w:r>
    </w:p>
    <w:p w:rsidR="00C8493D" w:rsidRPr="00C8493D" w:rsidRDefault="00C8493D" w:rsidP="00C8493D">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З навчальної</w:t>
      </w:r>
      <w:r w:rsidRPr="00C8493D">
        <w:rPr>
          <w:rFonts w:ascii="Times New Roman" w:hAnsi="Times New Roman" w:cs="Times New Roman"/>
          <w:spacing w:val="-3"/>
          <w:sz w:val="28"/>
          <w:szCs w:val="28"/>
          <w:lang w:eastAsia="en-US"/>
        </w:rPr>
        <w:t xml:space="preserve"> </w:t>
      </w:r>
      <w:r w:rsidRPr="00C8493D">
        <w:rPr>
          <w:rFonts w:ascii="Times New Roman" w:hAnsi="Times New Roman" w:cs="Times New Roman"/>
          <w:sz w:val="28"/>
          <w:szCs w:val="28"/>
          <w:lang w:eastAsia="en-US"/>
        </w:rPr>
        <w:t>дисципліни</w:t>
      </w:r>
      <w:r w:rsidRPr="00C8493D">
        <w:rPr>
          <w:rFonts w:ascii="Times New Roman" w:hAnsi="Times New Roman" w:cs="Times New Roman"/>
          <w:spacing w:val="-2"/>
          <w:sz w:val="28"/>
          <w:szCs w:val="28"/>
          <w:lang w:eastAsia="en-US"/>
        </w:rPr>
        <w:t xml:space="preserve"> «</w:t>
      </w:r>
      <w:r w:rsidRPr="00C8493D">
        <w:rPr>
          <w:rFonts w:ascii="Times New Roman" w:hAnsi="Times New Roman" w:cs="Times New Roman"/>
          <w:sz w:val="28"/>
          <w:szCs w:val="28"/>
          <w:lang w:eastAsia="en-US"/>
        </w:rPr>
        <w:t>Управління персоналом в публічній службі»</w:t>
      </w:r>
      <w:r w:rsidRPr="00C8493D">
        <w:rPr>
          <w:rFonts w:ascii="Times New Roman" w:hAnsi="Times New Roman" w:cs="Times New Roman"/>
          <w:spacing w:val="-1"/>
          <w:sz w:val="28"/>
          <w:szCs w:val="28"/>
          <w:lang w:eastAsia="en-US"/>
        </w:rPr>
        <w:t xml:space="preserve"> </w:t>
      </w:r>
      <w:r w:rsidRPr="00C8493D">
        <w:rPr>
          <w:rFonts w:ascii="Times New Roman" w:hAnsi="Times New Roman" w:cs="Times New Roman"/>
          <w:sz w:val="28"/>
          <w:szCs w:val="28"/>
          <w:lang w:eastAsia="en-US"/>
        </w:rPr>
        <w:t>передбачено:</w:t>
      </w:r>
    </w:p>
    <w:p w:rsidR="00C8493D" w:rsidRPr="00C8493D" w:rsidRDefault="00C8493D" w:rsidP="00C8493D">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для денної форми навчання</w:t>
      </w:r>
      <w:r w:rsidRPr="00C8493D">
        <w:rPr>
          <w:rFonts w:ascii="Times New Roman" w:hAnsi="Times New Roman" w:cs="Times New Roman"/>
          <w:spacing w:val="1"/>
          <w:sz w:val="28"/>
          <w:szCs w:val="28"/>
          <w:lang w:eastAsia="en-US"/>
        </w:rPr>
        <w:t xml:space="preserve"> </w:t>
      </w:r>
      <w:r w:rsidRPr="00C8493D">
        <w:rPr>
          <w:rFonts w:ascii="Times New Roman" w:hAnsi="Times New Roman" w:cs="Times New Roman"/>
          <w:sz w:val="28"/>
          <w:szCs w:val="28"/>
          <w:lang w:eastAsia="en-US"/>
        </w:rPr>
        <w:t>– екзамен;</w:t>
      </w:r>
    </w:p>
    <w:p w:rsidR="00FB774A" w:rsidRDefault="00C8493D" w:rsidP="00C8493D">
      <w:pPr>
        <w:widowControl w:val="0"/>
        <w:spacing w:after="0"/>
        <w:ind w:right="2" w:firstLine="709"/>
        <w:jc w:val="both"/>
        <w:rPr>
          <w:rFonts w:ascii="Times New Roman" w:eastAsia="Times New Roman" w:hAnsi="Times New Roman" w:cs="Times New Roman"/>
          <w:b/>
          <w:sz w:val="28"/>
          <w:szCs w:val="28"/>
        </w:rPr>
      </w:pPr>
      <w:r w:rsidRPr="00C8493D">
        <w:rPr>
          <w:rFonts w:ascii="Times New Roman" w:hAnsi="Times New Roman" w:cs="Times New Roman"/>
          <w:sz w:val="28"/>
          <w:szCs w:val="28"/>
          <w:lang w:eastAsia="en-US"/>
        </w:rPr>
        <w:t>для заочної форми навчання</w:t>
      </w:r>
      <w:r w:rsidRPr="00C8493D">
        <w:rPr>
          <w:rFonts w:ascii="Times New Roman" w:hAnsi="Times New Roman" w:cs="Times New Roman"/>
          <w:spacing w:val="1"/>
          <w:sz w:val="28"/>
          <w:szCs w:val="28"/>
          <w:lang w:eastAsia="en-US"/>
        </w:rPr>
        <w:t xml:space="preserve"> </w:t>
      </w:r>
      <w:r w:rsidRPr="00C8493D">
        <w:rPr>
          <w:rFonts w:ascii="Times New Roman" w:hAnsi="Times New Roman" w:cs="Times New Roman"/>
          <w:sz w:val="28"/>
          <w:szCs w:val="28"/>
          <w:lang w:eastAsia="en-US"/>
        </w:rPr>
        <w:t>– 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C8493D" w:rsidRPr="00C8493D" w:rsidRDefault="00C8493D" w:rsidP="00C8493D">
      <w:pPr>
        <w:widowControl w:val="0"/>
        <w:autoSpaceDE w:val="0"/>
        <w:autoSpaceDN w:val="0"/>
        <w:spacing w:after="0" w:line="240" w:lineRule="auto"/>
        <w:ind w:firstLine="709"/>
        <w:jc w:val="both"/>
        <w:rPr>
          <w:rFonts w:ascii="Times New Roman" w:hAnsi="Times New Roman" w:cs="Times New Roman"/>
          <w:b/>
          <w:sz w:val="28"/>
          <w:szCs w:val="28"/>
        </w:rPr>
      </w:pPr>
      <w:r w:rsidRPr="00C8493D">
        <w:rPr>
          <w:rFonts w:ascii="Times New Roman" w:hAnsi="Times New Roman" w:cs="Times New Roman"/>
          <w:sz w:val="28"/>
          <w:szCs w:val="28"/>
          <w:lang w:eastAsia="en-US"/>
        </w:rPr>
        <w:t xml:space="preserve">Для навчальної дисципліни </w:t>
      </w:r>
      <w:r w:rsidRPr="00C8493D">
        <w:rPr>
          <w:rFonts w:ascii="Times New Roman" w:hAnsi="Times New Roman" w:cs="Times New Roman"/>
          <w:b/>
          <w:spacing w:val="-4"/>
          <w:sz w:val="28"/>
          <w:szCs w:val="28"/>
          <w:lang w:eastAsia="en-US"/>
        </w:rPr>
        <w:t>«</w:t>
      </w:r>
      <w:r w:rsidRPr="00C8493D">
        <w:rPr>
          <w:rFonts w:ascii="Times New Roman" w:hAnsi="Times New Roman" w:cs="Times New Roman"/>
          <w:b/>
          <w:sz w:val="28"/>
          <w:szCs w:val="28"/>
          <w:lang w:eastAsia="en-US"/>
        </w:rPr>
        <w:t>Управління персоналом в публічній службі»</w:t>
      </w:r>
      <w:r w:rsidRPr="00C8493D">
        <w:rPr>
          <w:rFonts w:ascii="Times New Roman" w:hAnsi="Times New Roman" w:cs="Times New Roman"/>
          <w:sz w:val="28"/>
          <w:szCs w:val="28"/>
          <w:lang w:eastAsia="en-US"/>
        </w:rPr>
        <w:t xml:space="preserve"> засобами діагностики знань (успішності навчання)</w:t>
      </w:r>
      <w:r w:rsidRPr="00C8493D">
        <w:rPr>
          <w:rFonts w:ascii="Times New Roman" w:hAnsi="Times New Roman" w:cs="Times New Roman"/>
          <w:spacing w:val="-5"/>
          <w:sz w:val="28"/>
          <w:szCs w:val="28"/>
          <w:lang w:eastAsia="en-US"/>
        </w:rPr>
        <w:t xml:space="preserve"> </w:t>
      </w:r>
      <w:r w:rsidRPr="00C8493D">
        <w:rPr>
          <w:rFonts w:ascii="Times New Roman" w:hAnsi="Times New Roman" w:cs="Times New Roman"/>
          <w:sz w:val="28"/>
          <w:szCs w:val="28"/>
          <w:lang w:eastAsia="en-US"/>
        </w:rPr>
        <w:t>виступають:</w:t>
      </w:r>
      <w:r w:rsidRPr="00C8493D">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Для денної форми навчання:</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поточного контролю (30 балів) – на підставі участі слухача у семінарських та практичних заняттях; </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індивідуальної роботи (15 балів) – на підставі виконання та захисту відповідних індивідуальних завдань;</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підсумкового контролю (40 балів) – на підставі екзамену.</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Для заочної форми навчання:</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поточного контролю (20 балів) – на підставі участі слухача у семінарських та практичних заняттях; </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C8493D" w:rsidP="00C8493D">
      <w:pPr>
        <w:pStyle w:val="af0"/>
        <w:spacing w:after="120"/>
        <w:ind w:firstLine="709"/>
        <w:jc w:val="both"/>
        <w:rPr>
          <w:rFonts w:eastAsia="Calibri"/>
          <w:szCs w:val="28"/>
        </w:rPr>
      </w:pPr>
      <w:r w:rsidRPr="00C8493D">
        <w:rPr>
          <w:rFonts w:eastAsia="Calibri"/>
          <w:szCs w:val="28"/>
          <w:lang w:eastAsia="en-US"/>
        </w:rPr>
        <w:t>підсумкового контролю (40 балів) – на підставі екзамену.</w:t>
      </w:r>
    </w:p>
    <w:p w:rsidR="002D5D2D" w:rsidRPr="002D5D2D" w:rsidRDefault="002D5D2D" w:rsidP="002D5D2D">
      <w:pPr>
        <w:tabs>
          <w:tab w:val="left" w:pos="2205"/>
        </w:tabs>
        <w:spacing w:after="0" w:line="240" w:lineRule="auto"/>
        <w:ind w:firstLine="709"/>
        <w:jc w:val="both"/>
        <w:rPr>
          <w:rFonts w:ascii="Times New Roman" w:eastAsia="Times New Roman" w:hAnsi="Times New Roman" w:cs="Times New Roman"/>
          <w:sz w:val="28"/>
          <w:szCs w:val="28"/>
        </w:rPr>
      </w:pPr>
      <w:r w:rsidRPr="002D5D2D">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2D5D2D" w:rsidP="002D5D2D">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2D5D2D">
        <w:rPr>
          <w:rFonts w:ascii="Times New Roman" w:hAnsi="Times New Roman" w:cs="Times New Roman"/>
          <w:bCs/>
          <w:sz w:val="28"/>
          <w:szCs w:val="28"/>
          <w:lang w:eastAsia="en-US"/>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C8493D" w:rsidRPr="00C8493D" w:rsidRDefault="00C8493D" w:rsidP="00C8493D">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lastRenderedPageBreak/>
        <w:t>Критерії оцінювання самостійної та індивідуальної  роботи здобувачів вищої освіти денної форми навчання</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C8493D" w:rsidRPr="00C8493D" w:rsidTr="00DE4C2E">
        <w:tc>
          <w:tcPr>
            <w:tcW w:w="1699"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ВИД ЗАВДАННЯ</w:t>
            </w:r>
          </w:p>
        </w:tc>
      </w:tr>
      <w:tr w:rsidR="00C8493D" w:rsidRPr="00C8493D" w:rsidTr="00DE4C2E">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C8493D">
              <w:rPr>
                <w:rFonts w:ascii="Times New Roman" w:hAnsi="Times New Roman" w:cs="Times New Roman"/>
                <w:bCs/>
                <w:i/>
                <w:sz w:val="24"/>
                <w:szCs w:val="24"/>
                <w:lang w:eastAsia="en-US"/>
              </w:rPr>
              <w:t xml:space="preserve">Індивідуальна робота: </w:t>
            </w:r>
            <w:r w:rsidRPr="00C8493D">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C8493D" w:rsidRPr="00C8493D" w:rsidTr="00DE4C2E">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Самостійна робота: тестування, опитування тощо</w:t>
            </w:r>
          </w:p>
        </w:tc>
      </w:tr>
    </w:tbl>
    <w:p w:rsidR="00C8493D" w:rsidRPr="00C8493D" w:rsidRDefault="00C8493D" w:rsidP="00C8493D">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C8493D" w:rsidRPr="00C8493D" w:rsidRDefault="00C8493D" w:rsidP="00C8493D">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C8493D" w:rsidRPr="00C8493D" w:rsidTr="00DE4C2E">
        <w:tc>
          <w:tcPr>
            <w:tcW w:w="1699"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ВИД ЗАВДАННЯ</w:t>
            </w:r>
          </w:p>
        </w:tc>
      </w:tr>
      <w:tr w:rsidR="00C8493D" w:rsidRPr="00C8493D" w:rsidTr="00DE4C2E">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C8493D">
              <w:rPr>
                <w:rFonts w:ascii="Times New Roman" w:hAnsi="Times New Roman" w:cs="Times New Roman"/>
                <w:bCs/>
                <w:i/>
                <w:sz w:val="24"/>
                <w:szCs w:val="24"/>
                <w:lang w:eastAsia="en-US"/>
              </w:rPr>
              <w:t xml:space="preserve">Індивідуальна робота: </w:t>
            </w:r>
            <w:r w:rsidRPr="00C8493D">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C8493D" w:rsidRPr="00C8493D" w:rsidTr="00DE4C2E">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Самостійна робота: тестування, опитування тощо</w:t>
            </w:r>
          </w:p>
        </w:tc>
      </w:tr>
    </w:tbl>
    <w:p w:rsidR="00C8493D" w:rsidRPr="00C8493D" w:rsidRDefault="00C8493D" w:rsidP="00C8493D">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C8493D">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C8493D" w:rsidRPr="00C8493D" w:rsidRDefault="00C8493D" w:rsidP="00C8493D">
      <w:pPr>
        <w:widowControl w:val="0"/>
        <w:autoSpaceDE w:val="0"/>
        <w:autoSpaceDN w:val="0"/>
        <w:spacing w:after="0" w:line="240" w:lineRule="auto"/>
        <w:ind w:firstLine="719"/>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C8493D" w:rsidRPr="00C8493D" w:rsidRDefault="00C8493D" w:rsidP="00C8493D">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C8493D" w:rsidRPr="00C8493D" w:rsidRDefault="00C8493D" w:rsidP="00C8493D">
      <w:pPr>
        <w:tabs>
          <w:tab w:val="left" w:pos="2205"/>
        </w:tabs>
        <w:spacing w:after="0" w:line="240" w:lineRule="auto"/>
        <w:ind w:firstLine="709"/>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Критерії оцінки знань з дисциплін кафедри для підсумкового контролю (екзамен)</w:t>
      </w:r>
    </w:p>
    <w:p w:rsidR="00C8493D" w:rsidRPr="00C8493D" w:rsidRDefault="00C8493D" w:rsidP="00C8493D">
      <w:pPr>
        <w:tabs>
          <w:tab w:val="left" w:pos="2205"/>
        </w:tabs>
        <w:spacing w:after="0" w:line="240" w:lineRule="auto"/>
        <w:ind w:firstLine="709"/>
        <w:jc w:val="center"/>
        <w:rPr>
          <w:rFonts w:ascii="Times New Roman" w:eastAsia="Times New Roman" w:hAnsi="Times New Roman" w:cs="Times New Roman"/>
          <w:b/>
          <w:sz w:val="28"/>
          <w:szCs w:val="28"/>
        </w:rPr>
      </w:pP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1. Виконання теоретичної частини завдання – </w:t>
      </w:r>
      <w:r w:rsidRPr="00C8493D">
        <w:rPr>
          <w:rFonts w:ascii="Times New Roman" w:eastAsia="Times New Roman" w:hAnsi="Times New Roman" w:cs="Times New Roman"/>
          <w:sz w:val="28"/>
          <w:szCs w:val="28"/>
          <w:lang w:val="en-US"/>
        </w:rPr>
        <w:t>max</w:t>
      </w:r>
      <w:r w:rsidRPr="00C8493D">
        <w:rPr>
          <w:rFonts w:ascii="Times New Roman" w:eastAsia="Times New Roman" w:hAnsi="Times New Roman" w:cs="Times New Roman"/>
          <w:sz w:val="28"/>
          <w:szCs w:val="28"/>
          <w:lang w:val="ru-RU"/>
        </w:rPr>
        <w:t xml:space="preserve"> 20 б</w:t>
      </w:r>
      <w:proofErr w:type="spellStart"/>
      <w:r w:rsidRPr="00C8493D">
        <w:rPr>
          <w:rFonts w:ascii="Times New Roman" w:eastAsia="Times New Roman" w:hAnsi="Times New Roman" w:cs="Times New Roman"/>
          <w:sz w:val="28"/>
          <w:szCs w:val="28"/>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ПОЯСНЕННЯ</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lastRenderedPageBreak/>
              <w:t>3 – 6</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C8493D" w:rsidRPr="00C8493D" w:rsidRDefault="00C8493D" w:rsidP="00C8493D">
      <w:pPr>
        <w:widowControl w:val="0"/>
        <w:autoSpaceDE w:val="0"/>
        <w:autoSpaceDN w:val="0"/>
        <w:spacing w:after="0" w:line="240" w:lineRule="auto"/>
        <w:outlineLvl w:val="3"/>
        <w:rPr>
          <w:rFonts w:ascii="Times New Roman" w:hAnsi="Times New Roman" w:cs="Times New Roman"/>
          <w:b/>
          <w:bCs/>
          <w:sz w:val="28"/>
          <w:szCs w:val="28"/>
          <w:lang w:eastAsia="en-US"/>
        </w:rPr>
      </w:pP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2. Виконання практичної частини завдання – </w:t>
      </w:r>
      <w:r w:rsidRPr="00C8493D">
        <w:rPr>
          <w:rFonts w:ascii="Times New Roman" w:eastAsia="Times New Roman" w:hAnsi="Times New Roman" w:cs="Times New Roman"/>
          <w:sz w:val="28"/>
          <w:szCs w:val="28"/>
          <w:lang w:val="en-US"/>
        </w:rPr>
        <w:t>max</w:t>
      </w:r>
      <w:r w:rsidRPr="00C8493D">
        <w:rPr>
          <w:rFonts w:ascii="Times New Roman" w:eastAsia="Times New Roman" w:hAnsi="Times New Roman" w:cs="Times New Roman"/>
          <w:sz w:val="28"/>
          <w:szCs w:val="28"/>
          <w:lang w:val="ru-RU"/>
        </w:rPr>
        <w:t xml:space="preserve"> 20 </w:t>
      </w:r>
      <w:proofErr w:type="spellStart"/>
      <w:r w:rsidRPr="00C8493D">
        <w:rPr>
          <w:rFonts w:ascii="Times New Roman" w:eastAsia="Times New Roman" w:hAnsi="Times New Roman" w:cs="Times New Roman"/>
          <w:sz w:val="28"/>
          <w:szCs w:val="28"/>
          <w:lang w:val="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ПОЯСНЕННЯ</w:t>
            </w:r>
          </w:p>
        </w:tc>
      </w:tr>
      <w:tr w:rsidR="00C8493D" w:rsidRPr="00C8493D" w:rsidTr="00DE4C2E">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18</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14</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10</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rPr>
              <w:t xml:space="preserve">5 – </w:t>
            </w:r>
            <w:r w:rsidRPr="00C8493D">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C8493D" w:rsidRPr="00C8493D" w:rsidTr="00DE4C2E">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C8493D" w:rsidRPr="00C8493D" w:rsidTr="00DE4C2E">
        <w:trPr>
          <w:trHeight w:val="174"/>
        </w:trPr>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не розв’язане</w:t>
            </w:r>
          </w:p>
        </w:tc>
      </w:tr>
    </w:tbl>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r w:rsidRPr="002D5D2D">
        <w:rPr>
          <w:rFonts w:ascii="Times New Roman" w:hAnsi="Times New Roman" w:cs="Times New Roman"/>
          <w:b/>
          <w:sz w:val="28"/>
          <w:szCs w:val="28"/>
          <w:lang w:eastAsia="en-US"/>
        </w:rPr>
        <w:t>Інструменти, обладнання та програмне забезпечення, використання яких передбачено навчальною дисципліною</w:t>
      </w:r>
    </w:p>
    <w:p w:rsidR="00CD266B" w:rsidRDefault="002D5D2D" w:rsidP="002D5D2D">
      <w:pPr>
        <w:widowControl w:val="0"/>
        <w:ind w:firstLine="709"/>
        <w:jc w:val="both"/>
        <w:rPr>
          <w:rFonts w:ascii="Times New Roman" w:eastAsia="Times New Roman" w:hAnsi="Times New Roman" w:cs="Times New Roman"/>
          <w:b/>
          <w:sz w:val="28"/>
          <w:szCs w:val="28"/>
        </w:rPr>
      </w:pPr>
      <w:r w:rsidRPr="002D5D2D">
        <w:rPr>
          <w:rFonts w:ascii="Times New Roman" w:hAnsi="Times New Roman" w:cs="Times New Roman"/>
          <w:sz w:val="28"/>
          <w:szCs w:val="28"/>
          <w:lang w:eastAsia="en-US"/>
        </w:rPr>
        <w:t xml:space="preserve">Для успішного освоєння дисципліни слухачами необхідна наявність ноутбука, проектора, доступ до мережі Інтернет, </w:t>
      </w:r>
      <w:proofErr w:type="spellStart"/>
      <w:r w:rsidRPr="002D5D2D">
        <w:rPr>
          <w:rFonts w:ascii="Times New Roman" w:hAnsi="Times New Roman" w:cs="Times New Roman"/>
          <w:sz w:val="28"/>
          <w:szCs w:val="28"/>
          <w:lang w:eastAsia="en-US"/>
        </w:rPr>
        <w:t>фліпчарт</w:t>
      </w:r>
      <w:proofErr w:type="spellEnd"/>
      <w:r w:rsidRPr="002D5D2D">
        <w:rPr>
          <w:rFonts w:ascii="Times New Roman" w:hAnsi="Times New Roman" w:cs="Times New Roman"/>
          <w:sz w:val="28"/>
          <w:szCs w:val="28"/>
          <w:lang w:eastAsia="en-US"/>
        </w:rPr>
        <w:t>,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7508DB" w:rsidRDefault="00542369" w:rsidP="007508DB">
      <w:pPr>
        <w:ind w:right="-2"/>
        <w:jc w:val="center"/>
        <w:rPr>
          <w:rFonts w:ascii="Times New Roman" w:eastAsia="Times New Roman" w:hAnsi="Times New Roman" w:cs="Times New Roman"/>
          <w:sz w:val="28"/>
          <w:szCs w:val="28"/>
        </w:rPr>
        <w:sectPr w:rsidR="007508DB">
          <w:pgSz w:w="11910" w:h="16850"/>
          <w:pgMar w:top="1134" w:right="567" w:bottom="1134" w:left="1701" w:header="709" w:footer="709" w:gutter="0"/>
          <w:cols w:space="720"/>
        </w:sectPr>
      </w:pPr>
      <w:r>
        <w:rPr>
          <w:rFonts w:ascii="Times New Roman" w:eastAsia="Times New Roman" w:hAnsi="Times New Roman" w:cs="Times New Roman"/>
          <w:sz w:val="28"/>
          <w:szCs w:val="28"/>
        </w:rPr>
        <w:t>Додаток 1.3. (оновлюється щорічно та/або в разі необхідності).</w:t>
      </w:r>
    </w:p>
    <w:p w:rsidR="00FB774A" w:rsidRDefault="007508DB" w:rsidP="007508DB">
      <w:pPr>
        <w:ind w:left="6237" w:right="-2"/>
        <w:rPr>
          <w:rFonts w:ascii="Times New Roman" w:eastAsia="Times New Roman" w:hAnsi="Times New Roman" w:cs="Times New Roman"/>
          <w:i/>
          <w:sz w:val="28"/>
          <w:szCs w:val="28"/>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5930265</wp:posOffset>
                </wp:positionH>
                <wp:positionV relativeFrom="paragraph">
                  <wp:posOffset>-331470</wp:posOffset>
                </wp:positionV>
                <wp:extent cx="358140" cy="251460"/>
                <wp:effectExtent l="0" t="0" r="22860" b="15240"/>
                <wp:wrapNone/>
                <wp:docPr id="2" name="Прямоугольник 2"/>
                <wp:cNvGraphicFramePr/>
                <a:graphic xmlns:a="http://schemas.openxmlformats.org/drawingml/2006/main">
                  <a:graphicData uri="http://schemas.microsoft.com/office/word/2010/wordprocessingShape">
                    <wps:wsp>
                      <wps:cNvSpPr/>
                      <wps:spPr>
                        <a:xfrm>
                          <a:off x="0" y="0"/>
                          <a:ext cx="358140" cy="25146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7BA86" id="Прямоугольник 2" o:spid="_x0000_s1026" style="position:absolute;margin-left:466.95pt;margin-top:-26.1pt;width:28.2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" fillcolor="white [3212]" strokecolor="white [3212]" strokeweight="2pt"/>
            </w:pict>
          </mc:Fallback>
        </mc:AlternateContent>
      </w:r>
      <w:r w:rsidR="00542369">
        <w:rPr>
          <w:rFonts w:ascii="Times New Roman" w:eastAsia="Times New Roman" w:hAnsi="Times New Roman" w:cs="Times New Roman"/>
        </w:rPr>
        <w:t>Додаток 1.</w:t>
      </w:r>
      <w:r>
        <w:rPr>
          <w:rFonts w:ascii="Times New Roman" w:eastAsia="Times New Roman" w:hAnsi="Times New Roman" w:cs="Times New Roman"/>
        </w:rPr>
        <w:t>1</w:t>
      </w:r>
      <w:r w:rsidR="00542369">
        <w:rPr>
          <w:rFonts w:ascii="Times New Roman" w:eastAsia="Times New Roman" w:hAnsi="Times New Roman" w:cs="Times New Roman"/>
        </w:rPr>
        <w:t xml:space="preserve"> до Робочої програми навчальної  дисципліни</w:t>
      </w: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8493D" w:rsidRPr="00C8493D">
        <w:rPr>
          <w:rFonts w:ascii="Times New Roman" w:eastAsia="Times New Roman" w:hAnsi="Times New Roman" w:cs="Times New Roman"/>
          <w:b/>
          <w:color w:val="000000"/>
          <w:sz w:val="28"/>
          <w:szCs w:val="28"/>
        </w:rPr>
        <w:t>УПРАВЛІННЯ ПЕРСОНАЛОМ В ПУБЛІЧНІЙ СЛУЖБІ</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2D5D2D" w:rsidRPr="002D5D2D">
        <w:rPr>
          <w:rFonts w:ascii="Times New Roman" w:eastAsia="Times New Roman" w:hAnsi="Times New Roman" w:cs="Times New Roman"/>
          <w:b/>
          <w:i/>
          <w:sz w:val="28"/>
          <w:szCs w:val="28"/>
        </w:rPr>
        <w:t>бакалавр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навчання: </w:t>
      </w:r>
      <w:r w:rsidR="000E10BB" w:rsidRPr="000E10BB">
        <w:rPr>
          <w:rFonts w:ascii="Times New Roman" w:eastAsia="Times New Roman" w:hAnsi="Times New Roman" w:cs="Times New Roman"/>
          <w:b/>
          <w:sz w:val="28"/>
          <w:szCs w:val="28"/>
        </w:rPr>
        <w:t>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C8493D">
        <w:rPr>
          <w:rFonts w:ascii="Times New Roman" w:eastAsia="Times New Roman" w:hAnsi="Times New Roman" w:cs="Times New Roman"/>
          <w:b/>
          <w:i/>
          <w:sz w:val="28"/>
          <w:szCs w:val="28"/>
        </w:rPr>
        <w:t>5</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C8493D">
        <w:rPr>
          <w:rFonts w:ascii="Times New Roman" w:eastAsia="Times New Roman" w:hAnsi="Times New Roman" w:cs="Times New Roman"/>
          <w:b/>
          <w:i/>
          <w:sz w:val="28"/>
          <w:szCs w:val="28"/>
        </w:rPr>
        <w:t>150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5D3097"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Навчально-науковий інститут права та інноваційної освіти</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w:t>
      </w:r>
      <w:r w:rsidR="002D5D2D">
        <w:rPr>
          <w:rFonts w:ascii="Times New Roman" w:eastAsia="Times New Roman" w:hAnsi="Times New Roman" w:cs="Times New Roman"/>
          <w:b/>
          <w:i/>
          <w:color w:val="000000"/>
          <w:sz w:val="28"/>
          <w:szCs w:val="28"/>
        </w:rPr>
        <w:t>2</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2D5D2D">
        <w:rPr>
          <w:rFonts w:ascii="Times New Roman" w:eastAsia="Times New Roman" w:hAnsi="Times New Roman" w:cs="Times New Roman"/>
          <w:b/>
          <w:i/>
          <w:color w:val="000000"/>
          <w:sz w:val="28"/>
          <w:szCs w:val="28"/>
        </w:rPr>
        <w:t>Б-ПУА-241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9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4337"/>
        <w:gridCol w:w="12"/>
        <w:gridCol w:w="707"/>
        <w:gridCol w:w="671"/>
        <w:gridCol w:w="613"/>
        <w:gridCol w:w="566"/>
        <w:gridCol w:w="8"/>
        <w:gridCol w:w="546"/>
        <w:gridCol w:w="14"/>
        <w:gridCol w:w="1031"/>
      </w:tblGrid>
      <w:tr w:rsidR="00C8493D" w:rsidRPr="00C8493D" w:rsidTr="00C8493D">
        <w:trPr>
          <w:trHeight w:val="275"/>
          <w:tblHeader/>
        </w:trPr>
        <w:tc>
          <w:tcPr>
            <w:tcW w:w="803" w:type="dxa"/>
            <w:vMerge w:val="restart"/>
            <w:textDirection w:val="btLr"/>
          </w:tcPr>
          <w:p w:rsidR="00C8493D" w:rsidRPr="00C8493D" w:rsidRDefault="00C8493D" w:rsidP="00C8493D">
            <w:pPr>
              <w:widowControl w:val="0"/>
              <w:autoSpaceDE w:val="0"/>
              <w:autoSpaceDN w:val="0"/>
              <w:spacing w:before="105" w:after="0" w:line="280" w:lineRule="atLeast"/>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  теми   згідно з</w:t>
            </w:r>
            <w:r w:rsidRPr="00C8493D">
              <w:rPr>
                <w:rFonts w:ascii="Times New Roman" w:hAnsi="Times New Roman" w:cs="Times New Roman"/>
                <w:spacing w:val="-1"/>
                <w:sz w:val="28"/>
                <w:szCs w:val="28"/>
                <w:lang w:eastAsia="en-US"/>
              </w:rPr>
              <w:t xml:space="preserve"> </w:t>
            </w:r>
            <w:r w:rsidRPr="00C8493D">
              <w:rPr>
                <w:rFonts w:ascii="Times New Roman" w:hAnsi="Times New Roman" w:cs="Times New Roman"/>
                <w:sz w:val="28"/>
                <w:szCs w:val="28"/>
                <w:lang w:eastAsia="en-US"/>
              </w:rPr>
              <w:t>РПНД</w:t>
            </w:r>
          </w:p>
        </w:tc>
        <w:tc>
          <w:tcPr>
            <w:tcW w:w="4337" w:type="dxa"/>
            <w:vMerge w:val="restart"/>
          </w:tcPr>
          <w:p w:rsidR="00C8493D" w:rsidRPr="00C8493D" w:rsidRDefault="00C8493D" w:rsidP="00C8493D">
            <w:pPr>
              <w:widowControl w:val="0"/>
              <w:autoSpaceDE w:val="0"/>
              <w:autoSpaceDN w:val="0"/>
              <w:spacing w:after="0" w:line="240" w:lineRule="auto"/>
              <w:rPr>
                <w:rFonts w:ascii="Times New Roman" w:hAnsi="Times New Roman" w:cs="Times New Roman"/>
                <w:sz w:val="28"/>
                <w:szCs w:val="28"/>
                <w:lang w:eastAsia="en-US"/>
              </w:rPr>
            </w:pPr>
          </w:p>
          <w:p w:rsidR="00C8493D" w:rsidRPr="00C8493D" w:rsidRDefault="00C8493D" w:rsidP="00C8493D">
            <w:pPr>
              <w:widowControl w:val="0"/>
              <w:autoSpaceDE w:val="0"/>
              <w:autoSpaceDN w:val="0"/>
              <w:spacing w:before="8" w:after="0" w:line="240" w:lineRule="auto"/>
              <w:rPr>
                <w:rFonts w:ascii="Times New Roman" w:hAnsi="Times New Roman" w:cs="Times New Roman"/>
                <w:sz w:val="28"/>
                <w:szCs w:val="28"/>
                <w:lang w:eastAsia="en-US"/>
              </w:rPr>
            </w:pPr>
          </w:p>
          <w:p w:rsidR="00C8493D" w:rsidRPr="00C8493D" w:rsidRDefault="00C8493D" w:rsidP="00C8493D">
            <w:pPr>
              <w:widowControl w:val="0"/>
              <w:autoSpaceDE w:val="0"/>
              <w:autoSpaceDN w:val="0"/>
              <w:spacing w:before="1" w:after="0" w:line="240" w:lineRule="auto"/>
              <w:ind w:firstLine="252"/>
              <w:rPr>
                <w:rFonts w:ascii="Times New Roman" w:hAnsi="Times New Roman" w:cs="Times New Roman"/>
                <w:sz w:val="28"/>
                <w:szCs w:val="28"/>
                <w:lang w:eastAsia="en-US"/>
              </w:rPr>
            </w:pPr>
            <w:r w:rsidRPr="00C8493D">
              <w:rPr>
                <w:rFonts w:ascii="Times New Roman" w:hAnsi="Times New Roman" w:cs="Times New Roman"/>
                <w:sz w:val="28"/>
                <w:szCs w:val="28"/>
                <w:lang w:eastAsia="en-US"/>
              </w:rPr>
              <w:t>Назва теми (згідно з РПНД)</w:t>
            </w:r>
          </w:p>
        </w:tc>
        <w:tc>
          <w:tcPr>
            <w:tcW w:w="719" w:type="dxa"/>
            <w:gridSpan w:val="2"/>
            <w:vMerge w:val="restart"/>
            <w:textDirection w:val="btLr"/>
          </w:tcPr>
          <w:p w:rsidR="00C8493D" w:rsidRPr="00C8493D" w:rsidRDefault="00C8493D" w:rsidP="00C8493D">
            <w:pPr>
              <w:widowControl w:val="0"/>
              <w:tabs>
                <w:tab w:val="left" w:pos="1366"/>
              </w:tabs>
              <w:autoSpaceDE w:val="0"/>
              <w:autoSpaceDN w:val="0"/>
              <w:spacing w:before="108" w:after="0" w:line="247" w:lineRule="auto"/>
              <w:rPr>
                <w:rFonts w:ascii="Times New Roman" w:hAnsi="Times New Roman" w:cs="Times New Roman"/>
                <w:sz w:val="28"/>
                <w:szCs w:val="28"/>
                <w:lang w:eastAsia="en-US"/>
              </w:rPr>
            </w:pPr>
            <w:r w:rsidRPr="00C8493D">
              <w:rPr>
                <w:rFonts w:ascii="Times New Roman" w:hAnsi="Times New Roman" w:cs="Times New Roman"/>
                <w:sz w:val="28"/>
                <w:szCs w:val="28"/>
                <w:lang w:eastAsia="en-US"/>
              </w:rPr>
              <w:t>Загальний обсяг</w:t>
            </w:r>
            <w:r w:rsidRPr="00C8493D">
              <w:rPr>
                <w:rFonts w:ascii="Times New Roman" w:hAnsi="Times New Roman" w:cs="Times New Roman"/>
                <w:spacing w:val="-1"/>
                <w:sz w:val="28"/>
                <w:szCs w:val="28"/>
                <w:lang w:eastAsia="en-US"/>
              </w:rPr>
              <w:t xml:space="preserve"> </w:t>
            </w:r>
            <w:r w:rsidRPr="00C8493D">
              <w:rPr>
                <w:rFonts w:ascii="Times New Roman" w:hAnsi="Times New Roman" w:cs="Times New Roman"/>
                <w:sz w:val="28"/>
                <w:szCs w:val="28"/>
                <w:lang w:eastAsia="en-US"/>
              </w:rPr>
              <w:t>годин</w:t>
            </w:r>
          </w:p>
        </w:tc>
        <w:tc>
          <w:tcPr>
            <w:tcW w:w="2404" w:type="dxa"/>
            <w:gridSpan w:val="5"/>
          </w:tcPr>
          <w:p w:rsidR="00C8493D" w:rsidRPr="00C8493D" w:rsidRDefault="00C8493D" w:rsidP="00C8493D">
            <w:pPr>
              <w:widowControl w:val="0"/>
              <w:autoSpaceDE w:val="0"/>
              <w:autoSpaceDN w:val="0"/>
              <w:spacing w:after="0" w:line="256" w:lineRule="exact"/>
              <w:rPr>
                <w:rFonts w:ascii="Times New Roman" w:hAnsi="Times New Roman" w:cs="Times New Roman"/>
                <w:sz w:val="28"/>
                <w:szCs w:val="28"/>
                <w:lang w:eastAsia="en-US"/>
              </w:rPr>
            </w:pPr>
            <w:r w:rsidRPr="00C8493D">
              <w:rPr>
                <w:rFonts w:ascii="Times New Roman" w:hAnsi="Times New Roman" w:cs="Times New Roman"/>
                <w:sz w:val="28"/>
                <w:szCs w:val="28"/>
                <w:lang w:eastAsia="en-US"/>
              </w:rPr>
              <w:t>Аудиторна робота</w:t>
            </w:r>
          </w:p>
        </w:tc>
        <w:tc>
          <w:tcPr>
            <w:tcW w:w="1045" w:type="dxa"/>
            <w:gridSpan w:val="2"/>
            <w:vMerge w:val="restart"/>
            <w:textDirection w:val="btLr"/>
          </w:tcPr>
          <w:p w:rsidR="00C8493D" w:rsidRPr="00C8493D" w:rsidRDefault="00C8493D" w:rsidP="00C8493D">
            <w:pPr>
              <w:widowControl w:val="0"/>
              <w:autoSpaceDE w:val="0"/>
              <w:autoSpaceDN w:val="0"/>
              <w:spacing w:before="113" w:after="0" w:line="240" w:lineRule="auto"/>
              <w:ind w:hanging="8"/>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Самостійна та і</w:t>
            </w:r>
            <w:r w:rsidRPr="00C8493D">
              <w:rPr>
                <w:rFonts w:ascii="Times New Roman" w:hAnsi="Times New Roman" w:cs="Times New Roman"/>
                <w:spacing w:val="1"/>
                <w:sz w:val="28"/>
                <w:szCs w:val="28"/>
                <w:lang w:eastAsia="en-US"/>
              </w:rPr>
              <w:t>н</w:t>
            </w:r>
            <w:r w:rsidRPr="00C8493D">
              <w:rPr>
                <w:rFonts w:ascii="Times New Roman" w:hAnsi="Times New Roman" w:cs="Times New Roman"/>
                <w:sz w:val="28"/>
                <w:szCs w:val="28"/>
                <w:lang w:eastAsia="en-US"/>
              </w:rPr>
              <w:t>д</w:t>
            </w:r>
            <w:r w:rsidRPr="00C8493D">
              <w:rPr>
                <w:rFonts w:ascii="Times New Roman" w:hAnsi="Times New Roman" w:cs="Times New Roman"/>
                <w:spacing w:val="1"/>
                <w:sz w:val="28"/>
                <w:szCs w:val="28"/>
                <w:lang w:eastAsia="en-US"/>
              </w:rPr>
              <w:t>и</w:t>
            </w:r>
            <w:r w:rsidRPr="00C8493D">
              <w:rPr>
                <w:rFonts w:ascii="Times New Roman" w:hAnsi="Times New Roman" w:cs="Times New Roman"/>
                <w:spacing w:val="-1"/>
                <w:sz w:val="28"/>
                <w:szCs w:val="28"/>
                <w:lang w:eastAsia="en-US"/>
              </w:rPr>
              <w:t>відуа</w:t>
            </w:r>
            <w:r w:rsidRPr="00C8493D">
              <w:rPr>
                <w:rFonts w:ascii="Times New Roman" w:hAnsi="Times New Roman" w:cs="Times New Roman"/>
                <w:sz w:val="28"/>
                <w:szCs w:val="28"/>
                <w:lang w:eastAsia="en-US"/>
              </w:rPr>
              <w:t>л</w:t>
            </w:r>
            <w:r w:rsidRPr="00C8493D">
              <w:rPr>
                <w:rFonts w:ascii="Times New Roman" w:hAnsi="Times New Roman" w:cs="Times New Roman"/>
                <w:spacing w:val="-2"/>
                <w:sz w:val="28"/>
                <w:szCs w:val="28"/>
                <w:lang w:eastAsia="en-US"/>
              </w:rPr>
              <w:t>ь</w:t>
            </w:r>
            <w:r w:rsidRPr="00C8493D">
              <w:rPr>
                <w:rFonts w:ascii="Times New Roman" w:hAnsi="Times New Roman" w:cs="Times New Roman"/>
                <w:sz w:val="28"/>
                <w:szCs w:val="28"/>
                <w:lang w:eastAsia="en-US"/>
              </w:rPr>
              <w:t>на робота</w:t>
            </w:r>
          </w:p>
        </w:tc>
      </w:tr>
      <w:tr w:rsidR="00C8493D" w:rsidRPr="00C8493D" w:rsidTr="00C8493D">
        <w:trPr>
          <w:trHeight w:val="2530"/>
          <w:tblHeader/>
        </w:trPr>
        <w:tc>
          <w:tcPr>
            <w:tcW w:w="803" w:type="dxa"/>
            <w:vMerge/>
            <w:tcBorders>
              <w:top w:val="nil"/>
            </w:tcBorders>
            <w:textDirection w:val="btLr"/>
          </w:tcPr>
          <w:p w:rsidR="00C8493D" w:rsidRPr="00C8493D" w:rsidRDefault="00C8493D" w:rsidP="00C8493D">
            <w:pPr>
              <w:spacing w:after="0" w:line="240" w:lineRule="auto"/>
              <w:rPr>
                <w:rFonts w:ascii="Times New Roman" w:eastAsia="Times New Roman" w:hAnsi="Times New Roman" w:cs="Times New Roman"/>
                <w:sz w:val="28"/>
                <w:szCs w:val="28"/>
              </w:rPr>
            </w:pPr>
          </w:p>
        </w:tc>
        <w:tc>
          <w:tcPr>
            <w:tcW w:w="4337" w:type="dxa"/>
            <w:vMerge/>
            <w:tcBorders>
              <w:top w:val="nil"/>
            </w:tcBorders>
          </w:tcPr>
          <w:p w:rsidR="00C8493D" w:rsidRPr="00C8493D" w:rsidRDefault="00C8493D" w:rsidP="00C8493D">
            <w:pPr>
              <w:spacing w:after="0" w:line="240" w:lineRule="auto"/>
              <w:rPr>
                <w:rFonts w:ascii="Times New Roman" w:eastAsia="Times New Roman" w:hAnsi="Times New Roman" w:cs="Times New Roman"/>
                <w:sz w:val="28"/>
                <w:szCs w:val="28"/>
              </w:rPr>
            </w:pPr>
          </w:p>
        </w:tc>
        <w:tc>
          <w:tcPr>
            <w:tcW w:w="719" w:type="dxa"/>
            <w:gridSpan w:val="2"/>
            <w:vMerge/>
            <w:tcBorders>
              <w:top w:val="nil"/>
            </w:tcBorders>
            <w:textDirection w:val="btLr"/>
          </w:tcPr>
          <w:p w:rsidR="00C8493D" w:rsidRPr="00C8493D" w:rsidRDefault="00C8493D" w:rsidP="00C8493D">
            <w:pPr>
              <w:spacing w:after="0" w:line="240" w:lineRule="auto"/>
              <w:rPr>
                <w:rFonts w:ascii="Times New Roman" w:eastAsia="Times New Roman" w:hAnsi="Times New Roman" w:cs="Times New Roman"/>
                <w:sz w:val="28"/>
                <w:szCs w:val="28"/>
              </w:rPr>
            </w:pPr>
          </w:p>
        </w:tc>
        <w:tc>
          <w:tcPr>
            <w:tcW w:w="671" w:type="dxa"/>
            <w:textDirection w:val="btLr"/>
          </w:tcPr>
          <w:p w:rsidR="00C8493D" w:rsidRPr="00C8493D" w:rsidRDefault="00C8493D" w:rsidP="00C8493D">
            <w:pPr>
              <w:widowControl w:val="0"/>
              <w:autoSpaceDE w:val="0"/>
              <w:autoSpaceDN w:val="0"/>
              <w:spacing w:before="109" w:after="0" w:line="240" w:lineRule="auto"/>
              <w:rPr>
                <w:rFonts w:ascii="Times New Roman" w:hAnsi="Times New Roman" w:cs="Times New Roman"/>
                <w:sz w:val="28"/>
                <w:szCs w:val="28"/>
                <w:lang w:eastAsia="en-US"/>
              </w:rPr>
            </w:pPr>
            <w:r w:rsidRPr="00C8493D">
              <w:rPr>
                <w:rFonts w:ascii="Times New Roman" w:hAnsi="Times New Roman" w:cs="Times New Roman"/>
                <w:sz w:val="28"/>
                <w:szCs w:val="28"/>
                <w:lang w:eastAsia="en-US"/>
              </w:rPr>
              <w:t>Всього</w:t>
            </w:r>
          </w:p>
        </w:tc>
        <w:tc>
          <w:tcPr>
            <w:tcW w:w="613" w:type="dxa"/>
            <w:textDirection w:val="btLr"/>
          </w:tcPr>
          <w:p w:rsidR="00C8493D" w:rsidRPr="00C8493D" w:rsidRDefault="00C8493D" w:rsidP="00C8493D">
            <w:pPr>
              <w:widowControl w:val="0"/>
              <w:autoSpaceDE w:val="0"/>
              <w:autoSpaceDN w:val="0"/>
              <w:spacing w:before="112" w:after="0" w:line="240" w:lineRule="auto"/>
              <w:rPr>
                <w:rFonts w:ascii="Times New Roman" w:hAnsi="Times New Roman" w:cs="Times New Roman"/>
                <w:sz w:val="28"/>
                <w:szCs w:val="28"/>
                <w:lang w:eastAsia="en-US"/>
              </w:rPr>
            </w:pPr>
            <w:r w:rsidRPr="00C8493D">
              <w:rPr>
                <w:rFonts w:ascii="Times New Roman" w:hAnsi="Times New Roman" w:cs="Times New Roman"/>
                <w:sz w:val="28"/>
                <w:szCs w:val="28"/>
                <w:lang w:eastAsia="en-US"/>
              </w:rPr>
              <w:t>Лекції</w:t>
            </w:r>
          </w:p>
        </w:tc>
        <w:tc>
          <w:tcPr>
            <w:tcW w:w="574" w:type="dxa"/>
            <w:gridSpan w:val="2"/>
            <w:textDirection w:val="btLr"/>
          </w:tcPr>
          <w:p w:rsidR="00C8493D" w:rsidRPr="00C8493D" w:rsidRDefault="00C8493D" w:rsidP="00C8493D">
            <w:pPr>
              <w:widowControl w:val="0"/>
              <w:autoSpaceDE w:val="0"/>
              <w:autoSpaceDN w:val="0"/>
              <w:spacing w:before="114" w:after="0" w:line="240" w:lineRule="auto"/>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Семінари</w:t>
            </w:r>
          </w:p>
        </w:tc>
        <w:tc>
          <w:tcPr>
            <w:tcW w:w="546" w:type="dxa"/>
            <w:textDirection w:val="btLr"/>
          </w:tcPr>
          <w:p w:rsidR="00C8493D" w:rsidRPr="00C8493D" w:rsidRDefault="00C8493D" w:rsidP="00C8493D">
            <w:pPr>
              <w:widowControl w:val="0"/>
              <w:autoSpaceDE w:val="0"/>
              <w:autoSpaceDN w:val="0"/>
              <w:spacing w:before="115" w:after="0" w:line="240" w:lineRule="auto"/>
              <w:rPr>
                <w:rFonts w:ascii="Times New Roman" w:hAnsi="Times New Roman" w:cs="Times New Roman"/>
                <w:sz w:val="28"/>
                <w:szCs w:val="28"/>
                <w:lang w:eastAsia="en-US"/>
              </w:rPr>
            </w:pPr>
            <w:proofErr w:type="spellStart"/>
            <w:r w:rsidRPr="00C8493D">
              <w:rPr>
                <w:rFonts w:ascii="Times New Roman" w:hAnsi="Times New Roman" w:cs="Times New Roman"/>
                <w:sz w:val="28"/>
                <w:szCs w:val="28"/>
                <w:lang w:eastAsia="en-US"/>
              </w:rPr>
              <w:t>Практ</w:t>
            </w:r>
            <w:proofErr w:type="spellEnd"/>
            <w:r w:rsidRPr="00C8493D">
              <w:rPr>
                <w:rFonts w:ascii="Times New Roman" w:hAnsi="Times New Roman" w:cs="Times New Roman"/>
                <w:sz w:val="28"/>
                <w:szCs w:val="28"/>
                <w:lang w:eastAsia="en-US"/>
              </w:rPr>
              <w:t xml:space="preserve"> .заняття</w:t>
            </w:r>
          </w:p>
        </w:tc>
        <w:tc>
          <w:tcPr>
            <w:tcW w:w="1045" w:type="dxa"/>
            <w:gridSpan w:val="2"/>
            <w:vMerge/>
            <w:tcBorders>
              <w:top w:val="nil"/>
            </w:tcBorders>
            <w:textDirection w:val="btLr"/>
          </w:tcPr>
          <w:p w:rsidR="00C8493D" w:rsidRPr="00C8493D" w:rsidRDefault="00C8493D" w:rsidP="00C8493D">
            <w:pPr>
              <w:spacing w:after="0" w:line="240" w:lineRule="auto"/>
              <w:rPr>
                <w:rFonts w:ascii="Times New Roman" w:eastAsia="Times New Roman" w:hAnsi="Times New Roman" w:cs="Times New Roman"/>
                <w:sz w:val="28"/>
                <w:szCs w:val="28"/>
              </w:rPr>
            </w:pPr>
          </w:p>
        </w:tc>
      </w:tr>
      <w:tr w:rsidR="00C8493D" w:rsidRPr="00C8493D" w:rsidTr="00C8493D">
        <w:trPr>
          <w:trHeight w:val="681"/>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hanging="489"/>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spacing w:after="0" w:line="240" w:lineRule="auto"/>
              <w:ind w:left="190"/>
              <w:contextualSpacing/>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Управління персоналом: загальні підходи</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11</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5</w:t>
            </w:r>
          </w:p>
        </w:tc>
      </w:tr>
      <w:tr w:rsidR="00C8493D" w:rsidRPr="00C8493D" w:rsidTr="00C8493D">
        <w:trPr>
          <w:trHeight w:val="371"/>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spacing w:after="0" w:line="240" w:lineRule="auto"/>
              <w:ind w:left="190"/>
              <w:contextualSpacing/>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 xml:space="preserve">Загальні засади публічної служби </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11</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5</w:t>
            </w:r>
          </w:p>
        </w:tc>
      </w:tr>
      <w:tr w:rsidR="00C8493D" w:rsidRPr="00C8493D" w:rsidTr="00C8493D">
        <w:trPr>
          <w:trHeight w:val="174"/>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274" w:lineRule="exact"/>
              <w:ind w:left="190"/>
              <w:rPr>
                <w:rFonts w:ascii="Times New Roman" w:eastAsia="Times New Roman" w:hAnsi="Times New Roman" w:cs="Times New Roman"/>
                <w:sz w:val="28"/>
                <w:szCs w:val="28"/>
                <w:lang w:eastAsia="en-US"/>
              </w:rPr>
            </w:pPr>
            <w:proofErr w:type="spellStart"/>
            <w:r w:rsidRPr="00C8493D">
              <w:rPr>
                <w:rFonts w:ascii="Times New Roman" w:eastAsia="Times New Roman" w:hAnsi="Times New Roman" w:cs="Times New Roman"/>
                <w:sz w:val="28"/>
                <w:szCs w:val="28"/>
                <w:lang w:val="ru-RU"/>
              </w:rPr>
              <w:t>Структурні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елементи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r w:rsidRPr="00C8493D">
              <w:rPr>
                <w:rFonts w:ascii="Times New Roman" w:eastAsia="Times New Roman" w:hAnsi="Times New Roman" w:cs="Times New Roman"/>
                <w:sz w:val="28"/>
                <w:szCs w:val="28"/>
                <w:lang w:val="ru-RU"/>
              </w:rPr>
              <w:t xml:space="preserve"> як виду </w:t>
            </w:r>
            <w:proofErr w:type="spellStart"/>
            <w:r w:rsidRPr="00C8493D">
              <w:rPr>
                <w:rFonts w:ascii="Times New Roman" w:eastAsia="Times New Roman" w:hAnsi="Times New Roman" w:cs="Times New Roman"/>
                <w:sz w:val="28"/>
                <w:szCs w:val="28"/>
                <w:lang w:val="ru-RU"/>
              </w:rPr>
              <w:t>публічної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12</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10</w:t>
            </w:r>
          </w:p>
        </w:tc>
      </w:tr>
      <w:tr w:rsidR="00C8493D" w:rsidRPr="00C8493D" w:rsidTr="00C8493D">
        <w:trPr>
          <w:trHeight w:val="197"/>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spacing w:after="0" w:line="240" w:lineRule="auto"/>
              <w:ind w:left="190"/>
              <w:contextualSpacing/>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 xml:space="preserve">Служба в органах місцевого самоврядування </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16</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10</w:t>
            </w:r>
          </w:p>
        </w:tc>
      </w:tr>
      <w:tr w:rsidR="00C8493D" w:rsidRPr="00C8493D" w:rsidTr="00C8493D">
        <w:trPr>
          <w:trHeight w:val="178"/>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spacing w:after="0" w:line="240" w:lineRule="auto"/>
              <w:ind w:left="190"/>
              <w:contextualSpacing/>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Кадрова політика організації</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16</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10</w:t>
            </w:r>
          </w:p>
        </w:tc>
      </w:tr>
      <w:tr w:rsidR="00C8493D" w:rsidRPr="00C8493D" w:rsidTr="00C8493D">
        <w:trPr>
          <w:trHeight w:val="337"/>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313" w:lineRule="exact"/>
              <w:ind w:left="190"/>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Система управління персоналом</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12</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10</w:t>
            </w:r>
          </w:p>
        </w:tc>
      </w:tr>
      <w:tr w:rsidR="00C8493D" w:rsidRPr="00C8493D" w:rsidTr="00C8493D">
        <w:trPr>
          <w:trHeight w:val="389"/>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274" w:lineRule="exact"/>
              <w:ind w:left="190"/>
              <w:rPr>
                <w:rFonts w:ascii="Times New Roman" w:eastAsia="Times New Roman" w:hAnsi="Times New Roman" w:cs="Times New Roman"/>
                <w:sz w:val="28"/>
                <w:szCs w:val="28"/>
                <w:lang w:eastAsia="en-US"/>
              </w:rPr>
            </w:pPr>
            <w:proofErr w:type="spellStart"/>
            <w:r w:rsidRPr="00C8493D">
              <w:rPr>
                <w:rFonts w:ascii="Times New Roman" w:eastAsia="Times New Roman" w:hAnsi="Times New Roman" w:cs="Times New Roman"/>
                <w:sz w:val="28"/>
                <w:szCs w:val="28"/>
                <w:lang w:val="en-US"/>
              </w:rPr>
              <w:t>Управління</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публічною</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службою</w:t>
            </w:r>
            <w:proofErr w:type="spellEnd"/>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eastAsia="en-US"/>
              </w:rPr>
              <w:t>1</w:t>
            </w:r>
            <w:r w:rsidRPr="00C8493D">
              <w:rPr>
                <w:rFonts w:ascii="Times New Roman" w:hAnsi="Times New Roman" w:cs="Times New Roman"/>
                <w:sz w:val="28"/>
                <w:szCs w:val="28"/>
                <w:lang w:val="en-US" w:eastAsia="en-US"/>
              </w:rPr>
              <w:t>6</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10</w:t>
            </w:r>
          </w:p>
        </w:tc>
      </w:tr>
      <w:tr w:rsidR="00C8493D" w:rsidRPr="00C8493D" w:rsidTr="00C8493D">
        <w:trPr>
          <w:trHeight w:val="283"/>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274" w:lineRule="exact"/>
              <w:ind w:left="190"/>
              <w:rPr>
                <w:rFonts w:ascii="Times New Roman" w:eastAsia="Times New Roman" w:hAnsi="Times New Roman" w:cs="Times New Roman"/>
                <w:sz w:val="28"/>
                <w:szCs w:val="28"/>
                <w:lang w:eastAsia="en-US"/>
              </w:rPr>
            </w:pPr>
            <w:proofErr w:type="spellStart"/>
            <w:r w:rsidRPr="00C8493D">
              <w:rPr>
                <w:rFonts w:ascii="Times New Roman" w:eastAsia="Times New Roman" w:hAnsi="Times New Roman" w:cs="Times New Roman"/>
                <w:sz w:val="28"/>
                <w:szCs w:val="28"/>
                <w:lang w:val="en-US"/>
              </w:rPr>
              <w:t>Службова</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кар’єра</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публічних</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службовців</w:t>
            </w:r>
            <w:proofErr w:type="spellEnd"/>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16</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10</w:t>
            </w:r>
          </w:p>
        </w:tc>
      </w:tr>
      <w:tr w:rsidR="00C8493D" w:rsidRPr="00C8493D" w:rsidTr="00C8493D">
        <w:trPr>
          <w:trHeight w:val="984"/>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274" w:lineRule="exact"/>
              <w:ind w:left="190"/>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lang w:val="ru-RU"/>
              </w:rPr>
              <w:t xml:space="preserve">Оплата </w:t>
            </w:r>
            <w:proofErr w:type="spellStart"/>
            <w:r w:rsidRPr="00C8493D">
              <w:rPr>
                <w:rFonts w:ascii="Times New Roman" w:eastAsia="Times New Roman" w:hAnsi="Times New Roman" w:cs="Times New Roman"/>
                <w:sz w:val="28"/>
                <w:szCs w:val="28"/>
                <w:lang w:val="ru-RU"/>
              </w:rPr>
              <w:t>праці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заохочення</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соціальні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гарантії</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сфері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публічної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eastAsia="en-US"/>
              </w:rPr>
              <w:t>1</w:t>
            </w:r>
            <w:r w:rsidRPr="00C8493D">
              <w:rPr>
                <w:rFonts w:ascii="Times New Roman" w:hAnsi="Times New Roman" w:cs="Times New Roman"/>
                <w:sz w:val="28"/>
                <w:szCs w:val="28"/>
                <w:lang w:val="en-US" w:eastAsia="en-US"/>
              </w:rPr>
              <w:t>6</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6</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val="en-US" w:eastAsia="en-US"/>
              </w:rPr>
              <w:t>2</w:t>
            </w: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10</w:t>
            </w:r>
          </w:p>
        </w:tc>
      </w:tr>
      <w:tr w:rsidR="00C8493D" w:rsidRPr="00C8493D" w:rsidTr="00C8493D">
        <w:trPr>
          <w:trHeight w:val="522"/>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313" w:lineRule="exact"/>
              <w:ind w:left="190"/>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Робочий час і час відпочинку публічних службовців</w:t>
            </w:r>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14</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4</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2</w:t>
            </w: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10</w:t>
            </w:r>
          </w:p>
        </w:tc>
      </w:tr>
      <w:tr w:rsidR="00C8493D" w:rsidRPr="00C8493D" w:rsidTr="00C8493D">
        <w:trPr>
          <w:trHeight w:val="522"/>
        </w:trPr>
        <w:tc>
          <w:tcPr>
            <w:tcW w:w="803" w:type="dxa"/>
            <w:vAlign w:val="center"/>
          </w:tcPr>
          <w:p w:rsidR="00C8493D" w:rsidRPr="00C8493D" w:rsidRDefault="00C8493D" w:rsidP="00C8493D">
            <w:pPr>
              <w:widowControl w:val="0"/>
              <w:numPr>
                <w:ilvl w:val="0"/>
                <w:numId w:val="34"/>
              </w:numPr>
              <w:tabs>
                <w:tab w:val="left" w:pos="256"/>
              </w:tabs>
              <w:autoSpaceDE w:val="0"/>
              <w:autoSpaceDN w:val="0"/>
              <w:spacing w:after="0" w:line="240" w:lineRule="auto"/>
              <w:ind w:left="180" w:firstLine="0"/>
              <w:jc w:val="center"/>
              <w:rPr>
                <w:rFonts w:ascii="Times New Roman" w:hAnsi="Times New Roman" w:cs="Times New Roman"/>
                <w:sz w:val="28"/>
                <w:szCs w:val="28"/>
                <w:lang w:eastAsia="en-US"/>
              </w:rPr>
            </w:pPr>
          </w:p>
        </w:tc>
        <w:tc>
          <w:tcPr>
            <w:tcW w:w="4349" w:type="dxa"/>
            <w:gridSpan w:val="2"/>
            <w:vAlign w:val="center"/>
          </w:tcPr>
          <w:p w:rsidR="00C8493D" w:rsidRPr="00C8493D" w:rsidRDefault="00C8493D" w:rsidP="00C8493D">
            <w:pPr>
              <w:widowControl w:val="0"/>
              <w:autoSpaceDE w:val="0"/>
              <w:autoSpaceDN w:val="0"/>
              <w:spacing w:after="0" w:line="274" w:lineRule="exact"/>
              <w:ind w:left="190"/>
              <w:rPr>
                <w:rFonts w:ascii="Times New Roman" w:eastAsia="Times New Roman" w:hAnsi="Times New Roman" w:cs="Times New Roman"/>
                <w:sz w:val="28"/>
                <w:szCs w:val="28"/>
                <w:lang w:eastAsia="en-US"/>
              </w:rPr>
            </w:pPr>
            <w:proofErr w:type="spellStart"/>
            <w:r w:rsidRPr="00C8493D">
              <w:rPr>
                <w:rFonts w:ascii="Times New Roman" w:eastAsia="Times New Roman" w:hAnsi="Times New Roman" w:cs="Times New Roman"/>
                <w:sz w:val="28"/>
                <w:szCs w:val="28"/>
                <w:lang w:val="ru-RU"/>
              </w:rPr>
              <w:t>Зарубіжний</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досвід</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організації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публічної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p>
        </w:tc>
        <w:tc>
          <w:tcPr>
            <w:tcW w:w="707"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r w:rsidRPr="00C8493D">
              <w:rPr>
                <w:rFonts w:ascii="Times New Roman" w:hAnsi="Times New Roman" w:cs="Times New Roman"/>
                <w:sz w:val="28"/>
                <w:szCs w:val="28"/>
                <w:lang w:eastAsia="en-US"/>
              </w:rPr>
              <w:t>1</w:t>
            </w:r>
            <w:r w:rsidRPr="00C8493D">
              <w:rPr>
                <w:rFonts w:ascii="Times New Roman" w:hAnsi="Times New Roman" w:cs="Times New Roman"/>
                <w:sz w:val="28"/>
                <w:szCs w:val="28"/>
                <w:lang w:val="en-US" w:eastAsia="en-US"/>
              </w:rPr>
              <w:t>0</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val="en-US" w:eastAsia="en-US"/>
              </w:rPr>
            </w:pPr>
          </w:p>
        </w:tc>
        <w:tc>
          <w:tcPr>
            <w:tcW w:w="103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sz w:val="28"/>
                <w:szCs w:val="28"/>
                <w:lang w:eastAsia="en-US"/>
              </w:rPr>
            </w:pPr>
            <w:r w:rsidRPr="00C8493D">
              <w:rPr>
                <w:rFonts w:ascii="Times New Roman" w:hAnsi="Times New Roman" w:cs="Times New Roman"/>
                <w:sz w:val="28"/>
                <w:szCs w:val="28"/>
                <w:lang w:eastAsia="en-US"/>
              </w:rPr>
              <w:t>10</w:t>
            </w:r>
          </w:p>
        </w:tc>
      </w:tr>
      <w:tr w:rsidR="00C8493D" w:rsidRPr="00C8493D" w:rsidTr="00C8493D">
        <w:trPr>
          <w:trHeight w:val="417"/>
        </w:trPr>
        <w:tc>
          <w:tcPr>
            <w:tcW w:w="5152" w:type="dxa"/>
            <w:gridSpan w:val="3"/>
            <w:vAlign w:val="center"/>
          </w:tcPr>
          <w:p w:rsidR="00C8493D" w:rsidRPr="00C8493D" w:rsidRDefault="00C8493D" w:rsidP="00C8493D">
            <w:pPr>
              <w:widowControl w:val="0"/>
              <w:autoSpaceDE w:val="0"/>
              <w:autoSpaceDN w:val="0"/>
              <w:spacing w:after="0" w:line="240" w:lineRule="auto"/>
              <w:ind w:right="95"/>
              <w:jc w:val="right"/>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Разом за семестр</w:t>
            </w:r>
          </w:p>
        </w:tc>
        <w:tc>
          <w:tcPr>
            <w:tcW w:w="707" w:type="dxa"/>
            <w:vAlign w:val="center"/>
          </w:tcPr>
          <w:p w:rsidR="00C8493D" w:rsidRPr="00C8493D" w:rsidRDefault="00C8493D" w:rsidP="00C8493D">
            <w:pPr>
              <w:widowControl w:val="0"/>
              <w:tabs>
                <w:tab w:val="left" w:pos="256"/>
              </w:tabs>
              <w:autoSpaceDE w:val="0"/>
              <w:autoSpaceDN w:val="0"/>
              <w:spacing w:after="0" w:line="240" w:lineRule="auto"/>
              <w:jc w:val="center"/>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1</w:t>
            </w:r>
            <w:r w:rsidRPr="00C8493D">
              <w:rPr>
                <w:rFonts w:ascii="Times New Roman" w:hAnsi="Times New Roman" w:cs="Times New Roman"/>
                <w:b/>
                <w:sz w:val="28"/>
                <w:szCs w:val="28"/>
                <w:lang w:val="en-US" w:eastAsia="en-US"/>
              </w:rPr>
              <w:t>5</w:t>
            </w:r>
            <w:r w:rsidRPr="00C8493D">
              <w:rPr>
                <w:rFonts w:ascii="Times New Roman" w:hAnsi="Times New Roman" w:cs="Times New Roman"/>
                <w:b/>
                <w:sz w:val="28"/>
                <w:szCs w:val="28"/>
                <w:lang w:eastAsia="en-US"/>
              </w:rPr>
              <w:t>0</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50</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20</w:t>
            </w:r>
          </w:p>
        </w:tc>
        <w:tc>
          <w:tcPr>
            <w:tcW w:w="574" w:type="dxa"/>
            <w:gridSpan w:val="2"/>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16</w:t>
            </w:r>
          </w:p>
        </w:tc>
        <w:tc>
          <w:tcPr>
            <w:tcW w:w="54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sz w:val="28"/>
                <w:szCs w:val="28"/>
                <w:lang w:val="en-US" w:eastAsia="en-US"/>
              </w:rPr>
            </w:pPr>
            <w:r w:rsidRPr="00C8493D">
              <w:rPr>
                <w:rFonts w:ascii="Times New Roman" w:hAnsi="Times New Roman" w:cs="Times New Roman"/>
                <w:b/>
                <w:sz w:val="28"/>
                <w:szCs w:val="28"/>
                <w:lang w:val="en-US" w:eastAsia="en-US"/>
              </w:rPr>
              <w:t>14</w:t>
            </w:r>
          </w:p>
        </w:tc>
        <w:tc>
          <w:tcPr>
            <w:tcW w:w="1045" w:type="dxa"/>
            <w:gridSpan w:val="2"/>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sz w:val="28"/>
                <w:szCs w:val="28"/>
                <w:lang w:eastAsia="en-US"/>
              </w:rPr>
            </w:pPr>
            <w:r w:rsidRPr="00C8493D">
              <w:rPr>
                <w:rFonts w:ascii="Times New Roman" w:hAnsi="Times New Roman" w:cs="Times New Roman"/>
                <w:b/>
                <w:sz w:val="28"/>
                <w:szCs w:val="28"/>
                <w:lang w:eastAsia="en-US"/>
              </w:rPr>
              <w:t>100</w:t>
            </w:r>
          </w:p>
        </w:tc>
      </w:tr>
      <w:tr w:rsidR="00C8493D" w:rsidRPr="00C8493D" w:rsidTr="00C8493D">
        <w:trPr>
          <w:trHeight w:val="417"/>
        </w:trPr>
        <w:tc>
          <w:tcPr>
            <w:tcW w:w="5152" w:type="dxa"/>
            <w:gridSpan w:val="3"/>
            <w:vAlign w:val="center"/>
          </w:tcPr>
          <w:p w:rsidR="00C8493D" w:rsidRPr="00C8493D" w:rsidRDefault="00C8493D" w:rsidP="00C8493D">
            <w:pPr>
              <w:widowControl w:val="0"/>
              <w:autoSpaceDE w:val="0"/>
              <w:autoSpaceDN w:val="0"/>
              <w:spacing w:after="0" w:line="240" w:lineRule="auto"/>
              <w:ind w:right="95"/>
              <w:jc w:val="right"/>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lastRenderedPageBreak/>
              <w:t>Разом за навчальний рік</w:t>
            </w:r>
          </w:p>
        </w:tc>
        <w:tc>
          <w:tcPr>
            <w:tcW w:w="707" w:type="dxa"/>
            <w:vAlign w:val="center"/>
          </w:tcPr>
          <w:p w:rsidR="00C8493D" w:rsidRPr="00C8493D" w:rsidRDefault="00C8493D" w:rsidP="00C8493D">
            <w:pPr>
              <w:widowControl w:val="0"/>
              <w:tabs>
                <w:tab w:val="left" w:pos="256"/>
              </w:tabs>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1</w:t>
            </w:r>
            <w:r w:rsidRPr="00C8493D">
              <w:rPr>
                <w:rFonts w:ascii="Times New Roman" w:hAnsi="Times New Roman" w:cs="Times New Roman"/>
                <w:b/>
                <w:i/>
                <w:sz w:val="28"/>
                <w:szCs w:val="28"/>
                <w:lang w:val="en-US" w:eastAsia="en-US"/>
              </w:rPr>
              <w:t>5</w:t>
            </w:r>
            <w:r w:rsidRPr="00C8493D">
              <w:rPr>
                <w:rFonts w:ascii="Times New Roman" w:hAnsi="Times New Roman" w:cs="Times New Roman"/>
                <w:b/>
                <w:i/>
                <w:sz w:val="28"/>
                <w:szCs w:val="28"/>
                <w:lang w:eastAsia="en-US"/>
              </w:rPr>
              <w:t>0</w:t>
            </w:r>
          </w:p>
        </w:tc>
        <w:tc>
          <w:tcPr>
            <w:tcW w:w="671"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50</w:t>
            </w:r>
          </w:p>
        </w:tc>
        <w:tc>
          <w:tcPr>
            <w:tcW w:w="613"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20</w:t>
            </w:r>
          </w:p>
        </w:tc>
        <w:tc>
          <w:tcPr>
            <w:tcW w:w="574" w:type="dxa"/>
            <w:gridSpan w:val="2"/>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16</w:t>
            </w:r>
          </w:p>
        </w:tc>
        <w:tc>
          <w:tcPr>
            <w:tcW w:w="546" w:type="dxa"/>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val="en-US" w:eastAsia="en-US"/>
              </w:rPr>
            </w:pPr>
            <w:r w:rsidRPr="00C8493D">
              <w:rPr>
                <w:rFonts w:ascii="Times New Roman" w:hAnsi="Times New Roman" w:cs="Times New Roman"/>
                <w:b/>
                <w:i/>
                <w:sz w:val="28"/>
                <w:szCs w:val="28"/>
                <w:lang w:val="en-US" w:eastAsia="en-US"/>
              </w:rPr>
              <w:t>14</w:t>
            </w:r>
          </w:p>
        </w:tc>
        <w:tc>
          <w:tcPr>
            <w:tcW w:w="1045" w:type="dxa"/>
            <w:gridSpan w:val="2"/>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100</w:t>
            </w:r>
          </w:p>
        </w:tc>
      </w:tr>
      <w:tr w:rsidR="00C8493D" w:rsidRPr="00C8493D" w:rsidTr="00C8493D">
        <w:trPr>
          <w:trHeight w:val="414"/>
        </w:trPr>
        <w:tc>
          <w:tcPr>
            <w:tcW w:w="5152" w:type="dxa"/>
            <w:gridSpan w:val="3"/>
            <w:vAlign w:val="center"/>
          </w:tcPr>
          <w:p w:rsidR="00C8493D" w:rsidRPr="00C8493D" w:rsidRDefault="00C8493D" w:rsidP="00C8493D">
            <w:pPr>
              <w:widowControl w:val="0"/>
              <w:autoSpaceDE w:val="0"/>
              <w:autoSpaceDN w:val="0"/>
              <w:spacing w:after="0" w:line="240" w:lineRule="auto"/>
              <w:ind w:right="95"/>
              <w:jc w:val="right"/>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Форма підсумкового контролю</w:t>
            </w:r>
          </w:p>
        </w:tc>
        <w:tc>
          <w:tcPr>
            <w:tcW w:w="4156" w:type="dxa"/>
            <w:gridSpan w:val="8"/>
            <w:vAlign w:val="center"/>
          </w:tcPr>
          <w:p w:rsidR="00C8493D" w:rsidRPr="00C8493D" w:rsidRDefault="00C8493D" w:rsidP="00C8493D">
            <w:pPr>
              <w:widowControl w:val="0"/>
              <w:autoSpaceDE w:val="0"/>
              <w:autoSpaceDN w:val="0"/>
              <w:spacing w:after="0" w:line="240" w:lineRule="auto"/>
              <w:jc w:val="center"/>
              <w:rPr>
                <w:rFonts w:ascii="Times New Roman" w:hAnsi="Times New Roman" w:cs="Times New Roman"/>
                <w:b/>
                <w:i/>
                <w:sz w:val="28"/>
                <w:szCs w:val="28"/>
                <w:lang w:eastAsia="en-US"/>
              </w:rPr>
            </w:pPr>
            <w:r w:rsidRPr="00C8493D">
              <w:rPr>
                <w:rFonts w:ascii="Times New Roman" w:hAnsi="Times New Roman" w:cs="Times New Roman"/>
                <w:b/>
                <w:i/>
                <w:sz w:val="28"/>
                <w:szCs w:val="28"/>
                <w:lang w:eastAsia="en-US"/>
              </w:rPr>
              <w:t>Екзамен</w:t>
            </w:r>
          </w:p>
        </w:tc>
      </w:tr>
    </w:tbl>
    <w:p w:rsidR="00240E61" w:rsidRDefault="00240E61" w:rsidP="00240E61">
      <w:pPr>
        <w:jc w:val="both"/>
        <w:rPr>
          <w:rFonts w:ascii="Times New Roman" w:eastAsia="Times New Roman" w:hAnsi="Times New Roman" w:cs="Times New Roman"/>
          <w:sz w:val="28"/>
          <w:szCs w:val="28"/>
        </w:rPr>
      </w:pPr>
    </w:p>
    <w:p w:rsidR="007508DB" w:rsidRPr="007508DB" w:rsidRDefault="007508DB" w:rsidP="007508DB">
      <w:pPr>
        <w:widowControl w:val="0"/>
        <w:tabs>
          <w:tab w:val="left" w:pos="9694"/>
        </w:tabs>
        <w:spacing w:after="0" w:line="240" w:lineRule="auto"/>
        <w:ind w:right="-78"/>
        <w:jc w:val="both"/>
        <w:rPr>
          <w:rFonts w:ascii="Times New Roman" w:eastAsia="Times New Roman" w:hAnsi="Times New Roman" w:cs="Times New Roman"/>
          <w:i/>
          <w:color w:val="000000"/>
          <w:sz w:val="28"/>
          <w:szCs w:val="28"/>
        </w:rPr>
      </w:pPr>
      <w:r w:rsidRPr="007508DB">
        <w:rPr>
          <w:rFonts w:ascii="Times New Roman" w:eastAsia="Times New Roman" w:hAnsi="Times New Roman" w:cs="Times New Roman"/>
          <w:color w:val="000000"/>
          <w:sz w:val="28"/>
          <w:szCs w:val="28"/>
        </w:rPr>
        <w:t>Розглянуто і схвалено на засіданні кафедри управління та адміністрування Навчально-наукового інституту права та інноваційної освіти,</w:t>
      </w:r>
    </w:p>
    <w:p w:rsidR="00240E61" w:rsidRDefault="007508DB" w:rsidP="007508DB">
      <w:pPr>
        <w:jc w:val="both"/>
        <w:rPr>
          <w:rFonts w:ascii="Times New Roman" w:eastAsia="Times New Roman" w:hAnsi="Times New Roman" w:cs="Times New Roman"/>
          <w:color w:val="000000"/>
          <w:sz w:val="28"/>
          <w:szCs w:val="28"/>
        </w:rPr>
      </w:pPr>
      <w:r w:rsidRPr="007508DB">
        <w:rPr>
          <w:rFonts w:ascii="Times New Roman" w:eastAsia="Times New Roman" w:hAnsi="Times New Roman" w:cs="Times New Roman"/>
          <w:color w:val="000000"/>
          <w:sz w:val="28"/>
          <w:szCs w:val="28"/>
        </w:rPr>
        <w:t>протокол від 28.08.2023 р. № 22</w:t>
      </w:r>
    </w:p>
    <w:p w:rsidR="007508DB" w:rsidRPr="00BE36AD" w:rsidRDefault="007508DB" w:rsidP="007508DB">
      <w:pPr>
        <w:widowControl w:val="0"/>
        <w:autoSpaceDE w:val="0"/>
        <w:autoSpaceDN w:val="0"/>
        <w:spacing w:after="0" w:line="240" w:lineRule="auto"/>
        <w:rPr>
          <w:rFonts w:ascii="Times New Roman" w:eastAsia="Times New Roman" w:hAnsi="Times New Roman" w:cs="Times New Roman"/>
          <w:b/>
          <w:sz w:val="28"/>
          <w:szCs w:val="28"/>
        </w:rPr>
      </w:pPr>
      <w:r w:rsidRPr="00BE36AD">
        <w:rPr>
          <w:rFonts w:ascii="Times New Roman" w:eastAsia="Times New Roman" w:hAnsi="Times New Roman" w:cs="Times New Roman"/>
          <w:b/>
          <w:sz w:val="28"/>
          <w:szCs w:val="28"/>
        </w:rPr>
        <w:t>Завідувач кафедри</w:t>
      </w:r>
    </w:p>
    <w:p w:rsidR="00FB774A" w:rsidRDefault="007508DB" w:rsidP="007508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BE36AD">
        <w:rPr>
          <w:rFonts w:ascii="Times New Roman" w:eastAsia="Times New Roman" w:hAnsi="Times New Roman" w:cs="Times New Roman"/>
          <w:b/>
          <w:sz w:val="28"/>
          <w:szCs w:val="28"/>
        </w:rPr>
        <w:t>управління та адміністрування                                       Наталія СИДОРЕНКО</w:t>
      </w:r>
      <w:r>
        <w:t xml:space="preserve"> </w:t>
      </w:r>
    </w:p>
    <w:p w:rsidR="007508DB" w:rsidRDefault="007508DB">
      <w:pPr>
        <w:widowControl w:val="0"/>
        <w:tabs>
          <w:tab w:val="left" w:pos="567"/>
        </w:tabs>
        <w:ind w:left="6237"/>
        <w:rPr>
          <w:rFonts w:ascii="Times New Roman" w:eastAsia="Times New Roman" w:hAnsi="Times New Roman" w:cs="Times New Roman"/>
        </w:rPr>
        <w:sectPr w:rsidR="007508DB" w:rsidSect="007508DB">
          <w:pgSz w:w="11910" w:h="16850"/>
          <w:pgMar w:top="1134" w:right="567" w:bottom="1134" w:left="1701" w:header="709" w:footer="709" w:gutter="0"/>
          <w:pgNumType w:start="1"/>
          <w:cols w:space="720"/>
        </w:sectPr>
      </w:pPr>
    </w:p>
    <w:p w:rsidR="00FB774A" w:rsidRDefault="007508DB">
      <w:pPr>
        <w:widowControl w:val="0"/>
        <w:tabs>
          <w:tab w:val="left" w:pos="567"/>
        </w:tabs>
        <w:ind w:left="6237"/>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1312" behindDoc="0" locked="0" layoutInCell="1" allowOverlap="1">
                <wp:simplePos x="0" y="0"/>
                <wp:positionH relativeFrom="column">
                  <wp:posOffset>5907405</wp:posOffset>
                </wp:positionH>
                <wp:positionV relativeFrom="paragraph">
                  <wp:posOffset>-339090</wp:posOffset>
                </wp:positionV>
                <wp:extent cx="403860" cy="297180"/>
                <wp:effectExtent l="0" t="0" r="15240" b="26670"/>
                <wp:wrapNone/>
                <wp:docPr id="3" name="Прямоугольник 3"/>
                <wp:cNvGraphicFramePr/>
                <a:graphic xmlns:a="http://schemas.openxmlformats.org/drawingml/2006/main">
                  <a:graphicData uri="http://schemas.microsoft.com/office/word/2010/wordprocessingShape">
                    <wps:wsp>
                      <wps:cNvSpPr/>
                      <wps:spPr>
                        <a:xfrm>
                          <a:off x="0" y="0"/>
                          <a:ext cx="403860" cy="29718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DE64A" id="Прямоугольник 3" o:spid="_x0000_s1026" style="position:absolute;margin-left:465.15pt;margin-top:-26.7pt;width:31.8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8493D" w:rsidRPr="00C8493D">
        <w:rPr>
          <w:rFonts w:ascii="Times New Roman" w:eastAsia="Times New Roman" w:hAnsi="Times New Roman" w:cs="Times New Roman"/>
          <w:b/>
          <w:sz w:val="28"/>
          <w:szCs w:val="28"/>
        </w:rPr>
        <w:t>УПРАВЛІННЯ ПЕРСОНАЛОМ В ПУБЛІЧНІЙ СЛУЖБІ</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0E10BB" w:rsidRPr="000E10BB">
        <w:rPr>
          <w:rFonts w:ascii="Times New Roman" w:eastAsia="Times New Roman" w:hAnsi="Times New Roman" w:cs="Times New Roman"/>
          <w:b/>
          <w:i/>
          <w:sz w:val="28"/>
          <w:szCs w:val="28"/>
        </w:rPr>
        <w:t>бакалавр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C8493D" w:rsidRPr="00C8493D" w:rsidRDefault="00C8493D" w:rsidP="00C8493D">
      <w:pPr>
        <w:widowControl w:val="0"/>
        <w:autoSpaceDE w:val="0"/>
        <w:autoSpaceDN w:val="0"/>
        <w:spacing w:after="0" w:line="319" w:lineRule="exact"/>
        <w:jc w:val="center"/>
        <w:outlineLvl w:val="3"/>
        <w:rPr>
          <w:rFonts w:ascii="Times New Roman" w:hAnsi="Times New Roman" w:cs="Times New Roman"/>
          <w:b/>
          <w:sz w:val="28"/>
          <w:szCs w:val="20"/>
        </w:rPr>
      </w:pPr>
      <w:r w:rsidRPr="00C8493D">
        <w:rPr>
          <w:rFonts w:ascii="Times New Roman" w:hAnsi="Times New Roman" w:cs="Times New Roman"/>
          <w:b/>
          <w:sz w:val="28"/>
          <w:szCs w:val="20"/>
        </w:rPr>
        <w:t>Основні нормативні акти:</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proofErr w:type="spellStart"/>
      <w:r w:rsidRPr="00C8493D">
        <w:rPr>
          <w:rFonts w:ascii="Times New Roman" w:hAnsi="Times New Roman" w:cs="Times New Roman"/>
          <w:sz w:val="28"/>
          <w:szCs w:val="20"/>
          <w:lang w:val="ru-RU"/>
        </w:rPr>
        <w:t>Конституція</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Відомості</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Верховної</w:t>
      </w:r>
      <w:proofErr w:type="spellEnd"/>
      <w:r w:rsidRPr="00C8493D">
        <w:rPr>
          <w:rFonts w:ascii="Times New Roman" w:hAnsi="Times New Roman" w:cs="Times New Roman"/>
          <w:sz w:val="28"/>
          <w:szCs w:val="20"/>
          <w:lang w:val="ru-RU"/>
        </w:rPr>
        <w:t xml:space="preserve"> Ради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1996. № 30. Ст. 141.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/254%</w:t>
      </w:r>
      <w:r w:rsidRPr="00C8493D">
        <w:rPr>
          <w:rFonts w:ascii="Times New Roman" w:hAnsi="Times New Roman" w:cs="Times New Roman"/>
          <w:sz w:val="28"/>
          <w:szCs w:val="20"/>
          <w:lang w:val="en-US"/>
        </w:rPr>
        <w:t>D</w:t>
      </w:r>
      <w:r w:rsidRPr="00C8493D">
        <w:rPr>
          <w:rFonts w:ascii="Times New Roman" w:hAnsi="Times New Roman" w:cs="Times New Roman"/>
          <w:sz w:val="28"/>
          <w:szCs w:val="20"/>
          <w:lang w:val="ru-RU"/>
        </w:rPr>
        <w:t>0%</w:t>
      </w:r>
      <w:r w:rsidRPr="00C8493D">
        <w:rPr>
          <w:rFonts w:ascii="Times New Roman" w:hAnsi="Times New Roman" w:cs="Times New Roman"/>
          <w:sz w:val="28"/>
          <w:szCs w:val="20"/>
          <w:lang w:val="en-US"/>
        </w:rPr>
        <w:t>BA</w:t>
      </w:r>
      <w:r w:rsidRPr="00C8493D">
        <w:rPr>
          <w:rFonts w:ascii="Times New Roman" w:hAnsi="Times New Roman" w:cs="Times New Roman"/>
          <w:sz w:val="28"/>
          <w:szCs w:val="20"/>
          <w:lang w:val="ru-RU"/>
        </w:rPr>
        <w:t>/96-%</w:t>
      </w:r>
      <w:r w:rsidRPr="00C8493D">
        <w:rPr>
          <w:rFonts w:ascii="Times New Roman" w:hAnsi="Times New Roman" w:cs="Times New Roman"/>
          <w:sz w:val="28"/>
          <w:szCs w:val="20"/>
          <w:lang w:val="en-US"/>
        </w:rPr>
        <w:t>D</w:t>
      </w:r>
      <w:r w:rsidRPr="00C8493D">
        <w:rPr>
          <w:rFonts w:ascii="Times New Roman" w:hAnsi="Times New Roman" w:cs="Times New Roman"/>
          <w:sz w:val="28"/>
          <w:szCs w:val="20"/>
          <w:lang w:val="ru-RU"/>
        </w:rPr>
        <w:t>0%</w:t>
      </w:r>
      <w:r w:rsidRPr="00C8493D">
        <w:rPr>
          <w:rFonts w:ascii="Times New Roman" w:hAnsi="Times New Roman" w:cs="Times New Roman"/>
          <w:sz w:val="28"/>
          <w:szCs w:val="20"/>
          <w:lang w:val="en-US"/>
        </w:rPr>
        <w:t>B</w:t>
      </w:r>
      <w:r w:rsidRPr="00C8493D">
        <w:rPr>
          <w:rFonts w:ascii="Times New Roman" w:hAnsi="Times New Roman" w:cs="Times New Roman"/>
          <w:sz w:val="28"/>
          <w:szCs w:val="20"/>
          <w:lang w:val="ru-RU"/>
        </w:rPr>
        <w:t>2%</w:t>
      </w:r>
      <w:r w:rsidRPr="00C8493D">
        <w:rPr>
          <w:rFonts w:ascii="Times New Roman" w:hAnsi="Times New Roman" w:cs="Times New Roman"/>
          <w:sz w:val="28"/>
          <w:szCs w:val="20"/>
          <w:lang w:val="en-US"/>
        </w:rPr>
        <w:t>D</w:t>
      </w:r>
      <w:r w:rsidRPr="00C8493D">
        <w:rPr>
          <w:rFonts w:ascii="Times New Roman" w:hAnsi="Times New Roman" w:cs="Times New Roman"/>
          <w:sz w:val="28"/>
          <w:szCs w:val="20"/>
          <w:lang w:val="ru-RU"/>
        </w:rPr>
        <w:t xml:space="preserve">1%80 </w:t>
      </w:r>
      <w:r w:rsidRPr="00C8493D">
        <w:rPr>
          <w:rFonts w:ascii="Times New Roman" w:hAnsi="Times New Roman" w:cs="Times New Roman"/>
          <w:sz w:val="28"/>
          <w:szCs w:val="28"/>
        </w:rPr>
        <w:t>(дата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Кодекс </w:t>
      </w:r>
      <w:proofErr w:type="spellStart"/>
      <w:r w:rsidRPr="00C8493D">
        <w:rPr>
          <w:rFonts w:ascii="Times New Roman" w:hAnsi="Times New Roman" w:cs="Times New Roman"/>
          <w:sz w:val="28"/>
          <w:szCs w:val="20"/>
          <w:lang w:val="ru-RU"/>
        </w:rPr>
        <w:t>законів</w:t>
      </w:r>
      <w:proofErr w:type="spellEnd"/>
      <w:r w:rsidRPr="00C8493D">
        <w:rPr>
          <w:rFonts w:ascii="Times New Roman" w:hAnsi="Times New Roman" w:cs="Times New Roman"/>
          <w:sz w:val="28"/>
          <w:szCs w:val="20"/>
          <w:lang w:val="ru-RU"/>
        </w:rPr>
        <w:t xml:space="preserve"> про </w:t>
      </w:r>
      <w:proofErr w:type="spellStart"/>
      <w:r w:rsidRPr="00C8493D">
        <w:rPr>
          <w:rFonts w:ascii="Times New Roman" w:hAnsi="Times New Roman" w:cs="Times New Roman"/>
          <w:sz w:val="28"/>
          <w:szCs w:val="20"/>
          <w:lang w:val="ru-RU"/>
        </w:rPr>
        <w:t>працю</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10.12.1971 р. № 322-</w:t>
      </w:r>
      <w:r w:rsidRPr="00C8493D">
        <w:rPr>
          <w:rFonts w:ascii="Times New Roman" w:hAnsi="Times New Roman" w:cs="Times New Roman"/>
          <w:sz w:val="28"/>
          <w:szCs w:val="20"/>
          <w:lang w:val="en-US"/>
        </w:rPr>
        <w:t>V</w:t>
      </w:r>
      <w:r w:rsidRPr="00C8493D">
        <w:rPr>
          <w:rFonts w:ascii="Times New Roman" w:hAnsi="Times New Roman" w:cs="Times New Roman"/>
          <w:sz w:val="28"/>
          <w:szCs w:val="20"/>
          <w:lang w:val="ru-RU"/>
        </w:rPr>
        <w:t xml:space="preserve">ІІІБ.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/322- 08#</w:t>
      </w:r>
      <w:r w:rsidRPr="00C8493D">
        <w:rPr>
          <w:rFonts w:ascii="Times New Roman" w:hAnsi="Times New Roman" w:cs="Times New Roman"/>
          <w:sz w:val="28"/>
          <w:szCs w:val="20"/>
          <w:lang w:val="en-US"/>
        </w:rPr>
        <w:t>Text</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8"/>
        </w:rPr>
        <w:t>(дата звернення: 01.07.2022).</w:t>
      </w:r>
      <w:r w:rsidRPr="00C8493D">
        <w:rPr>
          <w:rFonts w:ascii="Times New Roman" w:hAnsi="Times New Roman" w:cs="Times New Roman"/>
          <w:sz w:val="28"/>
          <w:szCs w:val="20"/>
          <w:lang w:val="ru-RU"/>
        </w:rPr>
        <w:t xml:space="preserve"> </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Кодекс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про </w:t>
      </w:r>
      <w:proofErr w:type="spellStart"/>
      <w:r w:rsidRPr="00C8493D">
        <w:rPr>
          <w:rFonts w:ascii="Times New Roman" w:hAnsi="Times New Roman" w:cs="Times New Roman"/>
          <w:sz w:val="28"/>
          <w:szCs w:val="20"/>
          <w:lang w:val="ru-RU"/>
        </w:rPr>
        <w:t>адміністративні</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правопорушення</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07.12.1984 № 8073-</w:t>
      </w:r>
      <w:r w:rsidRPr="00C8493D">
        <w:rPr>
          <w:rFonts w:ascii="Times New Roman" w:hAnsi="Times New Roman" w:cs="Times New Roman"/>
          <w:sz w:val="28"/>
          <w:szCs w:val="20"/>
          <w:lang w:val="en-US"/>
        </w:rPr>
        <w:t>X</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/80731-10 </w:t>
      </w:r>
      <w:r w:rsidRPr="00C8493D">
        <w:rPr>
          <w:rFonts w:ascii="Times New Roman" w:hAnsi="Times New Roman" w:cs="Times New Roman"/>
          <w:sz w:val="28"/>
          <w:szCs w:val="28"/>
        </w:rPr>
        <w:t>(дата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w:t>
      </w:r>
      <w:proofErr w:type="spellStart"/>
      <w:r w:rsidRPr="00C8493D">
        <w:rPr>
          <w:rFonts w:ascii="Times New Roman" w:hAnsi="Times New Roman" w:cs="Times New Roman"/>
          <w:sz w:val="28"/>
          <w:szCs w:val="20"/>
          <w:lang w:val="ru-RU"/>
        </w:rPr>
        <w:t>державну</w:t>
      </w:r>
      <w:proofErr w:type="spellEnd"/>
      <w:r w:rsidRPr="00C8493D">
        <w:rPr>
          <w:rFonts w:ascii="Times New Roman" w:hAnsi="Times New Roman" w:cs="Times New Roman"/>
          <w:sz w:val="28"/>
          <w:szCs w:val="20"/>
          <w:lang w:val="ru-RU"/>
        </w:rPr>
        <w:t xml:space="preserve"> службу: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10.12.2015 № 889-</w:t>
      </w:r>
      <w:r w:rsidRPr="00C8493D">
        <w:rPr>
          <w:rFonts w:ascii="Times New Roman" w:hAnsi="Times New Roman" w:cs="Times New Roman"/>
          <w:sz w:val="28"/>
          <w:szCs w:val="20"/>
          <w:lang w:val="en-US"/>
        </w:rPr>
        <w:t>VIII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proofErr w:type="gramStart"/>
      <w:r w:rsidRPr="00C8493D">
        <w:rPr>
          <w:rFonts w:ascii="Times New Roman" w:hAnsi="Times New Roman" w:cs="Times New Roman"/>
          <w:sz w:val="28"/>
          <w:szCs w:val="20"/>
          <w:lang w:val="ru-RU"/>
        </w:rPr>
        <w:t>:/</w:t>
      </w:r>
      <w:proofErr w:type="gramEnd"/>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/889- 19 </w:t>
      </w:r>
      <w:r w:rsidRPr="00C8493D">
        <w:rPr>
          <w:rFonts w:ascii="Times New Roman" w:hAnsi="Times New Roman" w:cs="Times New Roman"/>
          <w:sz w:val="28"/>
          <w:szCs w:val="28"/>
        </w:rPr>
        <w:t>(дата звернення: 01.07.2022).</w:t>
      </w:r>
      <w:r w:rsidRPr="00C8493D">
        <w:rPr>
          <w:rFonts w:ascii="Times New Roman" w:hAnsi="Times New Roman" w:cs="Times New Roman"/>
          <w:sz w:val="28"/>
          <w:szCs w:val="20"/>
          <w:lang w:val="ru-RU"/>
        </w:rPr>
        <w:t xml:space="preserve"> </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w:t>
      </w:r>
      <w:proofErr w:type="spellStart"/>
      <w:r w:rsidRPr="00C8493D">
        <w:rPr>
          <w:rFonts w:ascii="Times New Roman" w:hAnsi="Times New Roman" w:cs="Times New Roman"/>
          <w:sz w:val="28"/>
          <w:szCs w:val="20"/>
          <w:lang w:val="ru-RU"/>
        </w:rPr>
        <w:t>військовий</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обовязок</w:t>
      </w:r>
      <w:proofErr w:type="spellEnd"/>
      <w:r w:rsidRPr="00C8493D">
        <w:rPr>
          <w:rFonts w:ascii="Times New Roman" w:hAnsi="Times New Roman" w:cs="Times New Roman"/>
          <w:sz w:val="28"/>
          <w:szCs w:val="20"/>
          <w:lang w:val="ru-RU"/>
        </w:rPr>
        <w:t xml:space="preserve"> і </w:t>
      </w:r>
      <w:proofErr w:type="spellStart"/>
      <w:r w:rsidRPr="00C8493D">
        <w:rPr>
          <w:rFonts w:ascii="Times New Roman" w:hAnsi="Times New Roman" w:cs="Times New Roman"/>
          <w:sz w:val="28"/>
          <w:szCs w:val="20"/>
          <w:lang w:val="ru-RU"/>
        </w:rPr>
        <w:t>військову</w:t>
      </w:r>
      <w:proofErr w:type="spellEnd"/>
      <w:r w:rsidRPr="00C8493D">
        <w:rPr>
          <w:rFonts w:ascii="Times New Roman" w:hAnsi="Times New Roman" w:cs="Times New Roman"/>
          <w:sz w:val="28"/>
          <w:szCs w:val="20"/>
          <w:lang w:val="ru-RU"/>
        </w:rPr>
        <w:t xml:space="preserve"> службу: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25.03.1992 № 2232-</w:t>
      </w:r>
      <w:r w:rsidRPr="00C8493D">
        <w:rPr>
          <w:rFonts w:ascii="Times New Roman" w:hAnsi="Times New Roman" w:cs="Times New Roman"/>
          <w:sz w:val="28"/>
          <w:szCs w:val="20"/>
          <w:lang w:val="en-US"/>
        </w:rPr>
        <w:t>XII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/2232-12 </w:t>
      </w:r>
      <w:r w:rsidRPr="00C8493D">
        <w:rPr>
          <w:rFonts w:ascii="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Про службу в органах </w:t>
      </w:r>
      <w:proofErr w:type="spellStart"/>
      <w:r w:rsidRPr="00C8493D">
        <w:rPr>
          <w:rFonts w:ascii="Times New Roman" w:eastAsia="Times New Roman" w:hAnsi="Times New Roman" w:cs="Times New Roman"/>
          <w:sz w:val="28"/>
          <w:szCs w:val="28"/>
          <w:lang w:val="ru-RU"/>
        </w:rPr>
        <w:t>місцевого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самоврядування</w:t>
      </w:r>
      <w:proofErr w:type="spellEnd"/>
      <w:r w:rsidRPr="00C8493D">
        <w:rPr>
          <w:rFonts w:ascii="Times New Roman" w:eastAsia="Times New Roman" w:hAnsi="Times New Roman" w:cs="Times New Roman"/>
          <w:sz w:val="28"/>
          <w:szCs w:val="28"/>
          <w:lang w:val="ru-RU"/>
        </w:rPr>
        <w:t xml:space="preserve">: Закон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від</w:t>
      </w:r>
      <w:proofErr w:type="spellEnd"/>
      <w:r w:rsidRPr="00C8493D">
        <w:rPr>
          <w:rFonts w:ascii="Times New Roman" w:eastAsia="Times New Roman" w:hAnsi="Times New Roman" w:cs="Times New Roman"/>
          <w:sz w:val="28"/>
          <w:szCs w:val="28"/>
          <w:lang w:val="ru-RU"/>
        </w:rPr>
        <w:t xml:space="preserve"> 07.06.2001 р. URL: </w:t>
      </w:r>
      <w:hyperlink r:id="rId9" w:history="1">
        <w:r w:rsidRPr="00C8493D">
          <w:rPr>
            <w:rFonts w:ascii="Times New Roman" w:eastAsia="Times New Roman" w:hAnsi="Times New Roman" w:cs="Times New Roman"/>
            <w:sz w:val="28"/>
            <w:szCs w:val="28"/>
            <w:lang w:val="ru-RU"/>
          </w:rPr>
          <w:t>https://zakon.rada.gov.ua/laws/show/2493-14</w:t>
        </w:r>
      </w:hyperlink>
      <w:r w:rsidRPr="00C8493D">
        <w:rPr>
          <w:rFonts w:ascii="Times New Roman" w:eastAsia="Times New Roman" w:hAnsi="Times New Roman" w:cs="Times New Roman"/>
          <w:sz w:val="28"/>
          <w:szCs w:val="28"/>
          <w:lang w:val="ru-RU"/>
        </w:rPr>
        <w:t xml:space="preserve"> </w:t>
      </w:r>
      <w:r w:rsidRPr="00C8493D">
        <w:rPr>
          <w:rFonts w:ascii="Times New Roman" w:eastAsia="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Про звернення громадян: Закон України від 02.10.1996. URL: https://zakon.rada.gov.ua/laws/show/393/96- %D0%B2%D1%80 (дата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 xml:space="preserve">Про центральні органи виконавчої влади: Закон </w:t>
      </w:r>
      <w:proofErr w:type="spellStart"/>
      <w:r w:rsidRPr="00C8493D">
        <w:rPr>
          <w:rFonts w:ascii="Times New Roman" w:hAnsi="Times New Roman" w:cs="Times New Roman"/>
          <w:sz w:val="28"/>
          <w:szCs w:val="28"/>
        </w:rPr>
        <w:t>вiд</w:t>
      </w:r>
      <w:proofErr w:type="spellEnd"/>
      <w:r w:rsidRPr="00C8493D">
        <w:rPr>
          <w:rFonts w:ascii="Times New Roman" w:hAnsi="Times New Roman" w:cs="Times New Roman"/>
          <w:sz w:val="28"/>
          <w:szCs w:val="28"/>
        </w:rPr>
        <w:t xml:space="preserve"> 17.03.2011. URL: </w:t>
      </w:r>
      <w:hyperlink r:id="rId10" w:history="1">
        <w:r w:rsidRPr="00C8493D">
          <w:rPr>
            <w:rFonts w:ascii="Times New Roman" w:hAnsi="Times New Roman" w:cs="Times New Roman"/>
            <w:sz w:val="28"/>
            <w:szCs w:val="28"/>
            <w:lang w:val="ru-RU"/>
          </w:rPr>
          <w:t>https://zakon.rada.gov.ua/laws/show/3166-17</w:t>
        </w:r>
      </w:hyperlink>
      <w:r w:rsidRPr="00C8493D">
        <w:rPr>
          <w:rFonts w:ascii="Times New Roman" w:hAnsi="Times New Roman" w:cs="Times New Roman"/>
          <w:sz w:val="28"/>
          <w:szCs w:val="28"/>
          <w:lang w:val="ru-RU"/>
        </w:rPr>
        <w:t xml:space="preserve"> </w:t>
      </w:r>
      <w:r w:rsidRPr="00C8493D">
        <w:rPr>
          <w:rFonts w:ascii="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 xml:space="preserve">Про об’єднання громадян: Закон України від 22.03.2012. URL: </w:t>
      </w:r>
      <w:hyperlink r:id="rId11" w:history="1">
        <w:r w:rsidRPr="00C8493D">
          <w:rPr>
            <w:rFonts w:ascii="Times New Roman" w:hAnsi="Times New Roman" w:cs="Times New Roman"/>
            <w:sz w:val="28"/>
            <w:szCs w:val="28"/>
            <w:lang w:val="ru-RU"/>
          </w:rPr>
          <w:t>https://zakon.rada.gov.ua/laws/show/4572-17</w:t>
        </w:r>
      </w:hyperlink>
      <w:r w:rsidRPr="00C8493D">
        <w:rPr>
          <w:rFonts w:ascii="Times New Roman" w:hAnsi="Times New Roman" w:cs="Times New Roman"/>
          <w:sz w:val="28"/>
          <w:szCs w:val="28"/>
        </w:rPr>
        <w:t xml:space="preserve"> (дата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 xml:space="preserve">Про Кабінет Міністрів України: Закон України </w:t>
      </w:r>
      <w:proofErr w:type="spellStart"/>
      <w:r w:rsidRPr="00C8493D">
        <w:rPr>
          <w:rFonts w:ascii="Times New Roman" w:hAnsi="Times New Roman" w:cs="Times New Roman"/>
          <w:sz w:val="28"/>
          <w:szCs w:val="28"/>
        </w:rPr>
        <w:t>вiд</w:t>
      </w:r>
      <w:proofErr w:type="spellEnd"/>
      <w:r w:rsidRPr="00C8493D">
        <w:rPr>
          <w:rFonts w:ascii="Times New Roman" w:hAnsi="Times New Roman" w:cs="Times New Roman"/>
          <w:sz w:val="28"/>
          <w:szCs w:val="28"/>
        </w:rPr>
        <w:t xml:space="preserve"> 27.02.2014. URL: </w:t>
      </w:r>
      <w:hyperlink r:id="rId12" w:history="1">
        <w:r w:rsidRPr="00C8493D">
          <w:rPr>
            <w:rFonts w:ascii="Times New Roman" w:hAnsi="Times New Roman" w:cs="Times New Roman"/>
            <w:sz w:val="28"/>
            <w:szCs w:val="28"/>
            <w:lang w:val="ru-RU"/>
          </w:rPr>
          <w:t>https://zakon.rada.gov.ua/laws/show/794-18</w:t>
        </w:r>
      </w:hyperlink>
      <w:r w:rsidRPr="00C8493D">
        <w:rPr>
          <w:rFonts w:ascii="Times New Roman" w:hAnsi="Times New Roman" w:cs="Times New Roman"/>
          <w:sz w:val="28"/>
          <w:szCs w:val="28"/>
        </w:rPr>
        <w:t xml:space="preserve"> (дата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w:t>
      </w:r>
      <w:proofErr w:type="spellStart"/>
      <w:r w:rsidRPr="00C8493D">
        <w:rPr>
          <w:rFonts w:ascii="Times New Roman" w:hAnsi="Times New Roman" w:cs="Times New Roman"/>
          <w:sz w:val="28"/>
          <w:szCs w:val="20"/>
          <w:lang w:val="ru-RU"/>
        </w:rPr>
        <w:t>запобігання</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корупції</w:t>
      </w:r>
      <w:proofErr w:type="spellEnd"/>
      <w:r w:rsidRPr="00C8493D">
        <w:rPr>
          <w:rFonts w:ascii="Times New Roman" w:hAnsi="Times New Roman" w:cs="Times New Roman"/>
          <w:sz w:val="28"/>
          <w:szCs w:val="20"/>
          <w:lang w:val="ru-RU"/>
        </w:rPr>
        <w:t xml:space="preserve">: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14.10.2014 № 1700-</w:t>
      </w:r>
      <w:r w:rsidRPr="00C8493D">
        <w:rPr>
          <w:rFonts w:ascii="Times New Roman" w:hAnsi="Times New Roman" w:cs="Times New Roman"/>
          <w:sz w:val="28"/>
          <w:szCs w:val="20"/>
          <w:lang w:val="en-US"/>
        </w:rPr>
        <w:t>VII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proofErr w:type="gramStart"/>
      <w:r w:rsidRPr="00C8493D">
        <w:rPr>
          <w:rFonts w:ascii="Times New Roman" w:hAnsi="Times New Roman" w:cs="Times New Roman"/>
          <w:sz w:val="28"/>
          <w:szCs w:val="20"/>
          <w:lang w:val="ru-RU"/>
        </w:rPr>
        <w:t>:/</w:t>
      </w:r>
      <w:proofErr w:type="gramEnd"/>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/1700-18 </w:t>
      </w:r>
      <w:r w:rsidRPr="00C8493D">
        <w:rPr>
          <w:rFonts w:ascii="Times New Roman" w:hAnsi="Times New Roman" w:cs="Times New Roman"/>
          <w:sz w:val="28"/>
          <w:szCs w:val="28"/>
        </w:rPr>
        <w:t>(дата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прокуратуру: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14.10.2014 № 1697-</w:t>
      </w:r>
      <w:r w:rsidRPr="00C8493D">
        <w:rPr>
          <w:rFonts w:ascii="Times New Roman" w:hAnsi="Times New Roman" w:cs="Times New Roman"/>
          <w:sz w:val="28"/>
          <w:szCs w:val="20"/>
          <w:lang w:val="en-US"/>
        </w:rPr>
        <w:t>VII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lastRenderedPageBreak/>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/1697-18 (дата (дата </w:t>
      </w:r>
      <w:proofErr w:type="spellStart"/>
      <w:r w:rsidRPr="00C8493D">
        <w:rPr>
          <w:rFonts w:ascii="Times New Roman" w:hAnsi="Times New Roman" w:cs="Times New Roman"/>
          <w:sz w:val="28"/>
          <w:szCs w:val="20"/>
          <w:lang w:val="ru-RU"/>
        </w:rPr>
        <w:t>звернення</w:t>
      </w:r>
      <w:proofErr w:type="spellEnd"/>
      <w:r w:rsidRPr="00C8493D">
        <w:rPr>
          <w:rFonts w:ascii="Times New Roman" w:hAnsi="Times New Roman" w:cs="Times New Roman"/>
          <w:sz w:val="28"/>
          <w:szCs w:val="20"/>
          <w:lang w:val="ru-RU"/>
        </w:rPr>
        <w:t>: 27.08.2020).</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Про </w:t>
      </w:r>
      <w:proofErr w:type="spellStart"/>
      <w:r w:rsidRPr="00C8493D">
        <w:rPr>
          <w:rFonts w:ascii="Times New Roman" w:eastAsia="Times New Roman" w:hAnsi="Times New Roman" w:cs="Times New Roman"/>
          <w:sz w:val="28"/>
          <w:szCs w:val="28"/>
          <w:lang w:val="ru-RU"/>
        </w:rPr>
        <w:t>запобігання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корупції</w:t>
      </w:r>
      <w:proofErr w:type="spellEnd"/>
      <w:r w:rsidRPr="00C8493D">
        <w:rPr>
          <w:rFonts w:ascii="Times New Roman" w:eastAsia="Times New Roman" w:hAnsi="Times New Roman" w:cs="Times New Roman"/>
          <w:sz w:val="28"/>
          <w:szCs w:val="28"/>
          <w:lang w:val="ru-RU"/>
        </w:rPr>
        <w:t xml:space="preserve">: Закон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від</w:t>
      </w:r>
      <w:proofErr w:type="spellEnd"/>
      <w:r w:rsidRPr="00C8493D">
        <w:rPr>
          <w:rFonts w:ascii="Times New Roman" w:eastAsia="Times New Roman" w:hAnsi="Times New Roman" w:cs="Times New Roman"/>
          <w:sz w:val="28"/>
          <w:szCs w:val="28"/>
          <w:lang w:val="ru-RU"/>
        </w:rPr>
        <w:t xml:space="preserve"> 14.10.2014 р.№ 1700-VII. - 14.Про </w:t>
      </w:r>
      <w:proofErr w:type="spellStart"/>
      <w:r w:rsidRPr="00C8493D">
        <w:rPr>
          <w:rFonts w:ascii="Times New Roman" w:eastAsia="Times New Roman" w:hAnsi="Times New Roman" w:cs="Times New Roman"/>
          <w:sz w:val="28"/>
          <w:szCs w:val="28"/>
          <w:lang w:val="ru-RU"/>
        </w:rPr>
        <w:t>очищення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влади</w:t>
      </w:r>
      <w:proofErr w:type="spellEnd"/>
      <w:r w:rsidRPr="00C8493D">
        <w:rPr>
          <w:rFonts w:ascii="Times New Roman" w:eastAsia="Times New Roman" w:hAnsi="Times New Roman" w:cs="Times New Roman"/>
          <w:sz w:val="28"/>
          <w:szCs w:val="28"/>
          <w:lang w:val="ru-RU"/>
        </w:rPr>
        <w:t xml:space="preserve">: Закон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від</w:t>
      </w:r>
      <w:proofErr w:type="spellEnd"/>
      <w:r w:rsidRPr="00C8493D">
        <w:rPr>
          <w:rFonts w:ascii="Times New Roman" w:eastAsia="Times New Roman" w:hAnsi="Times New Roman" w:cs="Times New Roman"/>
          <w:sz w:val="28"/>
          <w:szCs w:val="28"/>
          <w:lang w:val="ru-RU"/>
        </w:rPr>
        <w:t xml:space="preserve"> 21.12.2016р. № 1798-VIII </w:t>
      </w:r>
      <w:r w:rsidRPr="00C8493D">
        <w:rPr>
          <w:rFonts w:ascii="Times New Roman" w:eastAsia="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Про Національну поліцію: Закон України від 02.07.2015 № 580-VIII. URL: https://zakon.rada.gov.ua/laws/show/580-19 (дата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w:t>
      </w:r>
      <w:proofErr w:type="spellStart"/>
      <w:r w:rsidRPr="00C8493D">
        <w:rPr>
          <w:rFonts w:ascii="Times New Roman" w:hAnsi="Times New Roman" w:cs="Times New Roman"/>
          <w:sz w:val="28"/>
          <w:szCs w:val="20"/>
          <w:lang w:val="ru-RU"/>
        </w:rPr>
        <w:t>судоустрій</w:t>
      </w:r>
      <w:proofErr w:type="spellEnd"/>
      <w:r w:rsidRPr="00C8493D">
        <w:rPr>
          <w:rFonts w:ascii="Times New Roman" w:hAnsi="Times New Roman" w:cs="Times New Roman"/>
          <w:sz w:val="28"/>
          <w:szCs w:val="20"/>
          <w:lang w:val="ru-RU"/>
        </w:rPr>
        <w:t xml:space="preserve"> і статус </w:t>
      </w:r>
      <w:proofErr w:type="spellStart"/>
      <w:r w:rsidRPr="00C8493D">
        <w:rPr>
          <w:rFonts w:ascii="Times New Roman" w:hAnsi="Times New Roman" w:cs="Times New Roman"/>
          <w:sz w:val="28"/>
          <w:szCs w:val="20"/>
          <w:lang w:val="ru-RU"/>
        </w:rPr>
        <w:t>суддів</w:t>
      </w:r>
      <w:proofErr w:type="spellEnd"/>
      <w:r w:rsidRPr="00C8493D">
        <w:rPr>
          <w:rFonts w:ascii="Times New Roman" w:hAnsi="Times New Roman" w:cs="Times New Roman"/>
          <w:sz w:val="28"/>
          <w:szCs w:val="20"/>
          <w:lang w:val="ru-RU"/>
        </w:rPr>
        <w:t xml:space="preserve">: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02.06.2016 № 1402-</w:t>
      </w:r>
      <w:r w:rsidRPr="00C8493D">
        <w:rPr>
          <w:rFonts w:ascii="Times New Roman" w:hAnsi="Times New Roman" w:cs="Times New Roman"/>
          <w:sz w:val="28"/>
          <w:szCs w:val="20"/>
          <w:lang w:val="en-US"/>
        </w:rPr>
        <w:t>VIII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/1402-19 </w:t>
      </w:r>
      <w:r w:rsidRPr="00C8493D">
        <w:rPr>
          <w:rFonts w:ascii="Times New Roman" w:hAnsi="Times New Roman" w:cs="Times New Roman"/>
          <w:sz w:val="28"/>
          <w:szCs w:val="28"/>
        </w:rPr>
        <w:t>(дата звернення: 01.07.2022).</w:t>
      </w:r>
    </w:p>
    <w:p w:rsidR="00C8493D" w:rsidRPr="00C8493D" w:rsidRDefault="00C8493D" w:rsidP="00C8493D">
      <w:pPr>
        <w:widowControl w:val="0"/>
        <w:numPr>
          <w:ilvl w:val="0"/>
          <w:numId w:val="36"/>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C8493D">
        <w:rPr>
          <w:rFonts w:ascii="Times New Roman" w:hAnsi="Times New Roman" w:cs="Times New Roman"/>
          <w:sz w:val="28"/>
          <w:szCs w:val="20"/>
          <w:lang w:val="ru-RU"/>
        </w:rPr>
        <w:t xml:space="preserve">Про </w:t>
      </w:r>
      <w:proofErr w:type="spellStart"/>
      <w:r w:rsidRPr="00C8493D">
        <w:rPr>
          <w:rFonts w:ascii="Times New Roman" w:hAnsi="Times New Roman" w:cs="Times New Roman"/>
          <w:sz w:val="28"/>
          <w:szCs w:val="20"/>
          <w:lang w:val="ru-RU"/>
        </w:rPr>
        <w:t>дипломатичну</w:t>
      </w:r>
      <w:proofErr w:type="spellEnd"/>
      <w:r w:rsidRPr="00C8493D">
        <w:rPr>
          <w:rFonts w:ascii="Times New Roman" w:hAnsi="Times New Roman" w:cs="Times New Roman"/>
          <w:sz w:val="28"/>
          <w:szCs w:val="20"/>
          <w:lang w:val="ru-RU"/>
        </w:rPr>
        <w:t xml:space="preserve"> службу: Закон </w:t>
      </w:r>
      <w:proofErr w:type="spellStart"/>
      <w:r w:rsidRPr="00C8493D">
        <w:rPr>
          <w:rFonts w:ascii="Times New Roman" w:hAnsi="Times New Roman" w:cs="Times New Roman"/>
          <w:sz w:val="28"/>
          <w:szCs w:val="20"/>
          <w:lang w:val="ru-RU"/>
        </w:rPr>
        <w:t>України</w:t>
      </w:r>
      <w:proofErr w:type="spellEnd"/>
      <w:r w:rsidRPr="00C8493D">
        <w:rPr>
          <w:rFonts w:ascii="Times New Roman" w:hAnsi="Times New Roman" w:cs="Times New Roman"/>
          <w:sz w:val="28"/>
          <w:szCs w:val="20"/>
          <w:lang w:val="ru-RU"/>
        </w:rPr>
        <w:t xml:space="preserve"> </w:t>
      </w:r>
      <w:proofErr w:type="spellStart"/>
      <w:r w:rsidRPr="00C8493D">
        <w:rPr>
          <w:rFonts w:ascii="Times New Roman" w:hAnsi="Times New Roman" w:cs="Times New Roman"/>
          <w:sz w:val="28"/>
          <w:szCs w:val="20"/>
          <w:lang w:val="ru-RU"/>
        </w:rPr>
        <w:t>від</w:t>
      </w:r>
      <w:proofErr w:type="spellEnd"/>
      <w:r w:rsidRPr="00C8493D">
        <w:rPr>
          <w:rFonts w:ascii="Times New Roman" w:hAnsi="Times New Roman" w:cs="Times New Roman"/>
          <w:sz w:val="28"/>
          <w:szCs w:val="20"/>
          <w:lang w:val="ru-RU"/>
        </w:rPr>
        <w:t xml:space="preserve"> 07.06.2018 № 2449-</w:t>
      </w:r>
      <w:r w:rsidRPr="00C8493D">
        <w:rPr>
          <w:rFonts w:ascii="Times New Roman" w:hAnsi="Times New Roman" w:cs="Times New Roman"/>
          <w:sz w:val="28"/>
          <w:szCs w:val="20"/>
          <w:lang w:val="en-US"/>
        </w:rPr>
        <w:t>VIII</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URL</w:t>
      </w:r>
      <w:r w:rsidRPr="00C8493D">
        <w:rPr>
          <w:rFonts w:ascii="Times New Roman" w:hAnsi="Times New Roman" w:cs="Times New Roman"/>
          <w:sz w:val="28"/>
          <w:szCs w:val="20"/>
          <w:lang w:val="ru-RU"/>
        </w:rPr>
        <w:t xml:space="preserve">: </w:t>
      </w:r>
      <w:r w:rsidRPr="00C8493D">
        <w:rPr>
          <w:rFonts w:ascii="Times New Roman" w:hAnsi="Times New Roman" w:cs="Times New Roman"/>
          <w:sz w:val="28"/>
          <w:szCs w:val="20"/>
          <w:lang w:val="en-US"/>
        </w:rPr>
        <w:t>https</w:t>
      </w:r>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zakon</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rada</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gov</w:t>
      </w:r>
      <w:proofErr w:type="spellEnd"/>
      <w:r w:rsidRPr="00C8493D">
        <w:rPr>
          <w:rFonts w:ascii="Times New Roman" w:hAnsi="Times New Roman" w:cs="Times New Roman"/>
          <w:sz w:val="28"/>
          <w:szCs w:val="20"/>
          <w:lang w:val="ru-RU"/>
        </w:rPr>
        <w:t>.</w:t>
      </w:r>
      <w:proofErr w:type="spellStart"/>
      <w:r w:rsidRPr="00C8493D">
        <w:rPr>
          <w:rFonts w:ascii="Times New Roman" w:hAnsi="Times New Roman" w:cs="Times New Roman"/>
          <w:sz w:val="28"/>
          <w:szCs w:val="20"/>
          <w:lang w:val="en-US"/>
        </w:rPr>
        <w:t>ua</w:t>
      </w:r>
      <w:proofErr w:type="spellEnd"/>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laws</w:t>
      </w:r>
      <w:r w:rsidRPr="00C8493D">
        <w:rPr>
          <w:rFonts w:ascii="Times New Roman" w:hAnsi="Times New Roman" w:cs="Times New Roman"/>
          <w:sz w:val="28"/>
          <w:szCs w:val="20"/>
          <w:lang w:val="ru-RU"/>
        </w:rPr>
        <w:t>/</w:t>
      </w:r>
      <w:r w:rsidRPr="00C8493D">
        <w:rPr>
          <w:rFonts w:ascii="Times New Roman" w:hAnsi="Times New Roman" w:cs="Times New Roman"/>
          <w:sz w:val="28"/>
          <w:szCs w:val="20"/>
          <w:lang w:val="en-US"/>
        </w:rPr>
        <w:t>show</w:t>
      </w:r>
      <w:r w:rsidRPr="00C8493D">
        <w:rPr>
          <w:rFonts w:ascii="Times New Roman" w:hAnsi="Times New Roman" w:cs="Times New Roman"/>
          <w:sz w:val="28"/>
          <w:szCs w:val="20"/>
          <w:lang w:val="ru-RU"/>
        </w:rPr>
        <w:t xml:space="preserve">/2449-19 </w:t>
      </w:r>
      <w:r w:rsidRPr="00C8493D">
        <w:rPr>
          <w:rFonts w:ascii="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Про </w:t>
      </w:r>
      <w:proofErr w:type="spellStart"/>
      <w:r w:rsidRPr="00C8493D">
        <w:rPr>
          <w:rFonts w:ascii="Times New Roman" w:eastAsia="Times New Roman" w:hAnsi="Times New Roman" w:cs="Times New Roman"/>
          <w:sz w:val="28"/>
          <w:szCs w:val="28"/>
          <w:lang w:val="ru-RU"/>
        </w:rPr>
        <w:t>місцеві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адміністрації</w:t>
      </w:r>
      <w:proofErr w:type="spellEnd"/>
      <w:r w:rsidRPr="00C8493D">
        <w:rPr>
          <w:rFonts w:ascii="Times New Roman" w:eastAsia="Times New Roman" w:hAnsi="Times New Roman" w:cs="Times New Roman"/>
          <w:sz w:val="28"/>
          <w:szCs w:val="28"/>
          <w:lang w:val="ru-RU"/>
        </w:rPr>
        <w:t xml:space="preserve">: Закон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від</w:t>
      </w:r>
      <w:proofErr w:type="spellEnd"/>
      <w:r w:rsidRPr="00C8493D">
        <w:rPr>
          <w:rFonts w:ascii="Times New Roman" w:eastAsia="Times New Roman" w:hAnsi="Times New Roman" w:cs="Times New Roman"/>
          <w:sz w:val="28"/>
          <w:szCs w:val="28"/>
          <w:lang w:val="ru-RU"/>
        </w:rPr>
        <w:t xml:space="preserve"> 09.04.1999. URL: </w:t>
      </w:r>
      <w:hyperlink r:id="rId13" w:history="1">
        <w:r w:rsidRPr="00C8493D">
          <w:rPr>
            <w:rFonts w:ascii="Times New Roman" w:eastAsia="Times New Roman" w:hAnsi="Times New Roman" w:cs="Times New Roman"/>
            <w:sz w:val="28"/>
            <w:szCs w:val="28"/>
            <w:lang w:val="ru-RU"/>
          </w:rPr>
          <w:t>https://zakon.rada.gov.ua/laws/show/586-14</w:t>
        </w:r>
      </w:hyperlink>
      <w:r w:rsidRPr="00C8493D">
        <w:rPr>
          <w:rFonts w:ascii="Times New Roman" w:eastAsia="Times New Roman" w:hAnsi="Times New Roman" w:cs="Times New Roman"/>
          <w:sz w:val="28"/>
          <w:szCs w:val="28"/>
          <w:lang w:val="ru-RU"/>
        </w:rPr>
        <w:t xml:space="preserve"> </w:t>
      </w:r>
      <w:r w:rsidRPr="00C8493D">
        <w:rPr>
          <w:rFonts w:ascii="Times New Roman" w:eastAsia="Times New Roman" w:hAnsi="Times New Roman" w:cs="Times New Roman"/>
          <w:sz w:val="28"/>
          <w:szCs w:val="28"/>
        </w:rPr>
        <w:t>(дата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 xml:space="preserve"> Про місцеве самоврядування в Україні: Закон України від 21.05.1997. URL: </w:t>
      </w:r>
      <w:hyperlink r:id="rId14" w:history="1">
        <w:r w:rsidRPr="00C8493D">
          <w:rPr>
            <w:rFonts w:ascii="Times New Roman" w:hAnsi="Times New Roman" w:cs="Times New Roman"/>
            <w:sz w:val="28"/>
            <w:szCs w:val="28"/>
            <w:lang w:val="ru-RU"/>
          </w:rPr>
          <w:t>https://zakon.rada.gov.ua/laws/show/280/97-%D0%B2%D1%80</w:t>
        </w:r>
      </w:hyperlink>
      <w:r w:rsidRPr="00C8493D">
        <w:rPr>
          <w:rFonts w:ascii="Times New Roman" w:hAnsi="Times New Roman" w:cs="Times New Roman"/>
          <w:sz w:val="28"/>
          <w:szCs w:val="28"/>
        </w:rPr>
        <w:t xml:space="preserve"> (дата звернення: 01.07.2022).</w:t>
      </w:r>
    </w:p>
    <w:p w:rsidR="00C8493D" w:rsidRPr="00C8493D" w:rsidRDefault="00C8493D" w:rsidP="00C8493D">
      <w:pPr>
        <w:numPr>
          <w:ilvl w:val="0"/>
          <w:numId w:val="36"/>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C8493D">
        <w:rPr>
          <w:rFonts w:ascii="Times New Roman" w:hAnsi="Times New Roman" w:cs="Times New Roman"/>
          <w:sz w:val="28"/>
          <w:szCs w:val="28"/>
        </w:rPr>
        <w:t>Про державну службу: Закон України від 10.12.2015 p. № 889-VIII. URL: https:// zakon.rada.gov.ua/</w:t>
      </w:r>
      <w:proofErr w:type="spellStart"/>
      <w:r w:rsidRPr="00C8493D">
        <w:rPr>
          <w:rFonts w:ascii="Times New Roman" w:hAnsi="Times New Roman" w:cs="Times New Roman"/>
          <w:sz w:val="28"/>
          <w:szCs w:val="28"/>
        </w:rPr>
        <w:t>laws</w:t>
      </w:r>
      <w:proofErr w:type="spellEnd"/>
      <w:r w:rsidRPr="00C8493D">
        <w:rPr>
          <w:rFonts w:ascii="Times New Roman" w:hAnsi="Times New Roman" w:cs="Times New Roman"/>
          <w:sz w:val="28"/>
          <w:szCs w:val="28"/>
        </w:rPr>
        <w:t>/</w:t>
      </w:r>
      <w:proofErr w:type="spellStart"/>
      <w:r w:rsidRPr="00C8493D">
        <w:rPr>
          <w:rFonts w:ascii="Times New Roman" w:hAnsi="Times New Roman" w:cs="Times New Roman"/>
          <w:sz w:val="28"/>
          <w:szCs w:val="28"/>
        </w:rPr>
        <w:t>show</w:t>
      </w:r>
      <w:proofErr w:type="spellEnd"/>
      <w:r w:rsidRPr="00C8493D">
        <w:rPr>
          <w:rFonts w:ascii="Times New Roman" w:hAnsi="Times New Roman" w:cs="Times New Roman"/>
          <w:sz w:val="28"/>
          <w:szCs w:val="28"/>
        </w:rPr>
        <w:t>/889- 19/conv#n290 (дата звернення: 01.07.2022).</w:t>
      </w: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C8493D">
        <w:rPr>
          <w:rFonts w:ascii="Times New Roman" w:hAnsi="Times New Roman" w:cs="Times New Roman"/>
          <w:b/>
          <w:sz w:val="28"/>
          <w:szCs w:val="20"/>
        </w:rPr>
        <w:t>Підручники:</w:t>
      </w:r>
    </w:p>
    <w:p w:rsidR="00C8493D" w:rsidRPr="00C8493D" w:rsidRDefault="00C8493D" w:rsidP="00C8493D">
      <w:pPr>
        <w:widowControl w:val="0"/>
        <w:numPr>
          <w:ilvl w:val="2"/>
          <w:numId w:val="36"/>
        </w:numPr>
        <w:tabs>
          <w:tab w:val="left" w:pos="-110"/>
          <w:tab w:val="num"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Управління персоналом : підручник / О. М. </w:t>
      </w:r>
      <w:proofErr w:type="spellStart"/>
      <w:r w:rsidRPr="00C8493D">
        <w:rPr>
          <w:rFonts w:ascii="Times New Roman" w:hAnsi="Times New Roman" w:cs="Times New Roman"/>
          <w:sz w:val="28"/>
          <w:szCs w:val="20"/>
        </w:rPr>
        <w:t>Шубалий</w:t>
      </w:r>
      <w:proofErr w:type="spellEnd"/>
      <w:r w:rsidRPr="00C8493D">
        <w:rPr>
          <w:rFonts w:ascii="Times New Roman" w:hAnsi="Times New Roman" w:cs="Times New Roman"/>
          <w:sz w:val="28"/>
          <w:szCs w:val="20"/>
        </w:rPr>
        <w:t xml:space="preserve">, Н. Т. </w:t>
      </w:r>
      <w:proofErr w:type="spellStart"/>
      <w:r w:rsidRPr="00C8493D">
        <w:rPr>
          <w:rFonts w:ascii="Times New Roman" w:hAnsi="Times New Roman" w:cs="Times New Roman"/>
          <w:sz w:val="28"/>
          <w:szCs w:val="20"/>
        </w:rPr>
        <w:t>Рудь</w:t>
      </w:r>
      <w:proofErr w:type="spellEnd"/>
      <w:r w:rsidRPr="00C8493D">
        <w:rPr>
          <w:rFonts w:ascii="Times New Roman" w:hAnsi="Times New Roman" w:cs="Times New Roman"/>
          <w:sz w:val="28"/>
          <w:szCs w:val="20"/>
        </w:rPr>
        <w:t xml:space="preserve">, А. І. Гордійчук, І. В. </w:t>
      </w:r>
      <w:proofErr w:type="spellStart"/>
      <w:r w:rsidRPr="00C8493D">
        <w:rPr>
          <w:rFonts w:ascii="Times New Roman" w:hAnsi="Times New Roman" w:cs="Times New Roman"/>
          <w:sz w:val="28"/>
          <w:szCs w:val="20"/>
        </w:rPr>
        <w:t>Шубала</w:t>
      </w:r>
      <w:proofErr w:type="spellEnd"/>
      <w:r w:rsidRPr="00C8493D">
        <w:rPr>
          <w:rFonts w:ascii="Times New Roman" w:hAnsi="Times New Roman" w:cs="Times New Roman"/>
          <w:sz w:val="28"/>
          <w:szCs w:val="20"/>
        </w:rPr>
        <w:t xml:space="preserve">, М. І. </w:t>
      </w:r>
      <w:proofErr w:type="spellStart"/>
      <w:r w:rsidRPr="00C8493D">
        <w:rPr>
          <w:rFonts w:ascii="Times New Roman" w:hAnsi="Times New Roman" w:cs="Times New Roman"/>
          <w:sz w:val="28"/>
          <w:szCs w:val="20"/>
        </w:rPr>
        <w:t>Дзямулич</w:t>
      </w:r>
      <w:proofErr w:type="spellEnd"/>
      <w:r w:rsidRPr="00C8493D">
        <w:rPr>
          <w:rFonts w:ascii="Times New Roman" w:hAnsi="Times New Roman" w:cs="Times New Roman"/>
          <w:sz w:val="28"/>
          <w:szCs w:val="20"/>
        </w:rPr>
        <w:t xml:space="preserve">, О. В. Потьомкіна, О. В. Середа; за </w:t>
      </w:r>
      <w:proofErr w:type="spellStart"/>
      <w:r w:rsidRPr="00C8493D">
        <w:rPr>
          <w:rFonts w:ascii="Times New Roman" w:hAnsi="Times New Roman" w:cs="Times New Roman"/>
          <w:sz w:val="28"/>
          <w:szCs w:val="20"/>
        </w:rPr>
        <w:t>заг</w:t>
      </w:r>
      <w:proofErr w:type="spellEnd"/>
      <w:r w:rsidRPr="00C8493D">
        <w:rPr>
          <w:rFonts w:ascii="Times New Roman" w:hAnsi="Times New Roman" w:cs="Times New Roman"/>
          <w:sz w:val="28"/>
          <w:szCs w:val="20"/>
        </w:rPr>
        <w:t xml:space="preserve">. ред. О. М. </w:t>
      </w:r>
      <w:proofErr w:type="spellStart"/>
      <w:r w:rsidRPr="00C8493D">
        <w:rPr>
          <w:rFonts w:ascii="Times New Roman" w:hAnsi="Times New Roman" w:cs="Times New Roman"/>
          <w:sz w:val="28"/>
          <w:szCs w:val="20"/>
        </w:rPr>
        <w:t>Шубалого</w:t>
      </w:r>
      <w:proofErr w:type="spellEnd"/>
      <w:r w:rsidRPr="00C8493D">
        <w:rPr>
          <w:rFonts w:ascii="Times New Roman" w:hAnsi="Times New Roman" w:cs="Times New Roman"/>
          <w:sz w:val="28"/>
          <w:szCs w:val="20"/>
        </w:rPr>
        <w:t>. Луцьк : ІВВ Луцького НТУ, 2018. 404 с.</w:t>
      </w:r>
    </w:p>
    <w:p w:rsidR="00C8493D" w:rsidRPr="00C8493D" w:rsidRDefault="00C8493D" w:rsidP="00C8493D">
      <w:pPr>
        <w:tabs>
          <w:tab w:val="left" w:pos="-110"/>
          <w:tab w:val="left" w:pos="0"/>
          <w:tab w:val="left" w:pos="426"/>
          <w:tab w:val="left" w:pos="900"/>
          <w:tab w:val="left" w:pos="1080"/>
        </w:tabs>
        <w:spacing w:after="0" w:line="240" w:lineRule="auto"/>
        <w:ind w:firstLine="660"/>
        <w:contextualSpacing/>
        <w:jc w:val="both"/>
        <w:rPr>
          <w:rFonts w:ascii="Times New Roman" w:eastAsia="Times New Roman" w:hAnsi="Times New Roman" w:cs="Times New Roman"/>
          <w:sz w:val="28"/>
          <w:szCs w:val="28"/>
        </w:rPr>
      </w:pP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C8493D">
        <w:rPr>
          <w:rFonts w:ascii="Times New Roman" w:hAnsi="Times New Roman" w:cs="Times New Roman"/>
          <w:b/>
          <w:sz w:val="28"/>
          <w:szCs w:val="20"/>
        </w:rPr>
        <w:t>Навчальні посібники, інші дидактичні та методичні матеріали:</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proofErr w:type="spellStart"/>
      <w:r w:rsidRPr="00C8493D">
        <w:rPr>
          <w:rFonts w:ascii="Times New Roman" w:hAnsi="Times New Roman" w:cs="Times New Roman"/>
          <w:sz w:val="28"/>
          <w:szCs w:val="20"/>
        </w:rPr>
        <w:t>Балановська</w:t>
      </w:r>
      <w:proofErr w:type="spellEnd"/>
      <w:r w:rsidRPr="00C8493D">
        <w:rPr>
          <w:rFonts w:ascii="Times New Roman" w:hAnsi="Times New Roman" w:cs="Times New Roman"/>
          <w:sz w:val="28"/>
          <w:szCs w:val="20"/>
        </w:rPr>
        <w:t xml:space="preserve"> Т. І., </w:t>
      </w:r>
      <w:proofErr w:type="spellStart"/>
      <w:r w:rsidRPr="00C8493D">
        <w:rPr>
          <w:rFonts w:ascii="Times New Roman" w:hAnsi="Times New Roman" w:cs="Times New Roman"/>
          <w:sz w:val="28"/>
          <w:szCs w:val="20"/>
        </w:rPr>
        <w:t>Михайліченко</w:t>
      </w:r>
      <w:proofErr w:type="spellEnd"/>
      <w:r w:rsidRPr="00C8493D">
        <w:rPr>
          <w:rFonts w:ascii="Times New Roman" w:hAnsi="Times New Roman" w:cs="Times New Roman"/>
          <w:sz w:val="28"/>
          <w:szCs w:val="20"/>
        </w:rPr>
        <w:t xml:space="preserve"> М. В., Троян А. В. Сучасні технології управління персоналом: навчальний посібник. Київ: ФОП </w:t>
      </w:r>
      <w:proofErr w:type="spellStart"/>
      <w:r w:rsidRPr="00C8493D">
        <w:rPr>
          <w:rFonts w:ascii="Times New Roman" w:hAnsi="Times New Roman" w:cs="Times New Roman"/>
          <w:sz w:val="28"/>
          <w:szCs w:val="20"/>
        </w:rPr>
        <w:t>Ямчинський</w:t>
      </w:r>
      <w:proofErr w:type="spellEnd"/>
      <w:r w:rsidRPr="00C8493D">
        <w:rPr>
          <w:rFonts w:ascii="Times New Roman" w:hAnsi="Times New Roman" w:cs="Times New Roman"/>
          <w:sz w:val="28"/>
          <w:szCs w:val="20"/>
        </w:rPr>
        <w:t xml:space="preserve"> О.В., 2020. 466с.</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bCs/>
          <w:sz w:val="28"/>
          <w:szCs w:val="20"/>
        </w:rPr>
      </w:pPr>
      <w:r w:rsidRPr="00C8493D">
        <w:rPr>
          <w:rFonts w:ascii="Times New Roman" w:hAnsi="Times New Roman" w:cs="Times New Roman"/>
          <w:sz w:val="28"/>
          <w:szCs w:val="20"/>
        </w:rPr>
        <w:t xml:space="preserve">Дяків О.П., </w:t>
      </w:r>
      <w:proofErr w:type="spellStart"/>
      <w:r w:rsidRPr="00C8493D">
        <w:rPr>
          <w:rFonts w:ascii="Times New Roman" w:hAnsi="Times New Roman" w:cs="Times New Roman"/>
          <w:sz w:val="28"/>
          <w:szCs w:val="20"/>
        </w:rPr>
        <w:t>Островерхов</w:t>
      </w:r>
      <w:proofErr w:type="spellEnd"/>
      <w:r w:rsidRPr="00C8493D">
        <w:rPr>
          <w:rFonts w:ascii="Times New Roman" w:hAnsi="Times New Roman" w:cs="Times New Roman"/>
          <w:sz w:val="28"/>
          <w:szCs w:val="20"/>
        </w:rPr>
        <w:t xml:space="preserve"> В. М. Управління персоналом : навчально-методичний посібник (видання друге, </w:t>
      </w:r>
      <w:proofErr w:type="spellStart"/>
      <w:r w:rsidRPr="00C8493D">
        <w:rPr>
          <w:rFonts w:ascii="Times New Roman" w:hAnsi="Times New Roman" w:cs="Times New Roman"/>
          <w:sz w:val="28"/>
          <w:szCs w:val="20"/>
        </w:rPr>
        <w:t>переробл</w:t>
      </w:r>
      <w:proofErr w:type="spellEnd"/>
      <w:r w:rsidRPr="00C8493D">
        <w:rPr>
          <w:rFonts w:ascii="Times New Roman" w:hAnsi="Times New Roman" w:cs="Times New Roman"/>
          <w:sz w:val="28"/>
          <w:szCs w:val="20"/>
        </w:rPr>
        <w:t>. і доповнено). Тернопіль : ТНЕУ, 2018. 288 с.</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Енциклопедія державного управління : у 8 т. / </w:t>
      </w:r>
      <w:proofErr w:type="spellStart"/>
      <w:r w:rsidRPr="00C8493D">
        <w:rPr>
          <w:rFonts w:ascii="Times New Roman" w:hAnsi="Times New Roman" w:cs="Times New Roman"/>
          <w:sz w:val="28"/>
          <w:szCs w:val="20"/>
        </w:rPr>
        <w:t>Нац</w:t>
      </w:r>
      <w:proofErr w:type="spellEnd"/>
      <w:r w:rsidRPr="00C8493D">
        <w:rPr>
          <w:rFonts w:ascii="Times New Roman" w:hAnsi="Times New Roman" w:cs="Times New Roman"/>
          <w:sz w:val="28"/>
          <w:szCs w:val="20"/>
        </w:rPr>
        <w:t xml:space="preserve">. акад. </w:t>
      </w:r>
      <w:proofErr w:type="spellStart"/>
      <w:r w:rsidRPr="00C8493D">
        <w:rPr>
          <w:rFonts w:ascii="Times New Roman" w:hAnsi="Times New Roman" w:cs="Times New Roman"/>
          <w:sz w:val="28"/>
          <w:szCs w:val="20"/>
        </w:rPr>
        <w:t>держ</w:t>
      </w:r>
      <w:proofErr w:type="spellEnd"/>
      <w:r w:rsidRPr="00C8493D">
        <w:rPr>
          <w:rFonts w:ascii="Times New Roman" w:hAnsi="Times New Roman" w:cs="Times New Roman"/>
          <w:sz w:val="28"/>
          <w:szCs w:val="20"/>
        </w:rPr>
        <w:t xml:space="preserve">. </w:t>
      </w:r>
      <w:proofErr w:type="spellStart"/>
      <w:r w:rsidRPr="00C8493D">
        <w:rPr>
          <w:rFonts w:ascii="Times New Roman" w:hAnsi="Times New Roman" w:cs="Times New Roman"/>
          <w:sz w:val="28"/>
          <w:szCs w:val="20"/>
        </w:rPr>
        <w:t>упр</w:t>
      </w:r>
      <w:proofErr w:type="spellEnd"/>
      <w:r w:rsidRPr="00C8493D">
        <w:rPr>
          <w:rFonts w:ascii="Times New Roman" w:hAnsi="Times New Roman" w:cs="Times New Roman"/>
          <w:sz w:val="28"/>
          <w:szCs w:val="20"/>
        </w:rPr>
        <w:t xml:space="preserve">. при Президентові України ; наук.-ред. колегія : Ю. В. Ковбасюк (голова) та ін. Київ : НАДУ, 2011. Т. 2 : Методологія державного управління / наук.-ред. колегія : Ю. П. </w:t>
      </w:r>
      <w:proofErr w:type="spellStart"/>
      <w:r w:rsidRPr="00C8493D">
        <w:rPr>
          <w:rFonts w:ascii="Times New Roman" w:hAnsi="Times New Roman" w:cs="Times New Roman"/>
          <w:sz w:val="28"/>
          <w:szCs w:val="20"/>
        </w:rPr>
        <w:t>Сурмін</w:t>
      </w:r>
      <w:proofErr w:type="spellEnd"/>
      <w:r w:rsidRPr="00C8493D">
        <w:rPr>
          <w:rFonts w:ascii="Times New Roman" w:hAnsi="Times New Roman" w:cs="Times New Roman"/>
          <w:sz w:val="28"/>
          <w:szCs w:val="20"/>
        </w:rPr>
        <w:t xml:space="preserve"> (співголова), П. І. </w:t>
      </w:r>
      <w:proofErr w:type="spellStart"/>
      <w:r w:rsidRPr="00C8493D">
        <w:rPr>
          <w:rFonts w:ascii="Times New Roman" w:hAnsi="Times New Roman" w:cs="Times New Roman"/>
          <w:sz w:val="28"/>
          <w:szCs w:val="20"/>
        </w:rPr>
        <w:t>Надолішній</w:t>
      </w:r>
      <w:proofErr w:type="spellEnd"/>
      <w:r w:rsidRPr="00C8493D">
        <w:rPr>
          <w:rFonts w:ascii="Times New Roman" w:hAnsi="Times New Roman" w:cs="Times New Roman"/>
          <w:sz w:val="28"/>
          <w:szCs w:val="20"/>
        </w:rPr>
        <w:t xml:space="preserve"> (співголова) та ін. 2011. 692 с.</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Публічна служба: </w:t>
      </w:r>
      <w:proofErr w:type="spellStart"/>
      <w:r w:rsidRPr="00C8493D">
        <w:rPr>
          <w:rFonts w:ascii="Times New Roman" w:hAnsi="Times New Roman" w:cs="Times New Roman"/>
          <w:sz w:val="28"/>
          <w:szCs w:val="20"/>
        </w:rPr>
        <w:t>навч</w:t>
      </w:r>
      <w:proofErr w:type="spellEnd"/>
      <w:r w:rsidRPr="00C8493D">
        <w:rPr>
          <w:rFonts w:ascii="Times New Roman" w:hAnsi="Times New Roman" w:cs="Times New Roman"/>
          <w:sz w:val="28"/>
          <w:szCs w:val="20"/>
        </w:rPr>
        <w:t xml:space="preserve">. </w:t>
      </w:r>
      <w:proofErr w:type="spellStart"/>
      <w:r w:rsidRPr="00C8493D">
        <w:rPr>
          <w:rFonts w:ascii="Times New Roman" w:hAnsi="Times New Roman" w:cs="Times New Roman"/>
          <w:sz w:val="28"/>
          <w:szCs w:val="20"/>
        </w:rPr>
        <w:t>посіб</w:t>
      </w:r>
      <w:proofErr w:type="spellEnd"/>
      <w:r w:rsidRPr="00C8493D">
        <w:rPr>
          <w:rFonts w:ascii="Times New Roman" w:hAnsi="Times New Roman" w:cs="Times New Roman"/>
          <w:sz w:val="28"/>
          <w:szCs w:val="20"/>
        </w:rPr>
        <w:t xml:space="preserve">. / С.М. </w:t>
      </w:r>
      <w:proofErr w:type="spellStart"/>
      <w:r w:rsidRPr="00C8493D">
        <w:rPr>
          <w:rFonts w:ascii="Times New Roman" w:hAnsi="Times New Roman" w:cs="Times New Roman"/>
          <w:sz w:val="28"/>
          <w:szCs w:val="20"/>
        </w:rPr>
        <w:t>Серьогін</w:t>
      </w:r>
      <w:proofErr w:type="spellEnd"/>
      <w:r w:rsidRPr="00C8493D">
        <w:rPr>
          <w:rFonts w:ascii="Times New Roman" w:hAnsi="Times New Roman" w:cs="Times New Roman"/>
          <w:sz w:val="28"/>
          <w:szCs w:val="20"/>
        </w:rPr>
        <w:t xml:space="preserve">, Н.А. </w:t>
      </w:r>
      <w:proofErr w:type="spellStart"/>
      <w:r w:rsidRPr="00C8493D">
        <w:rPr>
          <w:rFonts w:ascii="Times New Roman" w:hAnsi="Times New Roman" w:cs="Times New Roman"/>
          <w:sz w:val="28"/>
          <w:szCs w:val="20"/>
        </w:rPr>
        <w:t>Липовська</w:t>
      </w:r>
      <w:proofErr w:type="spellEnd"/>
      <w:r w:rsidRPr="00C8493D">
        <w:rPr>
          <w:rFonts w:ascii="Times New Roman" w:hAnsi="Times New Roman" w:cs="Times New Roman"/>
          <w:sz w:val="28"/>
          <w:szCs w:val="20"/>
        </w:rPr>
        <w:t xml:space="preserve">. Дніпро: ДРІДУ НАДУ, 2020. 280 с. </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Сидоренко Н.С. Управління персоналом в публічній службі: навчально-методичний комплекс навчальної дисципліни. Дніпро: </w:t>
      </w:r>
      <w:proofErr w:type="spellStart"/>
      <w:r w:rsidRPr="00C8493D">
        <w:rPr>
          <w:rFonts w:ascii="Times New Roman" w:hAnsi="Times New Roman" w:cs="Times New Roman"/>
          <w:sz w:val="28"/>
          <w:szCs w:val="20"/>
        </w:rPr>
        <w:t>Дніпроп</w:t>
      </w:r>
      <w:proofErr w:type="spellEnd"/>
      <w:r w:rsidRPr="00C8493D">
        <w:rPr>
          <w:rFonts w:ascii="Times New Roman" w:hAnsi="Times New Roman" w:cs="Times New Roman"/>
          <w:sz w:val="28"/>
          <w:szCs w:val="20"/>
        </w:rPr>
        <w:t xml:space="preserve">. </w:t>
      </w:r>
      <w:proofErr w:type="spellStart"/>
      <w:r w:rsidRPr="00C8493D">
        <w:rPr>
          <w:rFonts w:ascii="Times New Roman" w:hAnsi="Times New Roman" w:cs="Times New Roman"/>
          <w:sz w:val="28"/>
          <w:szCs w:val="20"/>
        </w:rPr>
        <w:t>держ</w:t>
      </w:r>
      <w:proofErr w:type="spellEnd"/>
      <w:r w:rsidRPr="00C8493D">
        <w:rPr>
          <w:rFonts w:ascii="Times New Roman" w:hAnsi="Times New Roman" w:cs="Times New Roman"/>
          <w:sz w:val="28"/>
          <w:szCs w:val="20"/>
        </w:rPr>
        <w:t xml:space="preserve">. ун-т </w:t>
      </w:r>
      <w:proofErr w:type="spellStart"/>
      <w:r w:rsidRPr="00C8493D">
        <w:rPr>
          <w:rFonts w:ascii="Times New Roman" w:hAnsi="Times New Roman" w:cs="Times New Roman"/>
          <w:sz w:val="28"/>
          <w:szCs w:val="20"/>
        </w:rPr>
        <w:t>внутр</w:t>
      </w:r>
      <w:proofErr w:type="spellEnd"/>
      <w:r w:rsidRPr="00C8493D">
        <w:rPr>
          <w:rFonts w:ascii="Times New Roman" w:hAnsi="Times New Roman" w:cs="Times New Roman"/>
          <w:sz w:val="28"/>
          <w:szCs w:val="20"/>
        </w:rPr>
        <w:t>. справ, 2022. 48 с.</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Управління персоналом в органах публічної влади : </w:t>
      </w:r>
      <w:proofErr w:type="spellStart"/>
      <w:r w:rsidRPr="00C8493D">
        <w:rPr>
          <w:rFonts w:ascii="Times New Roman" w:hAnsi="Times New Roman" w:cs="Times New Roman"/>
          <w:sz w:val="28"/>
          <w:szCs w:val="20"/>
        </w:rPr>
        <w:t>навч.посіб</w:t>
      </w:r>
      <w:proofErr w:type="spellEnd"/>
      <w:r w:rsidRPr="00C8493D">
        <w:rPr>
          <w:rFonts w:ascii="Times New Roman" w:hAnsi="Times New Roman" w:cs="Times New Roman"/>
          <w:sz w:val="28"/>
          <w:szCs w:val="20"/>
        </w:rPr>
        <w:t xml:space="preserve">.// С. М. </w:t>
      </w:r>
      <w:proofErr w:type="spellStart"/>
      <w:r w:rsidRPr="00C8493D">
        <w:rPr>
          <w:rFonts w:ascii="Times New Roman" w:hAnsi="Times New Roman" w:cs="Times New Roman"/>
          <w:sz w:val="28"/>
          <w:szCs w:val="20"/>
        </w:rPr>
        <w:t>Серьогін</w:t>
      </w:r>
      <w:proofErr w:type="spellEnd"/>
      <w:r w:rsidRPr="00C8493D">
        <w:rPr>
          <w:rFonts w:ascii="Times New Roman" w:hAnsi="Times New Roman" w:cs="Times New Roman"/>
          <w:sz w:val="28"/>
          <w:szCs w:val="20"/>
        </w:rPr>
        <w:t xml:space="preserve">., Н.А. </w:t>
      </w:r>
      <w:proofErr w:type="spellStart"/>
      <w:r w:rsidRPr="00C8493D">
        <w:rPr>
          <w:rFonts w:ascii="Times New Roman" w:hAnsi="Times New Roman" w:cs="Times New Roman"/>
          <w:sz w:val="28"/>
          <w:szCs w:val="20"/>
        </w:rPr>
        <w:t>Липовська</w:t>
      </w:r>
      <w:proofErr w:type="spellEnd"/>
      <w:r w:rsidRPr="00C8493D">
        <w:rPr>
          <w:rFonts w:ascii="Times New Roman" w:hAnsi="Times New Roman" w:cs="Times New Roman"/>
          <w:sz w:val="28"/>
          <w:szCs w:val="20"/>
        </w:rPr>
        <w:t>., К. В. Комарова та ін. Д.: ДРІДУ НАДУ, 2019. 184 с.</w:t>
      </w:r>
    </w:p>
    <w:p w:rsidR="00C8493D" w:rsidRPr="00C8493D" w:rsidRDefault="00C8493D" w:rsidP="00C8493D">
      <w:pPr>
        <w:widowControl w:val="0"/>
        <w:numPr>
          <w:ilvl w:val="1"/>
          <w:numId w:val="35"/>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C8493D">
        <w:rPr>
          <w:rFonts w:ascii="Times New Roman" w:hAnsi="Times New Roman" w:cs="Times New Roman"/>
          <w:sz w:val="28"/>
          <w:szCs w:val="20"/>
        </w:rPr>
        <w:t xml:space="preserve">Управління персоналом в умовах децентралізації влади: </w:t>
      </w:r>
      <w:proofErr w:type="spellStart"/>
      <w:r w:rsidRPr="00C8493D">
        <w:rPr>
          <w:rFonts w:ascii="Times New Roman" w:hAnsi="Times New Roman" w:cs="Times New Roman"/>
          <w:sz w:val="28"/>
          <w:szCs w:val="20"/>
        </w:rPr>
        <w:t>посіб</w:t>
      </w:r>
      <w:proofErr w:type="spellEnd"/>
      <w:r w:rsidRPr="00C8493D">
        <w:rPr>
          <w:rFonts w:ascii="Times New Roman" w:hAnsi="Times New Roman" w:cs="Times New Roman"/>
          <w:sz w:val="28"/>
          <w:szCs w:val="20"/>
        </w:rPr>
        <w:t xml:space="preserve">. / За </w:t>
      </w:r>
      <w:proofErr w:type="spellStart"/>
      <w:r w:rsidRPr="00C8493D">
        <w:rPr>
          <w:rFonts w:ascii="Times New Roman" w:hAnsi="Times New Roman" w:cs="Times New Roman"/>
          <w:sz w:val="28"/>
          <w:szCs w:val="20"/>
        </w:rPr>
        <w:t>заг</w:t>
      </w:r>
      <w:proofErr w:type="spellEnd"/>
      <w:r w:rsidRPr="00C8493D">
        <w:rPr>
          <w:rFonts w:ascii="Times New Roman" w:hAnsi="Times New Roman" w:cs="Times New Roman"/>
          <w:sz w:val="28"/>
          <w:szCs w:val="20"/>
        </w:rPr>
        <w:t>. ред. д.держ.</w:t>
      </w:r>
      <w:proofErr w:type="spellStart"/>
      <w:r w:rsidRPr="00C8493D">
        <w:rPr>
          <w:rFonts w:ascii="Times New Roman" w:hAnsi="Times New Roman" w:cs="Times New Roman"/>
          <w:sz w:val="28"/>
          <w:szCs w:val="20"/>
        </w:rPr>
        <w:t>упр</w:t>
      </w:r>
      <w:proofErr w:type="spellEnd"/>
      <w:r w:rsidRPr="00C8493D">
        <w:rPr>
          <w:rFonts w:ascii="Times New Roman" w:hAnsi="Times New Roman" w:cs="Times New Roman"/>
          <w:sz w:val="28"/>
          <w:szCs w:val="20"/>
        </w:rPr>
        <w:t xml:space="preserve">.,проф. </w:t>
      </w:r>
      <w:proofErr w:type="spellStart"/>
      <w:r w:rsidRPr="00C8493D">
        <w:rPr>
          <w:rFonts w:ascii="Times New Roman" w:hAnsi="Times New Roman" w:cs="Times New Roman"/>
          <w:sz w:val="28"/>
          <w:szCs w:val="20"/>
        </w:rPr>
        <w:t>В.М.Олуйка</w:t>
      </w:r>
      <w:proofErr w:type="spellEnd"/>
      <w:r w:rsidRPr="00C8493D">
        <w:rPr>
          <w:rFonts w:ascii="Times New Roman" w:hAnsi="Times New Roman" w:cs="Times New Roman"/>
          <w:sz w:val="28"/>
          <w:szCs w:val="20"/>
        </w:rPr>
        <w:t>. Київ, 2018. 504 с.</w:t>
      </w: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C8493D">
        <w:rPr>
          <w:rFonts w:ascii="Times New Roman" w:hAnsi="Times New Roman" w:cs="Times New Roman"/>
          <w:b/>
          <w:sz w:val="28"/>
          <w:szCs w:val="20"/>
        </w:rPr>
        <w:lastRenderedPageBreak/>
        <w:t>Монографії та інші наукові видання:</w:t>
      </w:r>
    </w:p>
    <w:p w:rsidR="00C8493D" w:rsidRPr="00C8493D" w:rsidRDefault="00C8493D" w:rsidP="00C8493D">
      <w:pPr>
        <w:numPr>
          <w:ilvl w:val="0"/>
          <w:numId w:val="38"/>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proofErr w:type="spellStart"/>
      <w:r w:rsidRPr="00C8493D">
        <w:rPr>
          <w:rFonts w:ascii="Times New Roman" w:eastAsia="Times New Roman" w:hAnsi="Times New Roman" w:cs="Times New Roman"/>
          <w:sz w:val="28"/>
          <w:szCs w:val="28"/>
          <w:lang w:val="ru-RU"/>
        </w:rPr>
        <w:t>Євдокимов</w:t>
      </w:r>
      <w:proofErr w:type="spellEnd"/>
      <w:r w:rsidRPr="00C8493D">
        <w:rPr>
          <w:rFonts w:ascii="Times New Roman" w:eastAsia="Times New Roman" w:hAnsi="Times New Roman" w:cs="Times New Roman"/>
          <w:sz w:val="28"/>
          <w:szCs w:val="28"/>
        </w:rPr>
        <w:t xml:space="preserve"> П.В. (2020) Напрями адміністративно-правового забезпечення реалізації кадрової політики в органах публічної адміністрації України. </w:t>
      </w:r>
      <w:r w:rsidRPr="00C8493D">
        <w:rPr>
          <w:rFonts w:ascii="Times New Roman" w:eastAsia="Times New Roman" w:hAnsi="Times New Roman" w:cs="Times New Roman"/>
          <w:i/>
          <w:sz w:val="28"/>
          <w:szCs w:val="28"/>
        </w:rPr>
        <w:t xml:space="preserve">Право і суспільство, </w:t>
      </w:r>
      <w:r w:rsidRPr="00C8493D">
        <w:rPr>
          <w:rFonts w:ascii="Times New Roman" w:eastAsia="Times New Roman" w:hAnsi="Times New Roman" w:cs="Times New Roman"/>
          <w:sz w:val="28"/>
          <w:szCs w:val="28"/>
        </w:rPr>
        <w:t>№ 1, ч. 2, 15-21.</w:t>
      </w:r>
    </w:p>
    <w:p w:rsidR="00C8493D" w:rsidRPr="00C8493D" w:rsidRDefault="00C8493D" w:rsidP="00C8493D">
      <w:pPr>
        <w:numPr>
          <w:ilvl w:val="0"/>
          <w:numId w:val="38"/>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ru-RU"/>
        </w:rPr>
        <w:t>Липовська</w:t>
      </w:r>
      <w:proofErr w:type="spellEnd"/>
      <w:r w:rsidRPr="00C8493D">
        <w:rPr>
          <w:rFonts w:ascii="Times New Roman" w:eastAsia="Times New Roman" w:hAnsi="Times New Roman" w:cs="Times New Roman"/>
          <w:sz w:val="28"/>
          <w:szCs w:val="28"/>
          <w:lang w:val="ru-RU"/>
        </w:rPr>
        <w:t xml:space="preserve"> Н.А., </w:t>
      </w:r>
      <w:proofErr w:type="spellStart"/>
      <w:r w:rsidRPr="00C8493D">
        <w:rPr>
          <w:rFonts w:ascii="Times New Roman" w:eastAsia="Times New Roman" w:hAnsi="Times New Roman" w:cs="Times New Roman"/>
          <w:sz w:val="28"/>
          <w:szCs w:val="28"/>
          <w:lang w:val="ru-RU"/>
        </w:rPr>
        <w:t>Атаманчук</w:t>
      </w:r>
      <w:proofErr w:type="spellEnd"/>
      <w:r w:rsidRPr="00C8493D">
        <w:rPr>
          <w:rFonts w:ascii="Times New Roman" w:eastAsia="Times New Roman" w:hAnsi="Times New Roman" w:cs="Times New Roman"/>
          <w:sz w:val="28"/>
          <w:szCs w:val="28"/>
          <w:lang w:val="ru-RU"/>
        </w:rPr>
        <w:t xml:space="preserve"> П.П. (2020). </w:t>
      </w:r>
      <w:proofErr w:type="spellStart"/>
      <w:r w:rsidRPr="00C8493D">
        <w:rPr>
          <w:rFonts w:ascii="Times New Roman" w:eastAsia="Times New Roman" w:hAnsi="Times New Roman" w:cs="Times New Roman"/>
          <w:sz w:val="28"/>
          <w:szCs w:val="28"/>
          <w:lang w:val="ru-RU"/>
        </w:rPr>
        <w:t>Професійна</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підготовка</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службовців</w:t>
      </w:r>
      <w:proofErr w:type="spellEnd"/>
      <w:r w:rsidRPr="00C8493D">
        <w:rPr>
          <w:rFonts w:ascii="Times New Roman" w:eastAsia="Times New Roman" w:hAnsi="Times New Roman" w:cs="Times New Roman"/>
          <w:sz w:val="28"/>
          <w:szCs w:val="28"/>
          <w:lang w:val="ru-RU"/>
        </w:rPr>
        <w:t xml:space="preserve"> як </w:t>
      </w:r>
      <w:proofErr w:type="spellStart"/>
      <w:r w:rsidRPr="00C8493D">
        <w:rPr>
          <w:rFonts w:ascii="Times New Roman" w:eastAsia="Times New Roman" w:hAnsi="Times New Roman" w:cs="Times New Roman"/>
          <w:sz w:val="28"/>
          <w:szCs w:val="28"/>
          <w:lang w:val="ru-RU"/>
        </w:rPr>
        <w:t>умова</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реалізації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професійного</w:t>
      </w:r>
      <w:proofErr w:type="spellEnd"/>
      <w:r w:rsidRPr="00C8493D">
        <w:rPr>
          <w:rFonts w:ascii="Times New Roman" w:eastAsia="Times New Roman" w:hAnsi="Times New Roman" w:cs="Times New Roman"/>
          <w:sz w:val="28"/>
          <w:szCs w:val="28"/>
          <w:lang w:val="ru-RU"/>
        </w:rPr>
        <w:t xml:space="preserve"> проекту.  </w:t>
      </w:r>
      <w:proofErr w:type="spellStart"/>
      <w:r w:rsidRPr="00C8493D">
        <w:rPr>
          <w:rFonts w:ascii="Times New Roman" w:eastAsia="Times New Roman" w:hAnsi="Times New Roman" w:cs="Times New Roman"/>
          <w:i/>
          <w:sz w:val="28"/>
          <w:szCs w:val="28"/>
          <w:lang w:val="ru-RU"/>
        </w:rPr>
        <w:t>Державне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та </w:t>
      </w:r>
      <w:proofErr w:type="spellStart"/>
      <w:r w:rsidRPr="00C8493D">
        <w:rPr>
          <w:rFonts w:ascii="Times New Roman" w:eastAsia="Times New Roman" w:hAnsi="Times New Roman" w:cs="Times New Roman"/>
          <w:i/>
          <w:sz w:val="28"/>
          <w:szCs w:val="28"/>
          <w:lang w:val="ru-RU"/>
        </w:rPr>
        <w:t>місцеве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самоврядування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sz w:val="28"/>
          <w:szCs w:val="28"/>
          <w:lang w:val="ru-RU"/>
        </w:rPr>
        <w:t>Вип</w:t>
      </w:r>
      <w:proofErr w:type="spellEnd"/>
      <w:r w:rsidRPr="00C8493D">
        <w:rPr>
          <w:rFonts w:ascii="Times New Roman" w:eastAsia="Times New Roman" w:hAnsi="Times New Roman" w:cs="Times New Roman"/>
          <w:sz w:val="28"/>
          <w:szCs w:val="28"/>
          <w:lang w:val="ru-RU"/>
        </w:rPr>
        <w:t>. 4 (47), 93 – 104. URL: https://doi.org/10.33287/102073.</w:t>
      </w:r>
    </w:p>
    <w:p w:rsidR="00C8493D" w:rsidRPr="00C8493D" w:rsidRDefault="00C8493D" w:rsidP="00C8493D">
      <w:pPr>
        <w:numPr>
          <w:ilvl w:val="0"/>
          <w:numId w:val="38"/>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ru-RU"/>
        </w:rPr>
        <w:t>Липовська</w:t>
      </w:r>
      <w:proofErr w:type="spellEnd"/>
      <w:r w:rsidRPr="00C8493D">
        <w:rPr>
          <w:rFonts w:ascii="Times New Roman" w:eastAsia="Times New Roman" w:hAnsi="Times New Roman" w:cs="Times New Roman"/>
          <w:sz w:val="28"/>
          <w:szCs w:val="28"/>
          <w:lang w:val="ru-RU"/>
        </w:rPr>
        <w:t xml:space="preserve"> Н.А., Тарасенко Т.М. (2020). Система </w:t>
      </w:r>
      <w:proofErr w:type="spellStart"/>
      <w:r w:rsidRPr="00C8493D">
        <w:rPr>
          <w:rFonts w:ascii="Times New Roman" w:eastAsia="Times New Roman" w:hAnsi="Times New Roman" w:cs="Times New Roman"/>
          <w:sz w:val="28"/>
          <w:szCs w:val="28"/>
          <w:lang w:val="ru-RU"/>
        </w:rPr>
        <w:t>професійної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ідентичності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посадових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осіб</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місцевого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самоврядування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Державне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та </w:t>
      </w:r>
      <w:proofErr w:type="spellStart"/>
      <w:r w:rsidRPr="00C8493D">
        <w:rPr>
          <w:rFonts w:ascii="Times New Roman" w:eastAsia="Times New Roman" w:hAnsi="Times New Roman" w:cs="Times New Roman"/>
          <w:i/>
          <w:sz w:val="28"/>
          <w:szCs w:val="28"/>
          <w:lang w:val="ru-RU"/>
        </w:rPr>
        <w:t>місцеве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самоврядування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Вип</w:t>
      </w:r>
      <w:proofErr w:type="spellEnd"/>
      <w:r w:rsidRPr="00C8493D">
        <w:rPr>
          <w:rFonts w:ascii="Times New Roman" w:eastAsia="Times New Roman" w:hAnsi="Times New Roman" w:cs="Times New Roman"/>
          <w:sz w:val="28"/>
          <w:szCs w:val="28"/>
          <w:lang w:val="ru-RU"/>
        </w:rPr>
        <w:t xml:space="preserve">. 3 (46). </w:t>
      </w:r>
      <w:proofErr w:type="gramStart"/>
      <w:r w:rsidRPr="00C8493D">
        <w:rPr>
          <w:rFonts w:ascii="Times New Roman" w:eastAsia="Times New Roman" w:hAnsi="Times New Roman" w:cs="Times New Roman"/>
          <w:sz w:val="28"/>
          <w:szCs w:val="28"/>
          <w:lang w:val="ru-RU"/>
        </w:rPr>
        <w:t xml:space="preserve">URL:  </w:t>
      </w:r>
      <w:hyperlink r:id="rId15" w:history="1">
        <w:r w:rsidRPr="00C8493D">
          <w:rPr>
            <w:rFonts w:ascii="Times New Roman" w:eastAsia="Times New Roman" w:hAnsi="Times New Roman" w:cs="Times New Roman"/>
            <w:color w:val="0000FF"/>
            <w:sz w:val="28"/>
            <w:szCs w:val="28"/>
            <w:u w:val="single"/>
            <w:lang w:val="ru-RU"/>
          </w:rPr>
          <w:t>https://doi.org/10.33287/102057</w:t>
        </w:r>
        <w:proofErr w:type="gramEnd"/>
      </w:hyperlink>
      <w:r w:rsidRPr="00C8493D">
        <w:rPr>
          <w:rFonts w:ascii="Times New Roman" w:eastAsia="Times New Roman" w:hAnsi="Times New Roman" w:cs="Times New Roman"/>
          <w:sz w:val="28"/>
          <w:szCs w:val="28"/>
          <w:lang w:val="ru-RU"/>
        </w:rPr>
        <w:t>.</w:t>
      </w:r>
    </w:p>
    <w:p w:rsidR="00C8493D" w:rsidRPr="00C8493D" w:rsidRDefault="00C8493D" w:rsidP="00C8493D">
      <w:pPr>
        <w:numPr>
          <w:ilvl w:val="0"/>
          <w:numId w:val="38"/>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Модернізація професійної підготовки державних службовців в умовах глобальних викликів та сучасних змін в суспільстві : </w:t>
      </w:r>
      <w:proofErr w:type="spellStart"/>
      <w:r w:rsidRPr="00C8493D">
        <w:rPr>
          <w:rFonts w:ascii="Times New Roman" w:eastAsia="Times New Roman" w:hAnsi="Times New Roman" w:cs="Times New Roman"/>
          <w:sz w:val="28"/>
          <w:szCs w:val="28"/>
        </w:rPr>
        <w:t>зб</w:t>
      </w:r>
      <w:proofErr w:type="spellEnd"/>
      <w:r w:rsidRPr="00C8493D">
        <w:rPr>
          <w:rFonts w:ascii="Times New Roman" w:eastAsia="Times New Roman" w:hAnsi="Times New Roman" w:cs="Times New Roman"/>
          <w:sz w:val="28"/>
          <w:szCs w:val="28"/>
        </w:rPr>
        <w:t xml:space="preserve">. тез </w:t>
      </w:r>
      <w:proofErr w:type="spellStart"/>
      <w:r w:rsidRPr="00C8493D">
        <w:rPr>
          <w:rFonts w:ascii="Times New Roman" w:eastAsia="Times New Roman" w:hAnsi="Times New Roman" w:cs="Times New Roman"/>
          <w:sz w:val="28"/>
          <w:szCs w:val="28"/>
        </w:rPr>
        <w:t>міжнар</w:t>
      </w:r>
      <w:proofErr w:type="spellEnd"/>
      <w:r w:rsidRPr="00C8493D">
        <w:rPr>
          <w:rFonts w:ascii="Times New Roman" w:eastAsia="Times New Roman" w:hAnsi="Times New Roman" w:cs="Times New Roman"/>
          <w:sz w:val="28"/>
          <w:szCs w:val="28"/>
        </w:rPr>
        <w:t xml:space="preserve">. круглого столу, Україна–Литовська Республіка, 08 лип. 2021 р., м. Київ / </w:t>
      </w:r>
      <w:proofErr w:type="spellStart"/>
      <w:r w:rsidRPr="00C8493D">
        <w:rPr>
          <w:rFonts w:ascii="Times New Roman" w:eastAsia="Times New Roman" w:hAnsi="Times New Roman" w:cs="Times New Roman"/>
          <w:sz w:val="28"/>
          <w:szCs w:val="28"/>
        </w:rPr>
        <w:t>редкол</w:t>
      </w:r>
      <w:proofErr w:type="spellEnd"/>
      <w:r w:rsidRPr="00C8493D">
        <w:rPr>
          <w:rFonts w:ascii="Times New Roman" w:eastAsia="Times New Roman" w:hAnsi="Times New Roman" w:cs="Times New Roman"/>
          <w:sz w:val="28"/>
          <w:szCs w:val="28"/>
        </w:rPr>
        <w:t xml:space="preserve">. : Ольга Андрєєва, Ірина </w:t>
      </w:r>
      <w:proofErr w:type="spellStart"/>
      <w:r w:rsidRPr="00C8493D">
        <w:rPr>
          <w:rFonts w:ascii="Times New Roman" w:eastAsia="Times New Roman" w:hAnsi="Times New Roman" w:cs="Times New Roman"/>
          <w:sz w:val="28"/>
          <w:szCs w:val="28"/>
        </w:rPr>
        <w:t>Криворучко</w:t>
      </w:r>
      <w:proofErr w:type="spellEnd"/>
      <w:r w:rsidRPr="00C8493D">
        <w:rPr>
          <w:rFonts w:ascii="Times New Roman" w:eastAsia="Times New Roman" w:hAnsi="Times New Roman" w:cs="Times New Roman"/>
          <w:sz w:val="28"/>
          <w:szCs w:val="28"/>
        </w:rPr>
        <w:t xml:space="preserve">, Наталія Ларіна ; за </w:t>
      </w:r>
      <w:proofErr w:type="spellStart"/>
      <w:r w:rsidRPr="00C8493D">
        <w:rPr>
          <w:rFonts w:ascii="Times New Roman" w:eastAsia="Times New Roman" w:hAnsi="Times New Roman" w:cs="Times New Roman"/>
          <w:sz w:val="28"/>
          <w:szCs w:val="28"/>
        </w:rPr>
        <w:t>заг</w:t>
      </w:r>
      <w:proofErr w:type="spellEnd"/>
      <w:r w:rsidRPr="00C8493D">
        <w:rPr>
          <w:rFonts w:ascii="Times New Roman" w:eastAsia="Times New Roman" w:hAnsi="Times New Roman" w:cs="Times New Roman"/>
          <w:sz w:val="28"/>
          <w:szCs w:val="28"/>
        </w:rPr>
        <w:t xml:space="preserve">. ред. Лариси Комахи. Київ : </w:t>
      </w:r>
      <w:proofErr w:type="spellStart"/>
      <w:r w:rsidRPr="00C8493D">
        <w:rPr>
          <w:rFonts w:ascii="Times New Roman" w:eastAsia="Times New Roman" w:hAnsi="Times New Roman" w:cs="Times New Roman"/>
          <w:sz w:val="28"/>
          <w:szCs w:val="28"/>
        </w:rPr>
        <w:t>Навч</w:t>
      </w:r>
      <w:proofErr w:type="spellEnd"/>
      <w:r w:rsidRPr="00C8493D">
        <w:rPr>
          <w:rFonts w:ascii="Times New Roman" w:eastAsia="Times New Roman" w:hAnsi="Times New Roman" w:cs="Times New Roman"/>
          <w:sz w:val="28"/>
          <w:szCs w:val="28"/>
        </w:rPr>
        <w:t xml:space="preserve">.-наук. ін-т </w:t>
      </w:r>
      <w:proofErr w:type="spellStart"/>
      <w:r w:rsidRPr="00C8493D">
        <w:rPr>
          <w:rFonts w:ascii="Times New Roman" w:eastAsia="Times New Roman" w:hAnsi="Times New Roman" w:cs="Times New Roman"/>
          <w:sz w:val="28"/>
          <w:szCs w:val="28"/>
        </w:rPr>
        <w:t>публ</w:t>
      </w:r>
      <w:proofErr w:type="spellEnd"/>
      <w:r w:rsidRPr="00C8493D">
        <w:rPr>
          <w:rFonts w:ascii="Times New Roman" w:eastAsia="Times New Roman" w:hAnsi="Times New Roman" w:cs="Times New Roman"/>
          <w:sz w:val="28"/>
          <w:szCs w:val="28"/>
        </w:rPr>
        <w:t xml:space="preserve">. </w:t>
      </w:r>
      <w:proofErr w:type="spellStart"/>
      <w:r w:rsidRPr="00C8493D">
        <w:rPr>
          <w:rFonts w:ascii="Times New Roman" w:eastAsia="Times New Roman" w:hAnsi="Times New Roman" w:cs="Times New Roman"/>
          <w:sz w:val="28"/>
          <w:szCs w:val="28"/>
        </w:rPr>
        <w:t>упр</w:t>
      </w:r>
      <w:proofErr w:type="spellEnd"/>
      <w:r w:rsidRPr="00C8493D">
        <w:rPr>
          <w:rFonts w:ascii="Times New Roman" w:eastAsia="Times New Roman" w:hAnsi="Times New Roman" w:cs="Times New Roman"/>
          <w:sz w:val="28"/>
          <w:szCs w:val="28"/>
        </w:rPr>
        <w:t xml:space="preserve">. та </w:t>
      </w:r>
      <w:proofErr w:type="spellStart"/>
      <w:r w:rsidRPr="00C8493D">
        <w:rPr>
          <w:rFonts w:ascii="Times New Roman" w:eastAsia="Times New Roman" w:hAnsi="Times New Roman" w:cs="Times New Roman"/>
          <w:sz w:val="28"/>
          <w:szCs w:val="28"/>
        </w:rPr>
        <w:t>держ</w:t>
      </w:r>
      <w:proofErr w:type="spellEnd"/>
      <w:r w:rsidRPr="00C8493D">
        <w:rPr>
          <w:rFonts w:ascii="Times New Roman" w:eastAsia="Times New Roman" w:hAnsi="Times New Roman" w:cs="Times New Roman"/>
          <w:sz w:val="28"/>
          <w:szCs w:val="28"/>
        </w:rPr>
        <w:t xml:space="preserve">. служби Київ. </w:t>
      </w:r>
      <w:proofErr w:type="spellStart"/>
      <w:r w:rsidRPr="00C8493D">
        <w:rPr>
          <w:rFonts w:ascii="Times New Roman" w:eastAsia="Times New Roman" w:hAnsi="Times New Roman" w:cs="Times New Roman"/>
          <w:sz w:val="28"/>
          <w:szCs w:val="28"/>
        </w:rPr>
        <w:t>нац</w:t>
      </w:r>
      <w:proofErr w:type="spellEnd"/>
      <w:r w:rsidRPr="00C8493D">
        <w:rPr>
          <w:rFonts w:ascii="Times New Roman" w:eastAsia="Times New Roman" w:hAnsi="Times New Roman" w:cs="Times New Roman"/>
          <w:sz w:val="28"/>
          <w:szCs w:val="28"/>
        </w:rPr>
        <w:t>. ун-ту імені Тараса Шевченка, 2021. 176 с.</w:t>
      </w:r>
    </w:p>
    <w:p w:rsidR="00C8493D" w:rsidRPr="00C8493D" w:rsidRDefault="00C8493D" w:rsidP="00C8493D">
      <w:pPr>
        <w:numPr>
          <w:ilvl w:val="0"/>
          <w:numId w:val="38"/>
        </w:numPr>
        <w:shd w:val="clear" w:color="auto" w:fill="FFFFFF"/>
        <w:tabs>
          <w:tab w:val="left" w:pos="463"/>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ru-RU"/>
        </w:rPr>
        <w:t>Серогін</w:t>
      </w:r>
      <w:proofErr w:type="spellEnd"/>
      <w:r w:rsidRPr="00C8493D">
        <w:rPr>
          <w:rFonts w:ascii="Times New Roman" w:eastAsia="Times New Roman" w:hAnsi="Times New Roman" w:cs="Times New Roman"/>
          <w:sz w:val="28"/>
          <w:szCs w:val="28"/>
          <w:lang w:val="ru-RU"/>
        </w:rPr>
        <w:t xml:space="preserve"> С., </w:t>
      </w:r>
      <w:proofErr w:type="spellStart"/>
      <w:r w:rsidRPr="00C8493D">
        <w:rPr>
          <w:rFonts w:ascii="Times New Roman" w:eastAsia="Times New Roman" w:hAnsi="Times New Roman" w:cs="Times New Roman"/>
          <w:sz w:val="28"/>
          <w:szCs w:val="28"/>
          <w:lang w:val="ru-RU"/>
        </w:rPr>
        <w:t>Писменний</w:t>
      </w:r>
      <w:proofErr w:type="spellEnd"/>
      <w:r w:rsidRPr="00C8493D">
        <w:rPr>
          <w:rFonts w:ascii="Times New Roman" w:eastAsia="Times New Roman" w:hAnsi="Times New Roman" w:cs="Times New Roman"/>
          <w:sz w:val="28"/>
          <w:szCs w:val="28"/>
          <w:lang w:val="ru-RU"/>
        </w:rPr>
        <w:t xml:space="preserve"> І. та </w:t>
      </w:r>
      <w:proofErr w:type="spellStart"/>
      <w:r w:rsidRPr="00C8493D">
        <w:rPr>
          <w:rFonts w:ascii="Times New Roman" w:eastAsia="Times New Roman" w:hAnsi="Times New Roman" w:cs="Times New Roman"/>
          <w:sz w:val="28"/>
          <w:szCs w:val="28"/>
          <w:lang w:val="ru-RU"/>
        </w:rPr>
        <w:t>Липовська</w:t>
      </w:r>
      <w:proofErr w:type="spellEnd"/>
      <w:r w:rsidRPr="00C8493D">
        <w:rPr>
          <w:rFonts w:ascii="Times New Roman" w:eastAsia="Times New Roman" w:hAnsi="Times New Roman" w:cs="Times New Roman"/>
          <w:sz w:val="28"/>
          <w:szCs w:val="28"/>
          <w:lang w:val="ru-RU"/>
        </w:rPr>
        <w:t xml:space="preserve"> Н. (2020). </w:t>
      </w:r>
      <w:proofErr w:type="spellStart"/>
      <w:r w:rsidRPr="00C8493D">
        <w:rPr>
          <w:rFonts w:ascii="Times New Roman" w:eastAsia="Times New Roman" w:hAnsi="Times New Roman" w:cs="Times New Roman"/>
          <w:sz w:val="28"/>
          <w:szCs w:val="28"/>
          <w:lang w:val="ru-RU"/>
        </w:rPr>
        <w:t>Трансформація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інститут</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соціальної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взаємодії</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умовах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світової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кризи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Аспекти</w:t>
      </w:r>
      <w:proofErr w:type="spellEnd"/>
      <w:r w:rsidRPr="00C8493D">
        <w:rPr>
          <w:rFonts w:ascii="Times New Roman" w:eastAsia="Times New Roman" w:hAnsi="Times New Roman" w:cs="Times New Roman"/>
          <w:i/>
          <w:sz w:val="28"/>
          <w:szCs w:val="28"/>
          <w:lang w:val="ru-RU"/>
        </w:rPr>
        <w:t xml:space="preserve"> державного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sz w:val="28"/>
          <w:szCs w:val="28"/>
          <w:lang w:val="ru-RU"/>
        </w:rPr>
        <w:t>Вип</w:t>
      </w:r>
      <w:proofErr w:type="spellEnd"/>
      <w:r w:rsidRPr="00C8493D">
        <w:rPr>
          <w:rFonts w:ascii="Times New Roman" w:eastAsia="Times New Roman" w:hAnsi="Times New Roman" w:cs="Times New Roman"/>
          <w:sz w:val="28"/>
          <w:szCs w:val="28"/>
          <w:lang w:val="ru-RU"/>
        </w:rPr>
        <w:t>. 8 (3)</w:t>
      </w:r>
      <w:r w:rsidRPr="00C8493D">
        <w:rPr>
          <w:rFonts w:ascii="Times New Roman" w:eastAsia="Times New Roman" w:hAnsi="Times New Roman" w:cs="Times New Roman"/>
          <w:sz w:val="28"/>
          <w:szCs w:val="28"/>
          <w:lang w:val="en-US"/>
        </w:rPr>
        <w:t>,</w:t>
      </w:r>
      <w:r w:rsidRPr="00C8493D">
        <w:rPr>
          <w:rFonts w:ascii="Times New Roman" w:eastAsia="Times New Roman" w:hAnsi="Times New Roman" w:cs="Times New Roman"/>
          <w:sz w:val="28"/>
          <w:szCs w:val="28"/>
          <w:lang w:val="ru-RU"/>
        </w:rPr>
        <w:t xml:space="preserve"> 92-109. URL: https://doi.org/10.15421/152073</w:t>
      </w:r>
      <w:r w:rsidRPr="00C8493D">
        <w:rPr>
          <w:rFonts w:ascii="Times New Roman" w:eastAsia="Times New Roman" w:hAnsi="Times New Roman" w:cs="Times New Roman"/>
          <w:sz w:val="28"/>
          <w:szCs w:val="28"/>
          <w:lang w:val="en-US"/>
        </w:rPr>
        <w:t>.</w:t>
      </w:r>
    </w:p>
    <w:p w:rsidR="00C8493D" w:rsidRPr="00C8493D" w:rsidRDefault="00C8493D" w:rsidP="00C8493D">
      <w:pPr>
        <w:numPr>
          <w:ilvl w:val="0"/>
          <w:numId w:val="38"/>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Сидоренко Н. С. (2020</w:t>
      </w:r>
      <w:proofErr w:type="gramStart"/>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Основні</w:t>
      </w:r>
      <w:proofErr w:type="spellEnd"/>
      <w:proofErr w:type="gram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аспекти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професійної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культури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службовців</w:t>
      </w:r>
      <w:proofErr w:type="spellEnd"/>
      <w:r w:rsidRPr="00C8493D">
        <w:rPr>
          <w:rFonts w:ascii="Times New Roman" w:eastAsia="Times New Roman" w:hAnsi="Times New Roman" w:cs="Times New Roman"/>
          <w:sz w:val="28"/>
          <w:szCs w:val="28"/>
          <w:lang w:val="ru-RU"/>
        </w:rPr>
        <w:t xml:space="preserve">.  Н. С. </w:t>
      </w:r>
      <w:proofErr w:type="gramStart"/>
      <w:r w:rsidRPr="00C8493D">
        <w:rPr>
          <w:rFonts w:ascii="Times New Roman" w:eastAsia="Times New Roman" w:hAnsi="Times New Roman" w:cs="Times New Roman"/>
          <w:sz w:val="28"/>
          <w:szCs w:val="28"/>
          <w:lang w:val="ru-RU"/>
        </w:rPr>
        <w:t xml:space="preserve">Сидоренко  </w:t>
      </w:r>
      <w:proofErr w:type="spellStart"/>
      <w:r w:rsidRPr="00C8493D">
        <w:rPr>
          <w:rFonts w:ascii="Times New Roman" w:eastAsia="Times New Roman" w:hAnsi="Times New Roman" w:cs="Times New Roman"/>
          <w:i/>
          <w:sz w:val="28"/>
          <w:szCs w:val="28"/>
          <w:lang w:val="ru-RU"/>
        </w:rPr>
        <w:t>Становлення</w:t>
      </w:r>
      <w:proofErr w:type="spellEnd"/>
      <w:proofErr w:type="gram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публічного</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адміністрування</w:t>
      </w:r>
      <w:proofErr w:type="spellEnd"/>
      <w:r w:rsidRPr="00C8493D">
        <w:rPr>
          <w:rFonts w:ascii="Times New Roman" w:eastAsia="Times New Roman" w:hAnsi="Times New Roman" w:cs="Times New Roman"/>
          <w:i/>
          <w:sz w:val="28"/>
          <w:szCs w:val="28"/>
          <w:lang w:val="ru-RU"/>
        </w:rPr>
        <w:t xml:space="preserve"> в </w:t>
      </w:r>
      <w:proofErr w:type="spellStart"/>
      <w:r w:rsidRPr="00C8493D">
        <w:rPr>
          <w:rFonts w:ascii="Times New Roman" w:eastAsia="Times New Roman" w:hAnsi="Times New Roman" w:cs="Times New Roman"/>
          <w:i/>
          <w:sz w:val="28"/>
          <w:szCs w:val="28"/>
          <w:lang w:val="ru-RU"/>
        </w:rPr>
        <w:t>Україні</w:t>
      </w:r>
      <w:proofErr w:type="spellEnd"/>
      <w:r w:rsidRPr="00C8493D">
        <w:rPr>
          <w:rFonts w:ascii="Times New Roman" w:eastAsia="Times New Roman" w:hAnsi="Times New Roman" w:cs="Times New Roman"/>
          <w:i/>
          <w:sz w:val="28"/>
          <w:szCs w:val="28"/>
          <w:lang w:val="ru-RU"/>
        </w:rPr>
        <w:t xml:space="preserve"> : </w:t>
      </w:r>
      <w:proofErr w:type="spellStart"/>
      <w:r w:rsidRPr="00C8493D">
        <w:rPr>
          <w:rFonts w:ascii="Times New Roman" w:eastAsia="Times New Roman" w:hAnsi="Times New Roman" w:cs="Times New Roman"/>
          <w:i/>
          <w:sz w:val="28"/>
          <w:szCs w:val="28"/>
          <w:lang w:val="ru-RU"/>
        </w:rPr>
        <w:t>матеріали</w:t>
      </w:r>
      <w:proofErr w:type="spellEnd"/>
      <w:r w:rsidRPr="00C8493D">
        <w:rPr>
          <w:rFonts w:ascii="Times New Roman" w:eastAsia="Times New Roman" w:hAnsi="Times New Roman" w:cs="Times New Roman"/>
          <w:i/>
          <w:sz w:val="28"/>
          <w:szCs w:val="28"/>
          <w:lang w:val="ru-RU"/>
        </w:rPr>
        <w:t xml:space="preserve"> ХІ </w:t>
      </w:r>
      <w:proofErr w:type="spellStart"/>
      <w:r w:rsidRPr="00C8493D">
        <w:rPr>
          <w:rFonts w:ascii="Times New Roman" w:eastAsia="Times New Roman" w:hAnsi="Times New Roman" w:cs="Times New Roman"/>
          <w:i/>
          <w:sz w:val="28"/>
          <w:szCs w:val="28"/>
          <w:lang w:val="ru-RU"/>
        </w:rPr>
        <w:t>Конф</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студентів</w:t>
      </w:r>
      <w:proofErr w:type="spellEnd"/>
      <w:r w:rsidRPr="00C8493D">
        <w:rPr>
          <w:rFonts w:ascii="Times New Roman" w:eastAsia="Times New Roman" w:hAnsi="Times New Roman" w:cs="Times New Roman"/>
          <w:i/>
          <w:sz w:val="28"/>
          <w:szCs w:val="28"/>
          <w:lang w:val="ru-RU"/>
        </w:rPr>
        <w:t xml:space="preserve"> та </w:t>
      </w:r>
      <w:proofErr w:type="spellStart"/>
      <w:r w:rsidRPr="00C8493D">
        <w:rPr>
          <w:rFonts w:ascii="Times New Roman" w:eastAsia="Times New Roman" w:hAnsi="Times New Roman" w:cs="Times New Roman"/>
          <w:i/>
          <w:sz w:val="28"/>
          <w:szCs w:val="28"/>
          <w:lang w:val="ru-RU"/>
        </w:rPr>
        <w:t>молодих</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учених</w:t>
      </w:r>
      <w:proofErr w:type="spellEnd"/>
      <w:r w:rsidRPr="00C8493D">
        <w:rPr>
          <w:rFonts w:ascii="Times New Roman" w:eastAsia="Times New Roman" w:hAnsi="Times New Roman" w:cs="Times New Roman"/>
          <w:i/>
          <w:sz w:val="28"/>
          <w:szCs w:val="28"/>
          <w:lang w:val="ru-RU"/>
        </w:rPr>
        <w:t xml:space="preserve"> за </w:t>
      </w:r>
      <w:proofErr w:type="spellStart"/>
      <w:r w:rsidRPr="00C8493D">
        <w:rPr>
          <w:rFonts w:ascii="Times New Roman" w:eastAsia="Times New Roman" w:hAnsi="Times New Roman" w:cs="Times New Roman"/>
          <w:i/>
          <w:sz w:val="28"/>
          <w:szCs w:val="28"/>
          <w:lang w:val="ru-RU"/>
        </w:rPr>
        <w:t>міжнар</w:t>
      </w:r>
      <w:proofErr w:type="spellEnd"/>
      <w:r w:rsidRPr="00C8493D">
        <w:rPr>
          <w:rFonts w:ascii="Times New Roman" w:eastAsia="Times New Roman" w:hAnsi="Times New Roman" w:cs="Times New Roman"/>
          <w:i/>
          <w:sz w:val="28"/>
          <w:szCs w:val="28"/>
          <w:lang w:val="ru-RU"/>
        </w:rPr>
        <w:t>. уч.</w:t>
      </w:r>
      <w:r w:rsidRPr="00C8493D">
        <w:rPr>
          <w:rFonts w:ascii="Times New Roman" w:eastAsia="Times New Roman" w:hAnsi="Times New Roman" w:cs="Times New Roman"/>
          <w:sz w:val="28"/>
          <w:szCs w:val="28"/>
          <w:lang w:val="ru-RU"/>
        </w:rPr>
        <w:t xml:space="preserve"> (м.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8 трав. 2020 р.). </w:t>
      </w:r>
      <w:proofErr w:type="spellStart"/>
      <w:proofErr w:type="gram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w:t>
      </w:r>
      <w:proofErr w:type="gramEnd"/>
      <w:r w:rsidRPr="00C8493D">
        <w:rPr>
          <w:rFonts w:ascii="Times New Roman" w:eastAsia="Times New Roman" w:hAnsi="Times New Roman" w:cs="Times New Roman"/>
          <w:sz w:val="28"/>
          <w:szCs w:val="28"/>
          <w:lang w:val="ru-RU"/>
        </w:rPr>
        <w:t xml:space="preserve"> ДРІДУ НАДУ, 351 – 353.</w:t>
      </w:r>
    </w:p>
    <w:p w:rsidR="00C8493D" w:rsidRPr="00C8493D" w:rsidRDefault="00C8493D" w:rsidP="00C8493D">
      <w:pPr>
        <w:numPr>
          <w:ilvl w:val="0"/>
          <w:numId w:val="38"/>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Сидоренко Н. С. (2020) </w:t>
      </w:r>
      <w:proofErr w:type="spellStart"/>
      <w:r w:rsidRPr="00C8493D">
        <w:rPr>
          <w:rFonts w:ascii="Times New Roman" w:eastAsia="Times New Roman" w:hAnsi="Times New Roman" w:cs="Times New Roman"/>
          <w:sz w:val="28"/>
          <w:szCs w:val="28"/>
          <w:lang w:val="ru-RU"/>
        </w:rPr>
        <w:t>Удосконалення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підходу</w:t>
      </w:r>
      <w:proofErr w:type="spellEnd"/>
      <w:r w:rsidRPr="00C8493D">
        <w:rPr>
          <w:rFonts w:ascii="Times New Roman" w:eastAsia="Times New Roman" w:hAnsi="Times New Roman" w:cs="Times New Roman"/>
          <w:sz w:val="28"/>
          <w:szCs w:val="28"/>
          <w:lang w:val="ru-RU"/>
        </w:rPr>
        <w:t xml:space="preserve"> до державного </w:t>
      </w:r>
      <w:proofErr w:type="spellStart"/>
      <w:r w:rsidRPr="00C8493D">
        <w:rPr>
          <w:rFonts w:ascii="Times New Roman" w:eastAsia="Times New Roman" w:hAnsi="Times New Roman" w:cs="Times New Roman"/>
          <w:sz w:val="28"/>
          <w:szCs w:val="28"/>
          <w:lang w:val="ru-RU"/>
        </w:rPr>
        <w:t>управління</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сфері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освіти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з </w:t>
      </w:r>
      <w:proofErr w:type="spellStart"/>
      <w:r w:rsidRPr="00C8493D">
        <w:rPr>
          <w:rFonts w:ascii="Times New Roman" w:eastAsia="Times New Roman" w:hAnsi="Times New Roman" w:cs="Times New Roman"/>
          <w:sz w:val="28"/>
          <w:szCs w:val="28"/>
          <w:lang w:val="ru-RU"/>
        </w:rPr>
        <w:t>урахуванням</w:t>
      </w:r>
      <w:proofErr w:type="spellEnd"/>
      <w:r w:rsidRPr="00C8493D">
        <w:rPr>
          <w:rFonts w:ascii="Times New Roman" w:eastAsia="Times New Roman" w:hAnsi="Times New Roman" w:cs="Times New Roman"/>
          <w:sz w:val="28"/>
          <w:szCs w:val="28"/>
          <w:lang w:val="ru-RU"/>
        </w:rPr>
        <w:t xml:space="preserve"> передового </w:t>
      </w:r>
      <w:proofErr w:type="spellStart"/>
      <w:r w:rsidRPr="00C8493D">
        <w:rPr>
          <w:rFonts w:ascii="Times New Roman" w:eastAsia="Times New Roman" w:hAnsi="Times New Roman" w:cs="Times New Roman"/>
          <w:sz w:val="28"/>
          <w:szCs w:val="28"/>
          <w:lang w:val="ru-RU"/>
        </w:rPr>
        <w:t>досвіду</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країн</w:t>
      </w:r>
      <w:proofErr w:type="spellEnd"/>
      <w:r w:rsidRPr="00C8493D">
        <w:rPr>
          <w:rFonts w:ascii="Times New Roman" w:eastAsia="Times New Roman" w:hAnsi="Times New Roman" w:cs="Times New Roman"/>
          <w:sz w:val="28"/>
          <w:szCs w:val="28"/>
          <w:lang w:val="ru-RU"/>
        </w:rPr>
        <w:t xml:space="preserve"> ЄС. </w:t>
      </w:r>
      <w:r w:rsidRPr="00C8493D">
        <w:rPr>
          <w:rFonts w:ascii="Times New Roman" w:eastAsia="Times New Roman" w:hAnsi="Times New Roman" w:cs="Times New Roman"/>
          <w:i/>
          <w:sz w:val="28"/>
          <w:szCs w:val="28"/>
          <w:lang w:val="ru-RU"/>
        </w:rPr>
        <w:t xml:space="preserve">Держава та </w:t>
      </w:r>
      <w:proofErr w:type="spellStart"/>
      <w:r w:rsidRPr="00C8493D">
        <w:rPr>
          <w:rFonts w:ascii="Times New Roman" w:eastAsia="Times New Roman" w:hAnsi="Times New Roman" w:cs="Times New Roman"/>
          <w:i/>
          <w:sz w:val="28"/>
          <w:szCs w:val="28"/>
          <w:lang w:val="ru-RU"/>
        </w:rPr>
        <w:t>регіони</w:t>
      </w:r>
      <w:proofErr w:type="spellEnd"/>
      <w:r w:rsidRPr="00C8493D">
        <w:rPr>
          <w:rFonts w:ascii="Times New Roman" w:eastAsia="Times New Roman" w:hAnsi="Times New Roman" w:cs="Times New Roman"/>
          <w:i/>
          <w:sz w:val="28"/>
          <w:szCs w:val="28"/>
          <w:lang w:val="en-US"/>
        </w:rPr>
        <w:t xml:space="preserve">, </w:t>
      </w:r>
      <w:r w:rsidRPr="00C8493D">
        <w:rPr>
          <w:rFonts w:ascii="Times New Roman" w:eastAsia="Times New Roman" w:hAnsi="Times New Roman" w:cs="Times New Roman"/>
          <w:sz w:val="28"/>
          <w:szCs w:val="28"/>
          <w:lang w:val="ru-RU"/>
        </w:rPr>
        <w:t>№ 2 (70), 139–143.</w:t>
      </w:r>
    </w:p>
    <w:p w:rsidR="00C8493D" w:rsidRPr="00C8493D" w:rsidRDefault="00C8493D" w:rsidP="00C8493D">
      <w:pPr>
        <w:numPr>
          <w:ilvl w:val="0"/>
          <w:numId w:val="38"/>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Сидоренко Н., Сенько В. (2019). </w:t>
      </w:r>
      <w:proofErr w:type="spellStart"/>
      <w:r w:rsidRPr="00C8493D">
        <w:rPr>
          <w:rFonts w:ascii="Times New Roman" w:eastAsia="Times New Roman" w:hAnsi="Times New Roman" w:cs="Times New Roman"/>
          <w:sz w:val="28"/>
          <w:szCs w:val="28"/>
          <w:lang w:val="ru-RU"/>
        </w:rPr>
        <w:t>Технологія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процесу</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прийняття</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реалізації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управлінських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рішень</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Формування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професійно</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мобільного</w:t>
      </w:r>
      <w:proofErr w:type="spellEnd"/>
      <w:r w:rsidRPr="00C8493D">
        <w:rPr>
          <w:rFonts w:ascii="Times New Roman" w:eastAsia="Times New Roman" w:hAnsi="Times New Roman" w:cs="Times New Roman"/>
          <w:i/>
          <w:sz w:val="28"/>
          <w:szCs w:val="28"/>
          <w:lang w:val="ru-RU"/>
        </w:rPr>
        <w:t xml:space="preserve"> </w:t>
      </w:r>
      <w:proofErr w:type="spellStart"/>
      <w:proofErr w:type="gramStart"/>
      <w:r w:rsidRPr="00C8493D">
        <w:rPr>
          <w:rFonts w:ascii="Times New Roman" w:eastAsia="Times New Roman" w:hAnsi="Times New Roman" w:cs="Times New Roman"/>
          <w:i/>
          <w:sz w:val="28"/>
          <w:szCs w:val="28"/>
          <w:lang w:val="ru-RU"/>
        </w:rPr>
        <w:t>фахівця</w:t>
      </w:r>
      <w:proofErr w:type="spellEnd"/>
      <w:r w:rsidRPr="00C8493D">
        <w:rPr>
          <w:rFonts w:ascii="Times New Roman" w:eastAsia="Times New Roman" w:hAnsi="Times New Roman" w:cs="Times New Roman"/>
          <w:i/>
          <w:sz w:val="28"/>
          <w:szCs w:val="28"/>
          <w:lang w:val="ru-RU"/>
        </w:rPr>
        <w:t xml:space="preserve"> :</w:t>
      </w:r>
      <w:proofErr w:type="gram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європейський</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вимір</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матеріали</w:t>
      </w:r>
      <w:proofErr w:type="spellEnd"/>
      <w:r w:rsidRPr="00C8493D">
        <w:rPr>
          <w:rFonts w:ascii="Times New Roman" w:eastAsia="Times New Roman" w:hAnsi="Times New Roman" w:cs="Times New Roman"/>
          <w:i/>
          <w:sz w:val="28"/>
          <w:szCs w:val="28"/>
          <w:lang w:val="ru-RU"/>
        </w:rPr>
        <w:t xml:space="preserve"> V </w:t>
      </w:r>
      <w:proofErr w:type="spellStart"/>
      <w:r w:rsidRPr="00C8493D">
        <w:rPr>
          <w:rFonts w:ascii="Times New Roman" w:eastAsia="Times New Roman" w:hAnsi="Times New Roman" w:cs="Times New Roman"/>
          <w:i/>
          <w:sz w:val="28"/>
          <w:szCs w:val="28"/>
          <w:lang w:val="ru-RU"/>
        </w:rPr>
        <w:t>Всеукр</w:t>
      </w:r>
      <w:proofErr w:type="spellEnd"/>
      <w:r w:rsidRPr="00C8493D">
        <w:rPr>
          <w:rFonts w:ascii="Times New Roman" w:eastAsia="Times New Roman" w:hAnsi="Times New Roman" w:cs="Times New Roman"/>
          <w:i/>
          <w:sz w:val="28"/>
          <w:szCs w:val="28"/>
          <w:lang w:val="ru-RU"/>
        </w:rPr>
        <w:t>. наук.-</w:t>
      </w:r>
      <w:proofErr w:type="spellStart"/>
      <w:r w:rsidRPr="00C8493D">
        <w:rPr>
          <w:rFonts w:ascii="Times New Roman" w:eastAsia="Times New Roman" w:hAnsi="Times New Roman" w:cs="Times New Roman"/>
          <w:i/>
          <w:sz w:val="28"/>
          <w:szCs w:val="28"/>
          <w:lang w:val="ru-RU"/>
        </w:rPr>
        <w:t>практ</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конф</w:t>
      </w:r>
      <w:proofErr w:type="spellEnd"/>
      <w:r w:rsidRPr="00C8493D">
        <w:rPr>
          <w:rFonts w:ascii="Times New Roman" w:eastAsia="Times New Roman" w:hAnsi="Times New Roman" w:cs="Times New Roman"/>
          <w:i/>
          <w:sz w:val="28"/>
          <w:szCs w:val="28"/>
          <w:lang w:val="ru-RU"/>
        </w:rPr>
        <w:t>.</w:t>
      </w:r>
      <w:r w:rsidRPr="00C8493D">
        <w:rPr>
          <w:rFonts w:ascii="Times New Roman" w:eastAsia="Times New Roman" w:hAnsi="Times New Roman" w:cs="Times New Roman"/>
          <w:sz w:val="28"/>
          <w:szCs w:val="28"/>
          <w:lang w:val="ru-RU"/>
        </w:rPr>
        <w:t xml:space="preserve"> (</w:t>
      </w:r>
      <w:proofErr w:type="gramStart"/>
      <w:r w:rsidRPr="00C8493D">
        <w:rPr>
          <w:rFonts w:ascii="Times New Roman" w:eastAsia="Times New Roman" w:hAnsi="Times New Roman" w:cs="Times New Roman"/>
          <w:sz w:val="28"/>
          <w:szCs w:val="28"/>
          <w:lang w:val="ru-RU"/>
        </w:rPr>
        <w:t>м.</w:t>
      </w:r>
      <w:proofErr w:type="gramEnd"/>
      <w:r w:rsidRPr="00C8493D">
        <w:rPr>
          <w:rFonts w:ascii="Times New Roman" w:eastAsia="Times New Roman" w:hAnsi="Times New Roman" w:cs="Times New Roman"/>
          <w:sz w:val="28"/>
          <w:szCs w:val="28"/>
          <w:lang w:val="ru-RU"/>
        </w:rPr>
        <w:t>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25 </w:t>
      </w:r>
      <w:proofErr w:type="spellStart"/>
      <w:r w:rsidRPr="00C8493D">
        <w:rPr>
          <w:rFonts w:ascii="Times New Roman" w:eastAsia="Times New Roman" w:hAnsi="Times New Roman" w:cs="Times New Roman"/>
          <w:sz w:val="28"/>
          <w:szCs w:val="28"/>
          <w:lang w:val="ru-RU"/>
        </w:rPr>
        <w:t>квіт</w:t>
      </w:r>
      <w:proofErr w:type="spellEnd"/>
      <w:r w:rsidRPr="00C8493D">
        <w:rPr>
          <w:rFonts w:ascii="Times New Roman" w:eastAsia="Times New Roman" w:hAnsi="Times New Roman" w:cs="Times New Roman"/>
          <w:sz w:val="28"/>
          <w:szCs w:val="28"/>
          <w:lang w:val="ru-RU"/>
        </w:rPr>
        <w:t xml:space="preserve">. 2019 р.).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Літограф</w:t>
      </w:r>
      <w:proofErr w:type="spellEnd"/>
      <w:r w:rsidRPr="00C8493D">
        <w:rPr>
          <w:rFonts w:ascii="Times New Roman" w:eastAsia="Times New Roman" w:hAnsi="Times New Roman" w:cs="Times New Roman"/>
          <w:sz w:val="28"/>
          <w:szCs w:val="28"/>
          <w:lang w:val="ru-RU"/>
        </w:rPr>
        <w:t>, 197 – 200.</w:t>
      </w:r>
    </w:p>
    <w:p w:rsidR="00C8493D" w:rsidRPr="00C8493D" w:rsidRDefault="00C8493D" w:rsidP="00C8493D">
      <w:pPr>
        <w:numPr>
          <w:ilvl w:val="0"/>
          <w:numId w:val="38"/>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Сидоренко Н.С. (2022) </w:t>
      </w:r>
      <w:proofErr w:type="spellStart"/>
      <w:r w:rsidRPr="00C8493D">
        <w:rPr>
          <w:rFonts w:ascii="Times New Roman" w:eastAsia="Times New Roman" w:hAnsi="Times New Roman" w:cs="Times New Roman"/>
          <w:sz w:val="28"/>
          <w:szCs w:val="28"/>
          <w:lang w:val="ru-RU"/>
        </w:rPr>
        <w:t>Деякі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організаційно-правові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аспекти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реформи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Україні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Публічне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та </w:t>
      </w:r>
      <w:proofErr w:type="spellStart"/>
      <w:r w:rsidRPr="00C8493D">
        <w:rPr>
          <w:rFonts w:ascii="Times New Roman" w:eastAsia="Times New Roman" w:hAnsi="Times New Roman" w:cs="Times New Roman"/>
          <w:i/>
          <w:sz w:val="28"/>
          <w:szCs w:val="28"/>
          <w:lang w:val="ru-RU"/>
        </w:rPr>
        <w:t>адміністрування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Вип</w:t>
      </w:r>
      <w:proofErr w:type="spellEnd"/>
      <w:r w:rsidRPr="00C8493D">
        <w:rPr>
          <w:rFonts w:ascii="Times New Roman" w:eastAsia="Times New Roman" w:hAnsi="Times New Roman" w:cs="Times New Roman"/>
          <w:sz w:val="28"/>
          <w:szCs w:val="28"/>
          <w:lang w:val="ru-RU"/>
        </w:rPr>
        <w:t xml:space="preserve">. 28. URL: </w:t>
      </w:r>
      <w:hyperlink r:id="rId16" w:history="1">
        <w:r w:rsidRPr="00C8493D">
          <w:rPr>
            <w:rFonts w:ascii="Times New Roman" w:eastAsia="Times New Roman" w:hAnsi="Times New Roman" w:cs="Times New Roman"/>
            <w:sz w:val="28"/>
            <w:szCs w:val="28"/>
            <w:lang w:val="ru-RU"/>
          </w:rPr>
          <w:t>http://www.pag-journal.iei.od.ua/archives/2022/28-2022/28.pdf</w:t>
        </w:r>
      </w:hyperlink>
      <w:r w:rsidRPr="00C8493D">
        <w:rPr>
          <w:rFonts w:ascii="Times New Roman" w:eastAsia="Times New Roman" w:hAnsi="Times New Roman" w:cs="Times New Roman"/>
          <w:sz w:val="28"/>
          <w:szCs w:val="28"/>
          <w:lang w:val="ru-RU"/>
        </w:rPr>
        <w:t>.</w:t>
      </w:r>
    </w:p>
    <w:p w:rsidR="00C8493D" w:rsidRPr="00C8493D" w:rsidRDefault="00C8493D" w:rsidP="00C8493D">
      <w:pPr>
        <w:numPr>
          <w:ilvl w:val="0"/>
          <w:numId w:val="38"/>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Сидоренко Н.С. (2022). </w:t>
      </w:r>
      <w:proofErr w:type="spellStart"/>
      <w:r w:rsidRPr="00C8493D">
        <w:rPr>
          <w:rFonts w:ascii="Times New Roman" w:eastAsia="Times New Roman" w:hAnsi="Times New Roman" w:cs="Times New Roman"/>
          <w:sz w:val="28"/>
          <w:szCs w:val="28"/>
          <w:lang w:val="ru-RU"/>
        </w:rPr>
        <w:t>Перспективи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розвитку</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гендерної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політики</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системі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публічного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управління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Дніпровський</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науковий</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часопис</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публічного</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психології</w:t>
      </w:r>
      <w:proofErr w:type="spellEnd"/>
      <w:r w:rsidRPr="00C8493D">
        <w:rPr>
          <w:rFonts w:ascii="Times New Roman" w:eastAsia="Times New Roman" w:hAnsi="Times New Roman" w:cs="Times New Roman"/>
          <w:i/>
          <w:sz w:val="28"/>
          <w:szCs w:val="28"/>
          <w:lang w:val="ru-RU"/>
        </w:rPr>
        <w:t xml:space="preserve">, права, </w:t>
      </w:r>
      <w:r w:rsidRPr="00C8493D">
        <w:rPr>
          <w:rFonts w:ascii="Times New Roman" w:eastAsia="Times New Roman" w:hAnsi="Times New Roman" w:cs="Times New Roman"/>
          <w:sz w:val="28"/>
          <w:szCs w:val="28"/>
          <w:lang w:val="ru-RU"/>
        </w:rPr>
        <w:t>№ 3, 67-70.</w:t>
      </w:r>
    </w:p>
    <w:p w:rsidR="00C8493D" w:rsidRPr="00C8493D" w:rsidRDefault="00C8493D" w:rsidP="00C8493D">
      <w:pPr>
        <w:numPr>
          <w:ilvl w:val="0"/>
          <w:numId w:val="38"/>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Сидоренко Н.С. (2022). Гендерна </w:t>
      </w:r>
      <w:proofErr w:type="spellStart"/>
      <w:r w:rsidRPr="00C8493D">
        <w:rPr>
          <w:rFonts w:ascii="Times New Roman" w:eastAsia="Times New Roman" w:hAnsi="Times New Roman" w:cs="Times New Roman"/>
          <w:sz w:val="28"/>
          <w:szCs w:val="28"/>
          <w:lang w:val="ru-RU"/>
        </w:rPr>
        <w:t>політика</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публічному</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управлінні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країн</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Європейського</w:t>
      </w:r>
      <w:proofErr w:type="spellEnd"/>
      <w:r w:rsidRPr="00C8493D">
        <w:rPr>
          <w:rFonts w:ascii="Times New Roman" w:eastAsia="Times New Roman" w:hAnsi="Times New Roman" w:cs="Times New Roman"/>
          <w:sz w:val="28"/>
          <w:szCs w:val="28"/>
          <w:lang w:val="ru-RU"/>
        </w:rPr>
        <w:t xml:space="preserve"> Союзу. </w:t>
      </w:r>
      <w:proofErr w:type="spellStart"/>
      <w:r w:rsidRPr="00C8493D">
        <w:rPr>
          <w:rFonts w:ascii="Times New Roman" w:eastAsia="Times New Roman" w:hAnsi="Times New Roman" w:cs="Times New Roman"/>
          <w:i/>
          <w:sz w:val="28"/>
          <w:szCs w:val="28"/>
          <w:lang w:val="ru-RU"/>
        </w:rPr>
        <w:t>Публічне</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адміністрування</w:t>
      </w:r>
      <w:proofErr w:type="spellEnd"/>
      <w:r w:rsidRPr="00C8493D">
        <w:rPr>
          <w:rFonts w:ascii="Times New Roman" w:eastAsia="Times New Roman" w:hAnsi="Times New Roman" w:cs="Times New Roman"/>
          <w:i/>
          <w:sz w:val="28"/>
          <w:szCs w:val="28"/>
          <w:lang w:val="ru-RU"/>
        </w:rPr>
        <w:t xml:space="preserve"> та </w:t>
      </w:r>
      <w:proofErr w:type="spellStart"/>
      <w:r w:rsidRPr="00C8493D">
        <w:rPr>
          <w:rFonts w:ascii="Times New Roman" w:eastAsia="Times New Roman" w:hAnsi="Times New Roman" w:cs="Times New Roman"/>
          <w:i/>
          <w:sz w:val="28"/>
          <w:szCs w:val="28"/>
          <w:lang w:val="ru-RU"/>
        </w:rPr>
        <w:t>національна</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безпека</w:t>
      </w:r>
      <w:proofErr w:type="spellEnd"/>
      <w:r w:rsidRPr="00C8493D">
        <w:rPr>
          <w:rFonts w:ascii="Times New Roman" w:eastAsia="Times New Roman" w:hAnsi="Times New Roman" w:cs="Times New Roman"/>
          <w:sz w:val="28"/>
          <w:szCs w:val="28"/>
          <w:lang w:val="ru-RU"/>
        </w:rPr>
        <w:t xml:space="preserve">, №5/27, 19-25, </w:t>
      </w:r>
      <w:r w:rsidRPr="00C8493D">
        <w:rPr>
          <w:rFonts w:ascii="Times New Roman" w:eastAsia="Times New Roman" w:hAnsi="Times New Roman" w:cs="Times New Roman"/>
          <w:sz w:val="28"/>
          <w:szCs w:val="28"/>
          <w:lang w:val="en-US"/>
        </w:rPr>
        <w:t>URL</w:t>
      </w:r>
      <w:r w:rsidRPr="00C8493D">
        <w:rPr>
          <w:rFonts w:ascii="Times New Roman" w:eastAsia="Times New Roman" w:hAnsi="Times New Roman" w:cs="Times New Roman"/>
          <w:sz w:val="28"/>
          <w:szCs w:val="28"/>
          <w:lang w:val="ru-RU"/>
        </w:rPr>
        <w:t>: </w:t>
      </w:r>
      <w:hyperlink r:id="rId17" w:history="1">
        <w:r w:rsidRPr="00C8493D">
          <w:rPr>
            <w:rFonts w:ascii="Times New Roman" w:eastAsia="Times New Roman" w:hAnsi="Times New Roman" w:cs="Times New Roman"/>
            <w:sz w:val="28"/>
            <w:szCs w:val="28"/>
            <w:lang w:val="ru-RU"/>
          </w:rPr>
          <w:t xml:space="preserve">https://www.inter-nauka.com/uploads/public/16613216093551.pdf. </w:t>
        </w:r>
      </w:hyperlink>
    </w:p>
    <w:p w:rsidR="00C8493D" w:rsidRPr="00C8493D" w:rsidRDefault="00C8493D" w:rsidP="00C8493D">
      <w:pPr>
        <w:numPr>
          <w:ilvl w:val="0"/>
          <w:numId w:val="38"/>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ru-RU"/>
        </w:rPr>
        <w:t>Трансформація</w:t>
      </w:r>
      <w:proofErr w:type="spellEnd"/>
      <w:r w:rsidRPr="00C8493D">
        <w:rPr>
          <w:rFonts w:ascii="Times New Roman" w:eastAsia="Times New Roman" w:hAnsi="Times New Roman" w:cs="Times New Roman"/>
          <w:sz w:val="28"/>
          <w:szCs w:val="28"/>
          <w:lang w:val="ru-RU"/>
        </w:rPr>
        <w:t xml:space="preserve"> статусу </w:t>
      </w:r>
      <w:proofErr w:type="spellStart"/>
      <w:r w:rsidRPr="00C8493D">
        <w:rPr>
          <w:rFonts w:ascii="Times New Roman" w:eastAsia="Times New Roman" w:hAnsi="Times New Roman" w:cs="Times New Roman"/>
          <w:sz w:val="28"/>
          <w:szCs w:val="28"/>
          <w:lang w:val="ru-RU"/>
        </w:rPr>
        <w:t>посадової</w:t>
      </w:r>
      <w:proofErr w:type="spellEnd"/>
      <w:r w:rsidRPr="00C8493D">
        <w:rPr>
          <w:rFonts w:ascii="Times New Roman" w:eastAsia="Times New Roman" w:hAnsi="Times New Roman" w:cs="Times New Roman"/>
          <w:sz w:val="28"/>
          <w:szCs w:val="28"/>
          <w:lang w:val="ru-RU"/>
        </w:rPr>
        <w:t xml:space="preserve"> особи </w:t>
      </w:r>
      <w:proofErr w:type="spellStart"/>
      <w:r w:rsidRPr="00C8493D">
        <w:rPr>
          <w:rFonts w:ascii="Times New Roman" w:eastAsia="Times New Roman" w:hAnsi="Times New Roman" w:cs="Times New Roman"/>
          <w:sz w:val="28"/>
          <w:szCs w:val="28"/>
          <w:lang w:val="ru-RU"/>
        </w:rPr>
        <w:t>місцевого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самоврядування</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умовах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децентралізації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влади</w:t>
      </w:r>
      <w:proofErr w:type="spellEnd"/>
      <w:r w:rsidRPr="00C8493D">
        <w:rPr>
          <w:rFonts w:ascii="Times New Roman" w:eastAsia="Times New Roman" w:hAnsi="Times New Roman" w:cs="Times New Roman"/>
          <w:sz w:val="28"/>
          <w:szCs w:val="28"/>
          <w:lang w:val="ru-RU"/>
        </w:rPr>
        <w:t xml:space="preserve"> в </w:t>
      </w:r>
      <w:proofErr w:type="spellStart"/>
      <w:proofErr w:type="gramStart"/>
      <w:r w:rsidRPr="00C8493D">
        <w:rPr>
          <w:rFonts w:ascii="Times New Roman" w:eastAsia="Times New Roman" w:hAnsi="Times New Roman" w:cs="Times New Roman"/>
          <w:sz w:val="28"/>
          <w:szCs w:val="28"/>
          <w:lang w:val="ru-RU"/>
        </w:rPr>
        <w:t>Україні</w:t>
      </w:r>
      <w:proofErr w:type="spellEnd"/>
      <w:r w:rsidRPr="00C8493D">
        <w:rPr>
          <w:rFonts w:ascii="Times New Roman" w:eastAsia="Times New Roman" w:hAnsi="Times New Roman" w:cs="Times New Roman"/>
          <w:sz w:val="28"/>
          <w:szCs w:val="28"/>
          <w:lang w:val="ru-RU"/>
        </w:rPr>
        <w:t xml:space="preserve"> :</w:t>
      </w:r>
      <w:proofErr w:type="gramEnd"/>
      <w:r w:rsidRPr="00C8493D">
        <w:rPr>
          <w:rFonts w:ascii="Times New Roman" w:eastAsia="Times New Roman" w:hAnsi="Times New Roman" w:cs="Times New Roman"/>
          <w:sz w:val="28"/>
          <w:szCs w:val="28"/>
          <w:lang w:val="ru-RU"/>
        </w:rPr>
        <w:t xml:space="preserve"> кол. </w:t>
      </w:r>
      <w:proofErr w:type="spellStart"/>
      <w:r w:rsidRPr="00C8493D">
        <w:rPr>
          <w:rFonts w:ascii="Times New Roman" w:eastAsia="Times New Roman" w:hAnsi="Times New Roman" w:cs="Times New Roman"/>
          <w:sz w:val="28"/>
          <w:szCs w:val="28"/>
          <w:lang w:val="ru-RU"/>
        </w:rPr>
        <w:t>моногр</w:t>
      </w:r>
      <w:proofErr w:type="spellEnd"/>
      <w:r w:rsidRPr="00C8493D">
        <w:rPr>
          <w:rFonts w:ascii="Times New Roman" w:eastAsia="Times New Roman" w:hAnsi="Times New Roman" w:cs="Times New Roman"/>
          <w:sz w:val="28"/>
          <w:szCs w:val="28"/>
          <w:lang w:val="ru-RU"/>
        </w:rPr>
        <w:t xml:space="preserve">. / С. М. </w:t>
      </w:r>
      <w:proofErr w:type="spellStart"/>
      <w:r w:rsidRPr="00C8493D">
        <w:rPr>
          <w:rFonts w:ascii="Times New Roman" w:eastAsia="Times New Roman" w:hAnsi="Times New Roman" w:cs="Times New Roman"/>
          <w:sz w:val="28"/>
          <w:szCs w:val="28"/>
          <w:lang w:val="ru-RU"/>
        </w:rPr>
        <w:t>Серьогін</w:t>
      </w:r>
      <w:proofErr w:type="spellEnd"/>
      <w:r w:rsidRPr="00C8493D">
        <w:rPr>
          <w:rFonts w:ascii="Times New Roman" w:eastAsia="Times New Roman" w:hAnsi="Times New Roman" w:cs="Times New Roman"/>
          <w:sz w:val="28"/>
          <w:szCs w:val="28"/>
          <w:lang w:val="ru-RU"/>
        </w:rPr>
        <w:t xml:space="preserve">, Є. І. </w:t>
      </w:r>
      <w:proofErr w:type="spellStart"/>
      <w:r w:rsidRPr="00C8493D">
        <w:rPr>
          <w:rFonts w:ascii="Times New Roman" w:eastAsia="Times New Roman" w:hAnsi="Times New Roman" w:cs="Times New Roman"/>
          <w:sz w:val="28"/>
          <w:szCs w:val="28"/>
          <w:lang w:val="ru-RU"/>
        </w:rPr>
        <w:lastRenderedPageBreak/>
        <w:t>Бородін</w:t>
      </w:r>
      <w:proofErr w:type="spellEnd"/>
      <w:r w:rsidRPr="00C8493D">
        <w:rPr>
          <w:rFonts w:ascii="Times New Roman" w:eastAsia="Times New Roman" w:hAnsi="Times New Roman" w:cs="Times New Roman"/>
          <w:sz w:val="28"/>
          <w:szCs w:val="28"/>
          <w:lang w:val="ru-RU"/>
        </w:rPr>
        <w:t xml:space="preserve">, Н. А. </w:t>
      </w:r>
      <w:proofErr w:type="spellStart"/>
      <w:r w:rsidRPr="00C8493D">
        <w:rPr>
          <w:rFonts w:ascii="Times New Roman" w:eastAsia="Times New Roman" w:hAnsi="Times New Roman" w:cs="Times New Roman"/>
          <w:sz w:val="28"/>
          <w:szCs w:val="28"/>
          <w:lang w:val="ru-RU"/>
        </w:rPr>
        <w:t>Липовська</w:t>
      </w:r>
      <w:proofErr w:type="spellEnd"/>
      <w:r w:rsidRPr="00C8493D">
        <w:rPr>
          <w:rFonts w:ascii="Times New Roman" w:eastAsia="Times New Roman" w:hAnsi="Times New Roman" w:cs="Times New Roman"/>
          <w:sz w:val="28"/>
          <w:szCs w:val="28"/>
          <w:lang w:val="ru-RU"/>
        </w:rPr>
        <w:t xml:space="preserve">, І. В. </w:t>
      </w:r>
      <w:proofErr w:type="spellStart"/>
      <w:r w:rsidRPr="00C8493D">
        <w:rPr>
          <w:rFonts w:ascii="Times New Roman" w:eastAsia="Times New Roman" w:hAnsi="Times New Roman" w:cs="Times New Roman"/>
          <w:sz w:val="28"/>
          <w:szCs w:val="28"/>
          <w:lang w:val="ru-RU"/>
        </w:rPr>
        <w:t>Шпекторенко</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ін</w:t>
      </w:r>
      <w:proofErr w:type="spellEnd"/>
      <w:r w:rsidRPr="00C8493D">
        <w:rPr>
          <w:rFonts w:ascii="Times New Roman" w:eastAsia="Times New Roman" w:hAnsi="Times New Roman" w:cs="Times New Roman"/>
          <w:sz w:val="28"/>
          <w:szCs w:val="28"/>
          <w:lang w:val="ru-RU"/>
        </w:rPr>
        <w:t>.</w:t>
      </w:r>
      <w:proofErr w:type="gramStart"/>
      <w:r w:rsidRPr="00C8493D">
        <w:rPr>
          <w:rFonts w:ascii="Times New Roman" w:eastAsia="Times New Roman" w:hAnsi="Times New Roman" w:cs="Times New Roman"/>
          <w:sz w:val="28"/>
          <w:szCs w:val="28"/>
          <w:lang w:val="ru-RU"/>
        </w:rPr>
        <w:t>] ;</w:t>
      </w:r>
      <w:proofErr w:type="gramEnd"/>
      <w:r w:rsidRPr="00C8493D">
        <w:rPr>
          <w:rFonts w:ascii="Times New Roman" w:eastAsia="Times New Roman" w:hAnsi="Times New Roman" w:cs="Times New Roman"/>
          <w:sz w:val="28"/>
          <w:szCs w:val="28"/>
          <w:lang w:val="ru-RU"/>
        </w:rPr>
        <w:t xml:space="preserve"> за </w:t>
      </w:r>
      <w:proofErr w:type="spellStart"/>
      <w:r w:rsidRPr="00C8493D">
        <w:rPr>
          <w:rFonts w:ascii="Times New Roman" w:eastAsia="Times New Roman" w:hAnsi="Times New Roman" w:cs="Times New Roman"/>
          <w:sz w:val="28"/>
          <w:szCs w:val="28"/>
          <w:lang w:val="ru-RU"/>
        </w:rPr>
        <w:t>заг</w:t>
      </w:r>
      <w:proofErr w:type="spellEnd"/>
      <w:r w:rsidRPr="00C8493D">
        <w:rPr>
          <w:rFonts w:ascii="Times New Roman" w:eastAsia="Times New Roman" w:hAnsi="Times New Roman" w:cs="Times New Roman"/>
          <w:sz w:val="28"/>
          <w:szCs w:val="28"/>
          <w:lang w:val="ru-RU"/>
        </w:rPr>
        <w:t xml:space="preserve">. ред. С. М. </w:t>
      </w:r>
      <w:proofErr w:type="spellStart"/>
      <w:r w:rsidRPr="00C8493D">
        <w:rPr>
          <w:rFonts w:ascii="Times New Roman" w:eastAsia="Times New Roman" w:hAnsi="Times New Roman" w:cs="Times New Roman"/>
          <w:sz w:val="28"/>
          <w:szCs w:val="28"/>
          <w:lang w:val="ru-RU"/>
        </w:rPr>
        <w:t>Серьогіна</w:t>
      </w:r>
      <w:proofErr w:type="spellEnd"/>
      <w:r w:rsidRPr="00C8493D">
        <w:rPr>
          <w:rFonts w:ascii="Times New Roman" w:eastAsia="Times New Roman" w:hAnsi="Times New Roman" w:cs="Times New Roman"/>
          <w:sz w:val="28"/>
          <w:szCs w:val="28"/>
          <w:lang w:val="ru-RU"/>
        </w:rPr>
        <w:t xml:space="preserve">. </w:t>
      </w:r>
      <w:proofErr w:type="spellStart"/>
      <w:proofErr w:type="gram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w:t>
      </w:r>
      <w:proofErr w:type="gram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Грані</w:t>
      </w:r>
      <w:proofErr w:type="spellEnd"/>
      <w:r w:rsidRPr="00C8493D">
        <w:rPr>
          <w:rFonts w:ascii="Times New Roman" w:eastAsia="Times New Roman" w:hAnsi="Times New Roman" w:cs="Times New Roman"/>
          <w:sz w:val="28"/>
          <w:szCs w:val="28"/>
          <w:lang w:val="ru-RU"/>
        </w:rPr>
        <w:t>, 2020. 216 с.</w:t>
      </w:r>
    </w:p>
    <w:p w:rsidR="00C8493D" w:rsidRPr="00C8493D" w:rsidRDefault="00C8493D" w:rsidP="00C8493D">
      <w:pPr>
        <w:numPr>
          <w:ilvl w:val="0"/>
          <w:numId w:val="38"/>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Шевченко С.О. (2019) </w:t>
      </w:r>
      <w:proofErr w:type="spellStart"/>
      <w:r w:rsidRPr="00C8493D">
        <w:rPr>
          <w:rFonts w:ascii="Times New Roman" w:eastAsia="Times New Roman" w:hAnsi="Times New Roman" w:cs="Times New Roman"/>
          <w:sz w:val="28"/>
          <w:szCs w:val="28"/>
          <w:lang w:val="ru-RU"/>
        </w:rPr>
        <w:t>Освітній</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особистісний</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розвиток</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публічних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службовців</w:t>
      </w:r>
      <w:proofErr w:type="spellEnd"/>
      <w:r w:rsidRPr="00C8493D">
        <w:rPr>
          <w:rFonts w:ascii="Times New Roman" w:eastAsia="Times New Roman" w:hAnsi="Times New Roman" w:cs="Times New Roman"/>
          <w:sz w:val="28"/>
          <w:szCs w:val="28"/>
          <w:lang w:val="ru-RU"/>
        </w:rPr>
        <w:t xml:space="preserve"> як </w:t>
      </w:r>
      <w:proofErr w:type="spellStart"/>
      <w:r w:rsidRPr="00C8493D">
        <w:rPr>
          <w:rFonts w:ascii="Times New Roman" w:eastAsia="Times New Roman" w:hAnsi="Times New Roman" w:cs="Times New Roman"/>
          <w:sz w:val="28"/>
          <w:szCs w:val="28"/>
          <w:lang w:val="ru-RU"/>
        </w:rPr>
        <w:t>необхідна</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умова</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забезпечення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якості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вищої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освіти</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якості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публічної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Формування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професійно</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мобільного</w:t>
      </w:r>
      <w:proofErr w:type="spellEnd"/>
      <w:r w:rsidRPr="00C8493D">
        <w:rPr>
          <w:rFonts w:ascii="Times New Roman" w:eastAsia="Times New Roman" w:hAnsi="Times New Roman" w:cs="Times New Roman"/>
          <w:i/>
          <w:sz w:val="28"/>
          <w:szCs w:val="28"/>
          <w:lang w:val="ru-RU"/>
        </w:rPr>
        <w:t xml:space="preserve"> </w:t>
      </w:r>
      <w:proofErr w:type="spellStart"/>
      <w:proofErr w:type="gramStart"/>
      <w:r w:rsidRPr="00C8493D">
        <w:rPr>
          <w:rFonts w:ascii="Times New Roman" w:eastAsia="Times New Roman" w:hAnsi="Times New Roman" w:cs="Times New Roman"/>
          <w:i/>
          <w:sz w:val="28"/>
          <w:szCs w:val="28"/>
          <w:lang w:val="ru-RU"/>
        </w:rPr>
        <w:t>фахівця</w:t>
      </w:r>
      <w:proofErr w:type="spellEnd"/>
      <w:r w:rsidRPr="00C8493D">
        <w:rPr>
          <w:rFonts w:ascii="Times New Roman" w:eastAsia="Times New Roman" w:hAnsi="Times New Roman" w:cs="Times New Roman"/>
          <w:i/>
          <w:sz w:val="28"/>
          <w:szCs w:val="28"/>
          <w:lang w:val="ru-RU"/>
        </w:rPr>
        <w:t xml:space="preserve"> :</w:t>
      </w:r>
      <w:proofErr w:type="gram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європейський</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вимір</w:t>
      </w:r>
      <w:proofErr w:type="spellEnd"/>
      <w:r w:rsidRPr="00C8493D">
        <w:rPr>
          <w:rFonts w:ascii="Times New Roman" w:eastAsia="Times New Roman" w:hAnsi="Times New Roman" w:cs="Times New Roman"/>
          <w:i/>
          <w:sz w:val="28"/>
          <w:szCs w:val="28"/>
          <w:lang w:val="ru-RU"/>
        </w:rPr>
        <w:t xml:space="preserve"> :</w:t>
      </w:r>
      <w:r w:rsidRPr="00C8493D">
        <w:rPr>
          <w:rFonts w:ascii="Times New Roman" w:eastAsia="Times New Roman" w:hAnsi="Times New Roman" w:cs="Times New Roman"/>
          <w:sz w:val="28"/>
          <w:szCs w:val="28"/>
          <w:lang w:val="ru-RU"/>
        </w:rPr>
        <w:t xml:space="preserve"> </w:t>
      </w:r>
      <w:r w:rsidRPr="00C8493D">
        <w:rPr>
          <w:rFonts w:ascii="Times New Roman" w:eastAsia="Times New Roman" w:hAnsi="Times New Roman" w:cs="Times New Roman"/>
          <w:i/>
          <w:sz w:val="28"/>
          <w:szCs w:val="28"/>
          <w:lang w:val="ru-RU"/>
        </w:rPr>
        <w:t xml:space="preserve">матер. V </w:t>
      </w:r>
      <w:proofErr w:type="spellStart"/>
      <w:r w:rsidRPr="00C8493D">
        <w:rPr>
          <w:rFonts w:ascii="Times New Roman" w:eastAsia="Times New Roman" w:hAnsi="Times New Roman" w:cs="Times New Roman"/>
          <w:i/>
          <w:sz w:val="28"/>
          <w:szCs w:val="28"/>
          <w:lang w:val="ru-RU"/>
        </w:rPr>
        <w:t>Всеукр</w:t>
      </w:r>
      <w:proofErr w:type="spellEnd"/>
      <w:proofErr w:type="gramStart"/>
      <w:r w:rsidRPr="00C8493D">
        <w:rPr>
          <w:rFonts w:ascii="Times New Roman" w:eastAsia="Times New Roman" w:hAnsi="Times New Roman" w:cs="Times New Roman"/>
          <w:i/>
          <w:sz w:val="28"/>
          <w:szCs w:val="28"/>
          <w:lang w:val="ru-RU"/>
        </w:rPr>
        <w:t>. наук</w:t>
      </w:r>
      <w:proofErr w:type="gramEnd"/>
      <w:r w:rsidRPr="00C8493D">
        <w:rPr>
          <w:rFonts w:ascii="Times New Roman" w:eastAsia="Times New Roman" w:hAnsi="Times New Roman" w:cs="Times New Roman"/>
          <w:i/>
          <w:sz w:val="28"/>
          <w:szCs w:val="28"/>
          <w:lang w:val="ru-RU"/>
        </w:rPr>
        <w:t>.-</w:t>
      </w:r>
      <w:proofErr w:type="spellStart"/>
      <w:r w:rsidRPr="00C8493D">
        <w:rPr>
          <w:rFonts w:ascii="Times New Roman" w:eastAsia="Times New Roman" w:hAnsi="Times New Roman" w:cs="Times New Roman"/>
          <w:i/>
          <w:sz w:val="28"/>
          <w:szCs w:val="28"/>
          <w:lang w:val="ru-RU"/>
        </w:rPr>
        <w:t>практ</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конф</w:t>
      </w:r>
      <w:proofErr w:type="spellEnd"/>
      <w:r w:rsidRPr="00C8493D">
        <w:rPr>
          <w:rFonts w:ascii="Times New Roman" w:eastAsia="Times New Roman" w:hAnsi="Times New Roman" w:cs="Times New Roman"/>
          <w:i/>
          <w:sz w:val="28"/>
          <w:szCs w:val="28"/>
          <w:lang w:val="ru-RU"/>
        </w:rPr>
        <w:t>.</w:t>
      </w:r>
      <w:r w:rsidRPr="00C8493D">
        <w:rPr>
          <w:rFonts w:ascii="Times New Roman" w:eastAsia="Times New Roman" w:hAnsi="Times New Roman" w:cs="Times New Roman"/>
          <w:sz w:val="28"/>
          <w:szCs w:val="28"/>
          <w:lang w:val="ru-RU"/>
        </w:rPr>
        <w:t xml:space="preserve"> (</w:t>
      </w:r>
      <w:proofErr w:type="gramStart"/>
      <w:r w:rsidRPr="00C8493D">
        <w:rPr>
          <w:rFonts w:ascii="Times New Roman" w:eastAsia="Times New Roman" w:hAnsi="Times New Roman" w:cs="Times New Roman"/>
          <w:sz w:val="28"/>
          <w:szCs w:val="28"/>
          <w:lang w:val="ru-RU"/>
        </w:rPr>
        <w:t>м.</w:t>
      </w:r>
      <w:proofErr w:type="gramEnd"/>
      <w:r w:rsidRPr="00C8493D">
        <w:rPr>
          <w:rFonts w:ascii="Times New Roman" w:eastAsia="Times New Roman" w:hAnsi="Times New Roman" w:cs="Times New Roman"/>
          <w:sz w:val="28"/>
          <w:szCs w:val="28"/>
          <w:lang w:val="ru-RU"/>
        </w:rPr>
        <w:t>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25 </w:t>
      </w:r>
      <w:proofErr w:type="spellStart"/>
      <w:r w:rsidRPr="00C8493D">
        <w:rPr>
          <w:rFonts w:ascii="Times New Roman" w:eastAsia="Times New Roman" w:hAnsi="Times New Roman" w:cs="Times New Roman"/>
          <w:sz w:val="28"/>
          <w:szCs w:val="28"/>
          <w:lang w:val="ru-RU"/>
        </w:rPr>
        <w:t>квіт</w:t>
      </w:r>
      <w:proofErr w:type="spellEnd"/>
      <w:r w:rsidRPr="00C8493D">
        <w:rPr>
          <w:rFonts w:ascii="Times New Roman" w:eastAsia="Times New Roman" w:hAnsi="Times New Roman" w:cs="Times New Roman"/>
          <w:sz w:val="28"/>
          <w:szCs w:val="28"/>
          <w:lang w:val="ru-RU"/>
        </w:rPr>
        <w:t xml:space="preserve">. 2019 р.). </w:t>
      </w:r>
      <w:proofErr w:type="spellStart"/>
      <w:proofErr w:type="gram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w:t>
      </w:r>
      <w:proofErr w:type="gram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Літограф</w:t>
      </w:r>
      <w:proofErr w:type="spellEnd"/>
      <w:r w:rsidRPr="00C8493D">
        <w:rPr>
          <w:rFonts w:ascii="Times New Roman" w:eastAsia="Times New Roman" w:hAnsi="Times New Roman" w:cs="Times New Roman"/>
          <w:sz w:val="28"/>
          <w:szCs w:val="28"/>
          <w:lang w:val="ru-RU"/>
        </w:rPr>
        <w:t xml:space="preserve">, 197 – 200 с. </w:t>
      </w:r>
    </w:p>
    <w:p w:rsidR="00C8493D" w:rsidRPr="00C8493D" w:rsidRDefault="00C8493D" w:rsidP="00C8493D">
      <w:pPr>
        <w:numPr>
          <w:ilvl w:val="0"/>
          <w:numId w:val="38"/>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lang w:val="ru-RU"/>
        </w:rPr>
        <w:t xml:space="preserve">Шевченко С.О., Коваль Г.В. (2019) </w:t>
      </w:r>
      <w:proofErr w:type="spellStart"/>
      <w:r w:rsidRPr="00C8493D">
        <w:rPr>
          <w:rFonts w:ascii="Times New Roman" w:eastAsia="Times New Roman" w:hAnsi="Times New Roman" w:cs="Times New Roman"/>
          <w:sz w:val="28"/>
          <w:szCs w:val="28"/>
          <w:lang w:val="ru-RU"/>
        </w:rPr>
        <w:t>Зарубіжний</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досвід</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організації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підвищення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кваліфікації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службовців</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Теорія</w:t>
      </w:r>
      <w:proofErr w:type="spellEnd"/>
      <w:r w:rsidRPr="00C8493D">
        <w:rPr>
          <w:rFonts w:ascii="Times New Roman" w:eastAsia="Times New Roman" w:hAnsi="Times New Roman" w:cs="Times New Roman"/>
          <w:i/>
          <w:sz w:val="28"/>
          <w:szCs w:val="28"/>
          <w:lang w:val="ru-RU"/>
        </w:rPr>
        <w:t xml:space="preserve"> та практика державного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i/>
          <w:sz w:val="28"/>
          <w:szCs w:val="28"/>
          <w:lang w:val="ru-RU"/>
        </w:rPr>
        <w:t xml:space="preserve"> і </w:t>
      </w:r>
      <w:proofErr w:type="spellStart"/>
      <w:r w:rsidRPr="00C8493D">
        <w:rPr>
          <w:rFonts w:ascii="Times New Roman" w:eastAsia="Times New Roman" w:hAnsi="Times New Roman" w:cs="Times New Roman"/>
          <w:i/>
          <w:sz w:val="28"/>
          <w:szCs w:val="28"/>
          <w:lang w:val="ru-RU"/>
        </w:rPr>
        <w:t>місцевого</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самоврядування</w:t>
      </w:r>
      <w:proofErr w:type="spellEnd"/>
      <w:r w:rsidRPr="00C8493D">
        <w:rPr>
          <w:rFonts w:ascii="Times New Roman" w:eastAsia="Times New Roman" w:hAnsi="Times New Roman" w:cs="Times New Roman"/>
          <w:sz w:val="28"/>
          <w:szCs w:val="28"/>
          <w:lang w:val="ru-RU"/>
        </w:rPr>
        <w:t>, № 1. URL:</w:t>
      </w:r>
    </w:p>
    <w:p w:rsidR="00C8493D" w:rsidRPr="00C8493D" w:rsidRDefault="00C8493D" w:rsidP="00C8493D">
      <w:pPr>
        <w:numPr>
          <w:ilvl w:val="0"/>
          <w:numId w:val="38"/>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rPr>
        <w:t xml:space="preserve">Шевченко С.О., </w:t>
      </w:r>
      <w:proofErr w:type="spellStart"/>
      <w:r w:rsidRPr="00C8493D">
        <w:rPr>
          <w:rFonts w:ascii="Times New Roman" w:eastAsia="Times New Roman" w:hAnsi="Times New Roman" w:cs="Times New Roman"/>
          <w:sz w:val="28"/>
          <w:szCs w:val="28"/>
        </w:rPr>
        <w:t>Мунько</w:t>
      </w:r>
      <w:proofErr w:type="spellEnd"/>
      <w:r w:rsidRPr="00C8493D">
        <w:rPr>
          <w:rFonts w:ascii="Times New Roman" w:eastAsia="Times New Roman" w:hAnsi="Times New Roman" w:cs="Times New Roman"/>
          <w:sz w:val="28"/>
          <w:szCs w:val="28"/>
        </w:rPr>
        <w:t xml:space="preserve"> А.Ю. (2021) Діалог та медіація в системі підвищення кваліфікації публічних службовців. </w:t>
      </w:r>
      <w:proofErr w:type="spellStart"/>
      <w:r w:rsidRPr="00C8493D">
        <w:rPr>
          <w:rFonts w:ascii="Times New Roman" w:eastAsia="Times New Roman" w:hAnsi="Times New Roman" w:cs="Times New Roman"/>
          <w:i/>
          <w:sz w:val="28"/>
          <w:szCs w:val="28"/>
          <w:lang w:val="ru-RU"/>
        </w:rPr>
        <w:t>Медіація</w:t>
      </w:r>
      <w:proofErr w:type="spellEnd"/>
      <w:r w:rsidRPr="00C8493D">
        <w:rPr>
          <w:rFonts w:ascii="Times New Roman" w:eastAsia="Times New Roman" w:hAnsi="Times New Roman" w:cs="Times New Roman"/>
          <w:i/>
          <w:sz w:val="28"/>
          <w:szCs w:val="28"/>
          <w:lang w:val="ru-RU"/>
        </w:rPr>
        <w:t xml:space="preserve"> як </w:t>
      </w:r>
      <w:proofErr w:type="spellStart"/>
      <w:r w:rsidRPr="00C8493D">
        <w:rPr>
          <w:rFonts w:ascii="Times New Roman" w:eastAsia="Times New Roman" w:hAnsi="Times New Roman" w:cs="Times New Roman"/>
          <w:i/>
          <w:sz w:val="28"/>
          <w:szCs w:val="28"/>
          <w:lang w:val="ru-RU"/>
        </w:rPr>
        <w:t>спосіб</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вирішення</w:t>
      </w:r>
      <w:proofErr w:type="spellEnd"/>
      <w:r w:rsidRPr="00C8493D">
        <w:rPr>
          <w:rFonts w:ascii="Times New Roman" w:eastAsia="Times New Roman" w:hAnsi="Times New Roman" w:cs="Times New Roman"/>
          <w:i/>
          <w:sz w:val="28"/>
          <w:szCs w:val="28"/>
          <w:lang w:val="ru-RU"/>
        </w:rPr>
        <w:t xml:space="preserve"> приватно- та </w:t>
      </w:r>
      <w:proofErr w:type="spellStart"/>
      <w:r w:rsidRPr="00C8493D">
        <w:rPr>
          <w:rFonts w:ascii="Times New Roman" w:eastAsia="Times New Roman" w:hAnsi="Times New Roman" w:cs="Times New Roman"/>
          <w:i/>
          <w:sz w:val="28"/>
          <w:szCs w:val="28"/>
          <w:lang w:val="ru-RU"/>
        </w:rPr>
        <w:t>публічно-приватних</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спорів</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матеріали</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Міжнар</w:t>
      </w:r>
      <w:proofErr w:type="spellEnd"/>
      <w:proofErr w:type="gramStart"/>
      <w:r w:rsidRPr="00C8493D">
        <w:rPr>
          <w:rFonts w:ascii="Times New Roman" w:eastAsia="Times New Roman" w:hAnsi="Times New Roman" w:cs="Times New Roman"/>
          <w:i/>
          <w:sz w:val="28"/>
          <w:szCs w:val="28"/>
          <w:lang w:val="ru-RU"/>
        </w:rPr>
        <w:t>. наук</w:t>
      </w:r>
      <w:proofErr w:type="gramEnd"/>
      <w:r w:rsidRPr="00C8493D">
        <w:rPr>
          <w:rFonts w:ascii="Times New Roman" w:eastAsia="Times New Roman" w:hAnsi="Times New Roman" w:cs="Times New Roman"/>
          <w:i/>
          <w:sz w:val="28"/>
          <w:szCs w:val="28"/>
          <w:lang w:val="ru-RU"/>
        </w:rPr>
        <w:t>.-</w:t>
      </w:r>
      <w:proofErr w:type="spellStart"/>
      <w:r w:rsidRPr="00C8493D">
        <w:rPr>
          <w:rFonts w:ascii="Times New Roman" w:eastAsia="Times New Roman" w:hAnsi="Times New Roman" w:cs="Times New Roman"/>
          <w:i/>
          <w:sz w:val="28"/>
          <w:szCs w:val="28"/>
          <w:lang w:val="ru-RU"/>
        </w:rPr>
        <w:t>практ</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конф</w:t>
      </w:r>
      <w:proofErr w:type="spellEnd"/>
      <w:r w:rsidRPr="00C8493D">
        <w:rPr>
          <w:rFonts w:ascii="Times New Roman" w:eastAsia="Times New Roman" w:hAnsi="Times New Roman" w:cs="Times New Roman"/>
          <w:i/>
          <w:sz w:val="28"/>
          <w:szCs w:val="28"/>
          <w:lang w:val="ru-RU"/>
        </w:rPr>
        <w:t>.</w:t>
      </w:r>
      <w:r w:rsidRPr="00C8493D">
        <w:rPr>
          <w:rFonts w:ascii="Times New Roman" w:eastAsia="Times New Roman" w:hAnsi="Times New Roman" w:cs="Times New Roman"/>
          <w:sz w:val="28"/>
          <w:szCs w:val="28"/>
          <w:lang w:val="ru-RU"/>
        </w:rPr>
        <w:t xml:space="preserve"> (</w:t>
      </w:r>
      <w:proofErr w:type="gramStart"/>
      <w:r w:rsidRPr="00C8493D">
        <w:rPr>
          <w:rFonts w:ascii="Times New Roman" w:eastAsia="Times New Roman" w:hAnsi="Times New Roman" w:cs="Times New Roman"/>
          <w:sz w:val="28"/>
          <w:szCs w:val="28"/>
          <w:lang w:val="ru-RU"/>
        </w:rPr>
        <w:t>м.</w:t>
      </w:r>
      <w:proofErr w:type="gramEnd"/>
      <w:r w:rsidRPr="00C8493D">
        <w:rPr>
          <w:rFonts w:ascii="Times New Roman" w:eastAsia="Times New Roman" w:hAnsi="Times New Roman" w:cs="Times New Roman"/>
          <w:sz w:val="28"/>
          <w:szCs w:val="28"/>
          <w:lang w:val="ru-RU"/>
        </w:rPr>
        <w:t>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30 лист. 2021 р.).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ДДУВС, 331 – 332.</w:t>
      </w:r>
    </w:p>
    <w:p w:rsidR="00C8493D" w:rsidRPr="00C8493D" w:rsidRDefault="00C8493D" w:rsidP="00C8493D">
      <w:pPr>
        <w:numPr>
          <w:ilvl w:val="0"/>
          <w:numId w:val="38"/>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Шевченко С.О., </w:t>
      </w:r>
      <w:proofErr w:type="spellStart"/>
      <w:r w:rsidRPr="00C8493D">
        <w:rPr>
          <w:rFonts w:ascii="Times New Roman" w:eastAsia="Times New Roman" w:hAnsi="Times New Roman" w:cs="Times New Roman"/>
          <w:sz w:val="28"/>
          <w:szCs w:val="28"/>
          <w:lang w:val="ru-RU"/>
        </w:rPr>
        <w:t>Мунько</w:t>
      </w:r>
      <w:proofErr w:type="spellEnd"/>
      <w:r w:rsidRPr="00C8493D">
        <w:rPr>
          <w:rFonts w:ascii="Times New Roman" w:eastAsia="Times New Roman" w:hAnsi="Times New Roman" w:cs="Times New Roman"/>
          <w:sz w:val="28"/>
          <w:szCs w:val="28"/>
          <w:lang w:val="ru-RU"/>
        </w:rPr>
        <w:t xml:space="preserve"> А.Ю. (2021). </w:t>
      </w:r>
      <w:proofErr w:type="spellStart"/>
      <w:r w:rsidRPr="00C8493D">
        <w:rPr>
          <w:rFonts w:ascii="Times New Roman" w:eastAsia="Times New Roman" w:hAnsi="Times New Roman" w:cs="Times New Roman"/>
          <w:sz w:val="28"/>
          <w:szCs w:val="28"/>
          <w:lang w:val="ru-RU"/>
        </w:rPr>
        <w:t>Від</w:t>
      </w:r>
      <w:proofErr w:type="spellEnd"/>
      <w:r w:rsidRPr="00C8493D">
        <w:rPr>
          <w:rFonts w:ascii="Times New Roman" w:eastAsia="Times New Roman" w:hAnsi="Times New Roman" w:cs="Times New Roman"/>
          <w:sz w:val="28"/>
          <w:szCs w:val="28"/>
          <w:lang w:val="ru-RU"/>
        </w:rPr>
        <w:t xml:space="preserve"> державного до </w:t>
      </w:r>
      <w:proofErr w:type="spellStart"/>
      <w:r w:rsidRPr="00C8493D">
        <w:rPr>
          <w:rFonts w:ascii="Times New Roman" w:eastAsia="Times New Roman" w:hAnsi="Times New Roman" w:cs="Times New Roman"/>
          <w:sz w:val="28"/>
          <w:szCs w:val="28"/>
          <w:lang w:val="ru-RU"/>
        </w:rPr>
        <w:t>публічного</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управлінця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трансформаційний</w:t>
      </w:r>
      <w:proofErr w:type="spellEnd"/>
      <w:r w:rsidRPr="00C8493D">
        <w:rPr>
          <w:rFonts w:ascii="Times New Roman" w:eastAsia="Times New Roman" w:hAnsi="Times New Roman" w:cs="Times New Roman"/>
          <w:sz w:val="28"/>
          <w:szCs w:val="28"/>
          <w:lang w:val="ru-RU"/>
        </w:rPr>
        <w:t xml:space="preserve"> фокус </w:t>
      </w:r>
      <w:proofErr w:type="spellStart"/>
      <w:r w:rsidRPr="00C8493D">
        <w:rPr>
          <w:rFonts w:ascii="Times New Roman" w:eastAsia="Times New Roman" w:hAnsi="Times New Roman" w:cs="Times New Roman"/>
          <w:sz w:val="28"/>
          <w:szCs w:val="28"/>
          <w:lang w:val="ru-RU"/>
        </w:rPr>
        <w:t>професійної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підготовки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Експерт</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парадигми</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юридичних</w:t>
      </w:r>
      <w:proofErr w:type="spellEnd"/>
      <w:r w:rsidRPr="00C8493D">
        <w:rPr>
          <w:rFonts w:ascii="Times New Roman" w:eastAsia="Times New Roman" w:hAnsi="Times New Roman" w:cs="Times New Roman"/>
          <w:i/>
          <w:sz w:val="28"/>
          <w:szCs w:val="28"/>
          <w:lang w:val="ru-RU"/>
        </w:rPr>
        <w:t xml:space="preserve"> наук і державного </w:t>
      </w:r>
      <w:proofErr w:type="spellStart"/>
      <w:r w:rsidRPr="00C8493D">
        <w:rPr>
          <w:rFonts w:ascii="Times New Roman" w:eastAsia="Times New Roman" w:hAnsi="Times New Roman" w:cs="Times New Roman"/>
          <w:i/>
          <w:sz w:val="28"/>
          <w:szCs w:val="28"/>
          <w:lang w:val="ru-RU"/>
        </w:rPr>
        <w:t>управління</w:t>
      </w:r>
      <w:proofErr w:type="spellEnd"/>
      <w:r w:rsidRPr="00C8493D">
        <w:rPr>
          <w:rFonts w:ascii="Times New Roman" w:eastAsia="Times New Roman" w:hAnsi="Times New Roman" w:cs="Times New Roman"/>
          <w:sz w:val="28"/>
          <w:szCs w:val="28"/>
          <w:lang w:val="ru-RU"/>
        </w:rPr>
        <w:t>, № 3 (15), 237 – 248.</w:t>
      </w:r>
    </w:p>
    <w:p w:rsidR="00C8493D" w:rsidRPr="00C8493D" w:rsidRDefault="00C8493D" w:rsidP="00C8493D">
      <w:pPr>
        <w:numPr>
          <w:ilvl w:val="0"/>
          <w:numId w:val="38"/>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Шевченко С.О., Сидоренко Н.С. (2019) </w:t>
      </w:r>
      <w:proofErr w:type="spellStart"/>
      <w:r w:rsidRPr="00C8493D">
        <w:rPr>
          <w:rFonts w:ascii="Times New Roman" w:eastAsia="Times New Roman" w:hAnsi="Times New Roman" w:cs="Times New Roman"/>
          <w:sz w:val="28"/>
          <w:szCs w:val="28"/>
          <w:lang w:val="ru-RU"/>
        </w:rPr>
        <w:t>Сутність</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поняття</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політичної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корупції</w:t>
      </w:r>
      <w:proofErr w:type="spellEnd"/>
      <w:r w:rsidRPr="00C8493D">
        <w:rPr>
          <w:rFonts w:ascii="Times New Roman" w:eastAsia="Times New Roman" w:hAnsi="Times New Roman" w:cs="Times New Roman"/>
          <w:sz w:val="28"/>
          <w:szCs w:val="28"/>
          <w:lang w:val="ru-RU"/>
        </w:rPr>
        <w:t xml:space="preserve"> та </w:t>
      </w:r>
      <w:proofErr w:type="spellStart"/>
      <w:r w:rsidRPr="00C8493D">
        <w:rPr>
          <w:rFonts w:ascii="Times New Roman" w:eastAsia="Times New Roman" w:hAnsi="Times New Roman" w:cs="Times New Roman"/>
          <w:sz w:val="28"/>
          <w:szCs w:val="28"/>
          <w:lang w:val="ru-RU"/>
        </w:rPr>
        <w:t>її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небезпеки</w:t>
      </w:r>
      <w:proofErr w:type="spellEnd"/>
      <w:r w:rsidRPr="00C8493D">
        <w:rPr>
          <w:rFonts w:ascii="Times New Roman" w:eastAsia="Times New Roman" w:hAnsi="Times New Roman" w:cs="Times New Roman"/>
          <w:sz w:val="28"/>
          <w:szCs w:val="28"/>
          <w:lang w:val="ru-RU"/>
        </w:rPr>
        <w:t xml:space="preserve"> в </w:t>
      </w:r>
      <w:proofErr w:type="spellStart"/>
      <w:r w:rsidRPr="00C8493D">
        <w:rPr>
          <w:rFonts w:ascii="Times New Roman" w:eastAsia="Times New Roman" w:hAnsi="Times New Roman" w:cs="Times New Roman"/>
          <w:sz w:val="28"/>
          <w:szCs w:val="28"/>
          <w:lang w:val="ru-RU"/>
        </w:rPr>
        <w:t>Україні</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Дискусійні</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питання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застосування</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антикорупційного</w:t>
      </w:r>
      <w:proofErr w:type="spellEnd"/>
      <w:r w:rsidRPr="00C8493D">
        <w:rPr>
          <w:rFonts w:ascii="Times New Roman" w:eastAsia="Times New Roman" w:hAnsi="Times New Roman" w:cs="Times New Roman"/>
          <w:i/>
          <w:sz w:val="28"/>
          <w:szCs w:val="28"/>
          <w:lang w:val="ru-RU"/>
        </w:rPr>
        <w:t xml:space="preserve"> </w:t>
      </w:r>
      <w:proofErr w:type="spellStart"/>
      <w:proofErr w:type="gramStart"/>
      <w:r w:rsidRPr="00C8493D">
        <w:rPr>
          <w:rFonts w:ascii="Times New Roman" w:eastAsia="Times New Roman" w:hAnsi="Times New Roman" w:cs="Times New Roman"/>
          <w:i/>
          <w:sz w:val="28"/>
          <w:szCs w:val="28"/>
          <w:lang w:val="ru-RU"/>
        </w:rPr>
        <w:t>законодавства</w:t>
      </w:r>
      <w:proofErr w:type="spellEnd"/>
      <w:r w:rsidRPr="00C8493D">
        <w:rPr>
          <w:rFonts w:ascii="Times New Roman" w:eastAsia="Times New Roman" w:hAnsi="Times New Roman" w:cs="Times New Roman"/>
          <w:i/>
          <w:sz w:val="28"/>
          <w:szCs w:val="28"/>
          <w:lang w:val="ru-RU"/>
        </w:rPr>
        <w:t xml:space="preserve"> :</w:t>
      </w:r>
      <w:proofErr w:type="gram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матеріали</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Міжнар</w:t>
      </w:r>
      <w:proofErr w:type="spellEnd"/>
      <w:r w:rsidRPr="00C8493D">
        <w:rPr>
          <w:rFonts w:ascii="Times New Roman" w:eastAsia="Times New Roman" w:hAnsi="Times New Roman" w:cs="Times New Roman"/>
          <w:i/>
          <w:sz w:val="28"/>
          <w:szCs w:val="28"/>
          <w:lang w:val="ru-RU"/>
        </w:rPr>
        <w:t>. наук.-</w:t>
      </w:r>
      <w:proofErr w:type="spellStart"/>
      <w:r w:rsidRPr="00C8493D">
        <w:rPr>
          <w:rFonts w:ascii="Times New Roman" w:eastAsia="Times New Roman" w:hAnsi="Times New Roman" w:cs="Times New Roman"/>
          <w:i/>
          <w:sz w:val="28"/>
          <w:szCs w:val="28"/>
          <w:lang w:val="ru-RU"/>
        </w:rPr>
        <w:t>практ</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конф</w:t>
      </w:r>
      <w:proofErr w:type="spellEnd"/>
      <w:r w:rsidRPr="00C8493D">
        <w:rPr>
          <w:rFonts w:ascii="Times New Roman" w:eastAsia="Times New Roman" w:hAnsi="Times New Roman" w:cs="Times New Roman"/>
          <w:sz w:val="28"/>
          <w:szCs w:val="28"/>
          <w:lang w:val="ru-RU"/>
        </w:rPr>
        <w:t xml:space="preserve">.(м.   </w:t>
      </w:r>
      <w:proofErr w:type="spell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15 </w:t>
      </w:r>
      <w:proofErr w:type="spellStart"/>
      <w:r w:rsidRPr="00C8493D">
        <w:rPr>
          <w:rFonts w:ascii="Times New Roman" w:eastAsia="Times New Roman" w:hAnsi="Times New Roman" w:cs="Times New Roman"/>
          <w:sz w:val="28"/>
          <w:szCs w:val="28"/>
          <w:lang w:val="ru-RU"/>
        </w:rPr>
        <w:t>листоп</w:t>
      </w:r>
      <w:proofErr w:type="spellEnd"/>
      <w:r w:rsidRPr="00C8493D">
        <w:rPr>
          <w:rFonts w:ascii="Times New Roman" w:eastAsia="Times New Roman" w:hAnsi="Times New Roman" w:cs="Times New Roman"/>
          <w:sz w:val="28"/>
          <w:szCs w:val="28"/>
          <w:lang w:val="ru-RU"/>
        </w:rPr>
        <w:t xml:space="preserve">. 2019 р.). </w:t>
      </w:r>
      <w:proofErr w:type="spellStart"/>
      <w:proofErr w:type="gramStart"/>
      <w:r w:rsidRPr="00C8493D">
        <w:rPr>
          <w:rFonts w:ascii="Times New Roman" w:eastAsia="Times New Roman" w:hAnsi="Times New Roman" w:cs="Times New Roman"/>
          <w:sz w:val="28"/>
          <w:szCs w:val="28"/>
          <w:lang w:val="ru-RU"/>
        </w:rPr>
        <w:t>Дніпро</w:t>
      </w:r>
      <w:proofErr w:type="spellEnd"/>
      <w:r w:rsidRPr="00C8493D">
        <w:rPr>
          <w:rFonts w:ascii="Times New Roman" w:eastAsia="Times New Roman" w:hAnsi="Times New Roman" w:cs="Times New Roman"/>
          <w:sz w:val="28"/>
          <w:szCs w:val="28"/>
          <w:lang w:val="ru-RU"/>
        </w:rPr>
        <w:t xml:space="preserve"> :</w:t>
      </w:r>
      <w:proofErr w:type="gramEnd"/>
      <w:r w:rsidRPr="00C8493D">
        <w:rPr>
          <w:rFonts w:ascii="Times New Roman" w:eastAsia="Times New Roman" w:hAnsi="Times New Roman" w:cs="Times New Roman"/>
          <w:sz w:val="28"/>
          <w:szCs w:val="28"/>
          <w:lang w:val="ru-RU"/>
        </w:rPr>
        <w:t xml:space="preserve"> ДДУВС, 101 – 105.</w:t>
      </w:r>
    </w:p>
    <w:p w:rsidR="00C8493D" w:rsidRPr="00C8493D" w:rsidRDefault="00C8493D" w:rsidP="00C8493D">
      <w:pPr>
        <w:numPr>
          <w:ilvl w:val="0"/>
          <w:numId w:val="38"/>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C8493D">
        <w:rPr>
          <w:rFonts w:ascii="Times New Roman" w:eastAsia="Times New Roman" w:hAnsi="Times New Roman" w:cs="Times New Roman"/>
          <w:sz w:val="28"/>
          <w:szCs w:val="28"/>
          <w:lang w:val="ru-RU"/>
        </w:rPr>
        <w:t xml:space="preserve">Шевченко С.О., </w:t>
      </w:r>
      <w:proofErr w:type="spellStart"/>
      <w:r w:rsidRPr="00C8493D">
        <w:rPr>
          <w:rFonts w:ascii="Times New Roman" w:eastAsia="Times New Roman" w:hAnsi="Times New Roman" w:cs="Times New Roman"/>
          <w:sz w:val="28"/>
          <w:szCs w:val="28"/>
          <w:lang w:val="ru-RU"/>
        </w:rPr>
        <w:t>Трещов</w:t>
      </w:r>
      <w:proofErr w:type="spellEnd"/>
      <w:r w:rsidRPr="00C8493D">
        <w:rPr>
          <w:rFonts w:ascii="Times New Roman" w:eastAsia="Times New Roman" w:hAnsi="Times New Roman" w:cs="Times New Roman"/>
          <w:sz w:val="28"/>
          <w:szCs w:val="28"/>
          <w:lang w:val="ru-RU"/>
        </w:rPr>
        <w:t xml:space="preserve"> М.М. (2021) </w:t>
      </w:r>
      <w:proofErr w:type="spellStart"/>
      <w:r w:rsidRPr="00C8493D">
        <w:rPr>
          <w:rFonts w:ascii="Times New Roman" w:eastAsia="Times New Roman" w:hAnsi="Times New Roman" w:cs="Times New Roman"/>
          <w:sz w:val="28"/>
          <w:szCs w:val="28"/>
          <w:lang w:val="ru-RU"/>
        </w:rPr>
        <w:t>Розвиток</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управлінських</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навичок</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керівників</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органів</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державної</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sz w:val="28"/>
          <w:szCs w:val="28"/>
          <w:lang w:val="ru-RU"/>
        </w:rPr>
        <w:t>влади</w:t>
      </w:r>
      <w:proofErr w:type="spellEnd"/>
      <w:r w:rsidRPr="00C8493D">
        <w:rPr>
          <w:rFonts w:ascii="Times New Roman" w:eastAsia="Times New Roman" w:hAnsi="Times New Roman" w:cs="Times New Roman"/>
          <w:sz w:val="28"/>
          <w:szCs w:val="28"/>
          <w:lang w:val="ru-RU"/>
        </w:rPr>
        <w:t xml:space="preserve">. </w:t>
      </w:r>
      <w:proofErr w:type="spellStart"/>
      <w:r w:rsidRPr="00C8493D">
        <w:rPr>
          <w:rFonts w:ascii="Times New Roman" w:eastAsia="Times New Roman" w:hAnsi="Times New Roman" w:cs="Times New Roman"/>
          <w:i/>
          <w:sz w:val="28"/>
          <w:szCs w:val="28"/>
          <w:lang w:val="ru-RU"/>
        </w:rPr>
        <w:t>Наукові</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перспективи</w:t>
      </w:r>
      <w:proofErr w:type="spellEnd"/>
      <w:r w:rsidRPr="00C8493D">
        <w:rPr>
          <w:rFonts w:ascii="Times New Roman" w:eastAsia="Times New Roman" w:hAnsi="Times New Roman" w:cs="Times New Roman"/>
          <w:i/>
          <w:sz w:val="28"/>
          <w:szCs w:val="28"/>
          <w:lang w:val="ru-RU"/>
        </w:rPr>
        <w:t xml:space="preserve">, </w:t>
      </w:r>
      <w:r w:rsidRPr="00C8493D">
        <w:rPr>
          <w:rFonts w:ascii="Times New Roman" w:eastAsia="Times New Roman" w:hAnsi="Times New Roman" w:cs="Times New Roman"/>
          <w:sz w:val="28"/>
          <w:szCs w:val="28"/>
          <w:lang w:val="ru-RU"/>
        </w:rPr>
        <w:t>№ 5 (11), 204 – 2016.</w:t>
      </w:r>
    </w:p>
    <w:p w:rsidR="00C8493D" w:rsidRPr="00C8493D" w:rsidRDefault="00C8493D" w:rsidP="00C8493D">
      <w:pPr>
        <w:numPr>
          <w:ilvl w:val="0"/>
          <w:numId w:val="38"/>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en-US"/>
        </w:rPr>
        <w:t>Rufanova</w:t>
      </w:r>
      <w:proofErr w:type="spellEnd"/>
      <w:r w:rsidRPr="00C8493D">
        <w:rPr>
          <w:rFonts w:ascii="Times New Roman" w:eastAsia="Times New Roman" w:hAnsi="Times New Roman" w:cs="Times New Roman"/>
          <w:sz w:val="28"/>
          <w:szCs w:val="28"/>
          <w:lang w:val="en-US"/>
        </w:rPr>
        <w:t xml:space="preserve">, V., </w:t>
      </w:r>
      <w:proofErr w:type="spellStart"/>
      <w:r w:rsidRPr="00C8493D">
        <w:rPr>
          <w:rFonts w:ascii="Times New Roman" w:eastAsia="Times New Roman" w:hAnsi="Times New Roman" w:cs="Times New Roman"/>
          <w:sz w:val="28"/>
          <w:szCs w:val="28"/>
          <w:lang w:val="en-US"/>
        </w:rPr>
        <w:t>Shablystyi</w:t>
      </w:r>
      <w:proofErr w:type="spellEnd"/>
      <w:r w:rsidRPr="00C8493D">
        <w:rPr>
          <w:rFonts w:ascii="Times New Roman" w:eastAsia="Times New Roman" w:hAnsi="Times New Roman" w:cs="Times New Roman"/>
          <w:sz w:val="28"/>
          <w:szCs w:val="28"/>
          <w:lang w:val="en-US"/>
        </w:rPr>
        <w:t xml:space="preserve">, V., </w:t>
      </w:r>
      <w:proofErr w:type="spellStart"/>
      <w:r w:rsidRPr="00C8493D">
        <w:rPr>
          <w:rFonts w:ascii="Times New Roman" w:eastAsia="Times New Roman" w:hAnsi="Times New Roman" w:cs="Times New Roman"/>
          <w:sz w:val="28"/>
          <w:szCs w:val="28"/>
          <w:lang w:val="en-US"/>
        </w:rPr>
        <w:t>Spilnyk</w:t>
      </w:r>
      <w:proofErr w:type="spellEnd"/>
      <w:r w:rsidRPr="00C8493D">
        <w:rPr>
          <w:rFonts w:ascii="Times New Roman" w:eastAsia="Times New Roman" w:hAnsi="Times New Roman" w:cs="Times New Roman"/>
          <w:sz w:val="28"/>
          <w:szCs w:val="28"/>
          <w:lang w:val="en-US"/>
        </w:rPr>
        <w:t xml:space="preserve">, S., </w:t>
      </w:r>
      <w:proofErr w:type="spellStart"/>
      <w:r w:rsidRPr="00C8493D">
        <w:rPr>
          <w:rFonts w:ascii="Times New Roman" w:eastAsia="Times New Roman" w:hAnsi="Times New Roman" w:cs="Times New Roman"/>
          <w:sz w:val="28"/>
          <w:szCs w:val="28"/>
          <w:lang w:val="en-US"/>
        </w:rPr>
        <w:t>Sydorenko</w:t>
      </w:r>
      <w:proofErr w:type="spellEnd"/>
      <w:r w:rsidRPr="00C8493D">
        <w:rPr>
          <w:rFonts w:ascii="Times New Roman" w:eastAsia="Times New Roman" w:hAnsi="Times New Roman" w:cs="Times New Roman"/>
          <w:sz w:val="28"/>
          <w:szCs w:val="28"/>
          <w:lang w:val="en-US"/>
        </w:rPr>
        <w:t xml:space="preserve">, N., &amp; </w:t>
      </w:r>
      <w:proofErr w:type="spellStart"/>
      <w:r w:rsidRPr="00C8493D">
        <w:rPr>
          <w:rFonts w:ascii="Times New Roman" w:eastAsia="Times New Roman" w:hAnsi="Times New Roman" w:cs="Times New Roman"/>
          <w:sz w:val="28"/>
          <w:szCs w:val="28"/>
          <w:lang w:val="en-US"/>
        </w:rPr>
        <w:t>Mozol</w:t>
      </w:r>
      <w:proofErr w:type="spellEnd"/>
      <w:r w:rsidRPr="00C8493D">
        <w:rPr>
          <w:rFonts w:ascii="Times New Roman" w:eastAsia="Times New Roman" w:hAnsi="Times New Roman" w:cs="Times New Roman"/>
          <w:sz w:val="28"/>
          <w:szCs w:val="28"/>
          <w:lang w:val="en-US"/>
        </w:rPr>
        <w:t xml:space="preserve">, S. (2022). Conflict-related sexual violence as a threat to peace and security of the world. </w:t>
      </w:r>
      <w:proofErr w:type="spellStart"/>
      <w:r w:rsidRPr="00C8493D">
        <w:rPr>
          <w:rFonts w:ascii="Times New Roman" w:eastAsia="Times New Roman" w:hAnsi="Times New Roman" w:cs="Times New Roman"/>
          <w:i/>
          <w:sz w:val="28"/>
          <w:szCs w:val="28"/>
          <w:lang w:val="ru-RU"/>
        </w:rPr>
        <w:t>Amazonia</w:t>
      </w:r>
      <w:proofErr w:type="spellEnd"/>
      <w:r w:rsidRPr="00C8493D">
        <w:rPr>
          <w:rFonts w:ascii="Times New Roman" w:eastAsia="Times New Roman" w:hAnsi="Times New Roman" w:cs="Times New Roman"/>
          <w:i/>
          <w:sz w:val="28"/>
          <w:szCs w:val="28"/>
          <w:lang w:val="ru-RU"/>
        </w:rPr>
        <w:t xml:space="preserve"> </w:t>
      </w:r>
      <w:proofErr w:type="spellStart"/>
      <w:r w:rsidRPr="00C8493D">
        <w:rPr>
          <w:rFonts w:ascii="Times New Roman" w:eastAsia="Times New Roman" w:hAnsi="Times New Roman" w:cs="Times New Roman"/>
          <w:i/>
          <w:sz w:val="28"/>
          <w:szCs w:val="28"/>
          <w:lang w:val="ru-RU"/>
        </w:rPr>
        <w:t>Investiga</w:t>
      </w:r>
      <w:proofErr w:type="spellEnd"/>
      <w:r w:rsidRPr="00C8493D">
        <w:rPr>
          <w:rFonts w:ascii="Times New Roman" w:eastAsia="Times New Roman" w:hAnsi="Times New Roman" w:cs="Times New Roman"/>
          <w:sz w:val="28"/>
          <w:szCs w:val="28"/>
          <w:lang w:val="ru-RU"/>
        </w:rPr>
        <w:t>, 11(53), 220-226.</w:t>
      </w:r>
      <w:hyperlink r:id="rId18" w:history="1">
        <w:r w:rsidRPr="00C8493D">
          <w:rPr>
            <w:rFonts w:ascii="Times New Roman" w:eastAsia="Times New Roman" w:hAnsi="Times New Roman" w:cs="Times New Roman"/>
            <w:sz w:val="28"/>
            <w:szCs w:val="28"/>
            <w:lang w:val="ru-RU"/>
          </w:rPr>
          <w:t>https://doi.org/10.34069/AI/2022.53.05.22 6</w:t>
        </w:r>
      </w:hyperlink>
      <w:r w:rsidRPr="00C8493D">
        <w:rPr>
          <w:rFonts w:ascii="Times New Roman" w:eastAsia="Times New Roman" w:hAnsi="Times New Roman" w:cs="Times New Roman"/>
          <w:sz w:val="28"/>
          <w:szCs w:val="28"/>
          <w:lang w:val="ru-RU"/>
        </w:rPr>
        <w:t>.</w:t>
      </w:r>
    </w:p>
    <w:p w:rsidR="00C8493D" w:rsidRPr="00C8493D" w:rsidRDefault="00C8493D" w:rsidP="00C8493D">
      <w:pPr>
        <w:numPr>
          <w:ilvl w:val="0"/>
          <w:numId w:val="38"/>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proofErr w:type="spellStart"/>
      <w:r w:rsidRPr="00C8493D">
        <w:rPr>
          <w:rFonts w:ascii="Times New Roman" w:eastAsia="Times New Roman" w:hAnsi="Times New Roman" w:cs="Times New Roman"/>
          <w:sz w:val="28"/>
          <w:szCs w:val="28"/>
          <w:lang w:val="en-US"/>
        </w:rPr>
        <w:t>Vasylevska</w:t>
      </w:r>
      <w:proofErr w:type="spellEnd"/>
      <w:r w:rsidRPr="00C8493D">
        <w:rPr>
          <w:rFonts w:ascii="Times New Roman" w:eastAsia="Times New Roman" w:hAnsi="Times New Roman" w:cs="Times New Roman"/>
          <w:sz w:val="28"/>
          <w:szCs w:val="28"/>
          <w:lang w:val="en-US"/>
        </w:rPr>
        <w:t xml:space="preserve"> T., Shevchenko S., </w:t>
      </w:r>
      <w:proofErr w:type="spellStart"/>
      <w:r w:rsidRPr="00C8493D">
        <w:rPr>
          <w:rFonts w:ascii="Times New Roman" w:eastAsia="Times New Roman" w:hAnsi="Times New Roman" w:cs="Times New Roman"/>
          <w:sz w:val="28"/>
          <w:szCs w:val="28"/>
          <w:lang w:val="en-US"/>
        </w:rPr>
        <w:t>Sydorenko</w:t>
      </w:r>
      <w:proofErr w:type="spellEnd"/>
      <w:r w:rsidRPr="00C8493D">
        <w:rPr>
          <w:rFonts w:ascii="Times New Roman" w:eastAsia="Times New Roman" w:hAnsi="Times New Roman" w:cs="Times New Roman"/>
          <w:sz w:val="28"/>
          <w:szCs w:val="28"/>
          <w:lang w:val="en-US"/>
        </w:rPr>
        <w:t xml:space="preserve"> N., </w:t>
      </w:r>
      <w:proofErr w:type="spellStart"/>
      <w:r w:rsidRPr="00C8493D">
        <w:rPr>
          <w:rFonts w:ascii="Times New Roman" w:eastAsia="Times New Roman" w:hAnsi="Times New Roman" w:cs="Times New Roman"/>
          <w:sz w:val="28"/>
          <w:szCs w:val="28"/>
          <w:lang w:val="en-US"/>
        </w:rPr>
        <w:t>Gradivskyy</w:t>
      </w:r>
      <w:proofErr w:type="spellEnd"/>
      <w:r w:rsidRPr="00C8493D">
        <w:rPr>
          <w:rFonts w:ascii="Times New Roman" w:eastAsia="Times New Roman" w:hAnsi="Times New Roman" w:cs="Times New Roman"/>
          <w:sz w:val="28"/>
          <w:szCs w:val="28"/>
          <w:lang w:val="en-US"/>
        </w:rPr>
        <w:t xml:space="preserve"> V., </w:t>
      </w:r>
      <w:proofErr w:type="spellStart"/>
      <w:r w:rsidRPr="00C8493D">
        <w:rPr>
          <w:rFonts w:ascii="Times New Roman" w:eastAsia="Times New Roman" w:hAnsi="Times New Roman" w:cs="Times New Roman"/>
          <w:sz w:val="28"/>
          <w:szCs w:val="28"/>
          <w:lang w:val="en-US"/>
        </w:rPr>
        <w:t>Akimova</w:t>
      </w:r>
      <w:proofErr w:type="spellEnd"/>
      <w:r w:rsidRPr="00C8493D">
        <w:rPr>
          <w:rFonts w:ascii="Times New Roman" w:eastAsia="Times New Roman" w:hAnsi="Times New Roman" w:cs="Times New Roman"/>
          <w:sz w:val="28"/>
          <w:szCs w:val="28"/>
          <w:lang w:val="en-US"/>
        </w:rPr>
        <w:t xml:space="preserve"> L. and </w:t>
      </w:r>
      <w:proofErr w:type="spellStart"/>
      <w:r w:rsidRPr="00C8493D">
        <w:rPr>
          <w:rFonts w:ascii="Times New Roman" w:eastAsia="Times New Roman" w:hAnsi="Times New Roman" w:cs="Times New Roman"/>
          <w:sz w:val="28"/>
          <w:szCs w:val="28"/>
          <w:lang w:val="en-US"/>
        </w:rPr>
        <w:t>Akimov</w:t>
      </w:r>
      <w:proofErr w:type="spellEnd"/>
      <w:r w:rsidRPr="00C8493D">
        <w:rPr>
          <w:rFonts w:ascii="Times New Roman" w:eastAsia="Times New Roman" w:hAnsi="Times New Roman" w:cs="Times New Roman"/>
          <w:sz w:val="28"/>
          <w:szCs w:val="28"/>
          <w:lang w:val="en-US"/>
        </w:rPr>
        <w:t xml:space="preserve"> O. (2022). Development of professional competence of public servants in the conditions of d </w:t>
      </w:r>
      <w:proofErr w:type="spellStart"/>
      <w:r w:rsidRPr="00C8493D">
        <w:rPr>
          <w:rFonts w:ascii="Times New Roman" w:eastAsia="Times New Roman" w:hAnsi="Times New Roman" w:cs="Times New Roman"/>
          <w:sz w:val="28"/>
          <w:szCs w:val="28"/>
          <w:lang w:val="en-US"/>
        </w:rPr>
        <w:t>ecentralization</w:t>
      </w:r>
      <w:proofErr w:type="spellEnd"/>
      <w:r w:rsidRPr="00C8493D">
        <w:rPr>
          <w:rFonts w:ascii="Times New Roman" w:eastAsia="Times New Roman" w:hAnsi="Times New Roman" w:cs="Times New Roman"/>
          <w:sz w:val="28"/>
          <w:szCs w:val="28"/>
          <w:lang w:val="en-US"/>
        </w:rPr>
        <w:t xml:space="preserve"> of public authority. </w:t>
      </w:r>
      <w:r w:rsidRPr="00C8493D">
        <w:rPr>
          <w:rFonts w:ascii="Times New Roman" w:eastAsia="Times New Roman" w:hAnsi="Times New Roman" w:cs="Times New Roman"/>
          <w:i/>
          <w:sz w:val="28"/>
          <w:szCs w:val="28"/>
          <w:lang w:val="en-US"/>
        </w:rPr>
        <w:t>AD ALTA: Journal of interdisciplinary research.</w:t>
      </w:r>
      <w:r w:rsidRPr="00C8493D">
        <w:rPr>
          <w:rFonts w:ascii="Times New Roman" w:eastAsia="Times New Roman" w:hAnsi="Times New Roman" w:cs="Times New Roman"/>
          <w:sz w:val="28"/>
          <w:szCs w:val="28"/>
          <w:lang w:val="en-US"/>
        </w:rPr>
        <w:t xml:space="preserve"> Vol. 12, </w:t>
      </w:r>
      <w:proofErr w:type="spellStart"/>
      <w:r w:rsidRPr="00C8493D">
        <w:rPr>
          <w:rFonts w:ascii="Times New Roman" w:eastAsia="Times New Roman" w:hAnsi="Times New Roman" w:cs="Times New Roman"/>
          <w:sz w:val="28"/>
          <w:szCs w:val="28"/>
          <w:lang w:val="en-US"/>
        </w:rPr>
        <w:t>Iss</w:t>
      </w:r>
      <w:proofErr w:type="spellEnd"/>
      <w:r w:rsidRPr="00C8493D">
        <w:rPr>
          <w:rFonts w:ascii="Times New Roman" w:eastAsia="Times New Roman" w:hAnsi="Times New Roman" w:cs="Times New Roman"/>
          <w:sz w:val="28"/>
          <w:szCs w:val="28"/>
          <w:lang w:val="en-US"/>
        </w:rPr>
        <w:t xml:space="preserve">. </w:t>
      </w:r>
      <w:proofErr w:type="gramStart"/>
      <w:r w:rsidRPr="00C8493D">
        <w:rPr>
          <w:rFonts w:ascii="Times New Roman" w:eastAsia="Times New Roman" w:hAnsi="Times New Roman" w:cs="Times New Roman"/>
          <w:sz w:val="28"/>
          <w:szCs w:val="28"/>
          <w:lang w:val="en-US"/>
        </w:rPr>
        <w:t>2</w:t>
      </w:r>
      <w:proofErr w:type="gram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Spesial</w:t>
      </w:r>
      <w:proofErr w:type="spellEnd"/>
      <w:r w:rsidRPr="00C8493D">
        <w:rPr>
          <w:rFonts w:ascii="Times New Roman" w:eastAsia="Times New Roman" w:hAnsi="Times New Roman" w:cs="Times New Roman"/>
          <w:sz w:val="28"/>
          <w:szCs w:val="28"/>
          <w:lang w:val="en-US"/>
        </w:rPr>
        <w:t xml:space="preserve"> </w:t>
      </w:r>
      <w:proofErr w:type="spellStart"/>
      <w:r w:rsidRPr="00C8493D">
        <w:rPr>
          <w:rFonts w:ascii="Times New Roman" w:eastAsia="Times New Roman" w:hAnsi="Times New Roman" w:cs="Times New Roman"/>
          <w:sz w:val="28"/>
          <w:szCs w:val="28"/>
          <w:lang w:val="en-US"/>
        </w:rPr>
        <w:t>Iss</w:t>
      </w:r>
      <w:proofErr w:type="spellEnd"/>
      <w:r w:rsidRPr="00C8493D">
        <w:rPr>
          <w:rFonts w:ascii="Times New Roman" w:eastAsia="Times New Roman" w:hAnsi="Times New Roman" w:cs="Times New Roman"/>
          <w:sz w:val="28"/>
          <w:szCs w:val="28"/>
          <w:lang w:val="en-US"/>
        </w:rPr>
        <w:t xml:space="preserve">. </w:t>
      </w:r>
      <w:r w:rsidRPr="00C8493D">
        <w:rPr>
          <w:rFonts w:ascii="Times New Roman" w:eastAsia="Times New Roman" w:hAnsi="Times New Roman" w:cs="Times New Roman"/>
          <w:sz w:val="28"/>
          <w:szCs w:val="28"/>
          <w:lang w:val="ru-RU"/>
        </w:rPr>
        <w:t>XXIX, 61 – 66</w:t>
      </w:r>
      <w:r w:rsidRPr="00C8493D">
        <w:rPr>
          <w:rFonts w:ascii="Times New Roman" w:eastAsia="Times New Roman" w:hAnsi="Times New Roman" w:cs="Times New Roman"/>
          <w:color w:val="000000"/>
          <w:sz w:val="28"/>
          <w:szCs w:val="28"/>
          <w:shd w:val="clear" w:color="auto" w:fill="FFFFFF"/>
          <w:lang w:val="en-US"/>
        </w:rPr>
        <w:t>.</w:t>
      </w: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p>
    <w:p w:rsidR="00C8493D" w:rsidRPr="00C8493D" w:rsidRDefault="00C8493D" w:rsidP="00C8493D">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C8493D">
        <w:rPr>
          <w:rFonts w:ascii="Times New Roman" w:hAnsi="Times New Roman" w:cs="Times New Roman"/>
          <w:b/>
          <w:sz w:val="28"/>
          <w:szCs w:val="20"/>
        </w:rPr>
        <w:t>Інтернет-ресурси:</w:t>
      </w:r>
    </w:p>
    <w:p w:rsidR="00C8493D" w:rsidRPr="00C8493D" w:rsidRDefault="00C8493D" w:rsidP="00C8493D">
      <w:pPr>
        <w:numPr>
          <w:ilvl w:val="0"/>
          <w:numId w:val="37"/>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Верховна Рада України. URL: </w:t>
      </w:r>
      <w:hyperlink r:id="rId19" w:history="1">
        <w:r w:rsidRPr="00C8493D">
          <w:rPr>
            <w:rFonts w:ascii="Times New Roman" w:eastAsia="Times New Roman" w:hAnsi="Times New Roman" w:cs="Times New Roman"/>
            <w:sz w:val="28"/>
            <w:szCs w:val="28"/>
          </w:rPr>
          <w:t>http://www.rada.gov.ua</w:t>
        </w:r>
      </w:hyperlink>
      <w:r w:rsidRPr="00C8493D">
        <w:rPr>
          <w:rFonts w:ascii="Times New Roman" w:eastAsia="Times New Roman" w:hAnsi="Times New Roman" w:cs="Times New Roman"/>
          <w:sz w:val="28"/>
          <w:szCs w:val="28"/>
        </w:rPr>
        <w:t>.</w:t>
      </w:r>
    </w:p>
    <w:p w:rsidR="00C8493D" w:rsidRPr="00C8493D" w:rsidRDefault="00C8493D" w:rsidP="00C8493D">
      <w:pPr>
        <w:numPr>
          <w:ilvl w:val="0"/>
          <w:numId w:val="37"/>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Кабінет Міністрів України. URL:  </w:t>
      </w:r>
      <w:hyperlink r:id="rId20" w:history="1">
        <w:r w:rsidRPr="00C8493D">
          <w:rPr>
            <w:rFonts w:ascii="Times New Roman" w:eastAsia="Times New Roman" w:hAnsi="Times New Roman" w:cs="Times New Roman"/>
            <w:sz w:val="28"/>
            <w:szCs w:val="28"/>
          </w:rPr>
          <w:t>http://www.kmu.gov.ua</w:t>
        </w:r>
      </w:hyperlink>
      <w:r w:rsidRPr="00C8493D">
        <w:rPr>
          <w:rFonts w:ascii="Times New Roman" w:eastAsia="Times New Roman" w:hAnsi="Times New Roman" w:cs="Times New Roman"/>
          <w:sz w:val="28"/>
          <w:szCs w:val="28"/>
        </w:rPr>
        <w:t xml:space="preserve">. </w:t>
      </w:r>
    </w:p>
    <w:p w:rsidR="00C8493D" w:rsidRDefault="00C8493D" w:rsidP="00C8493D">
      <w:pPr>
        <w:numPr>
          <w:ilvl w:val="0"/>
          <w:numId w:val="37"/>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Національне агентство з питань державної служби України. URL:  </w:t>
      </w:r>
      <w:hyperlink r:id="rId21" w:history="1">
        <w:r w:rsidRPr="00C8493D">
          <w:rPr>
            <w:rFonts w:ascii="Times New Roman" w:eastAsia="Times New Roman" w:hAnsi="Times New Roman" w:cs="Times New Roman"/>
            <w:sz w:val="28"/>
            <w:szCs w:val="28"/>
          </w:rPr>
          <w:t>http://www.</w:t>
        </w:r>
      </w:hyperlink>
      <w:r w:rsidRPr="00C8493D">
        <w:rPr>
          <w:rFonts w:ascii="Times New Roman" w:eastAsia="Times New Roman" w:hAnsi="Times New Roman" w:cs="Times New Roman"/>
          <w:sz w:val="28"/>
          <w:szCs w:val="28"/>
        </w:rPr>
        <w:t xml:space="preserve">nads.gov.ua. </w:t>
      </w:r>
    </w:p>
    <w:p w:rsidR="001E50C0" w:rsidRPr="00C8493D" w:rsidRDefault="00C8493D" w:rsidP="00C8493D">
      <w:pPr>
        <w:numPr>
          <w:ilvl w:val="0"/>
          <w:numId w:val="37"/>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lang w:val="ru-RU"/>
        </w:rPr>
        <w:t xml:space="preserve">Президент </w:t>
      </w:r>
      <w:proofErr w:type="spellStart"/>
      <w:r w:rsidRPr="00C8493D">
        <w:rPr>
          <w:rFonts w:ascii="Times New Roman" w:eastAsia="Times New Roman" w:hAnsi="Times New Roman" w:cs="Times New Roman"/>
          <w:sz w:val="28"/>
          <w:szCs w:val="28"/>
          <w:lang w:val="ru-RU"/>
        </w:rPr>
        <w:t>України</w:t>
      </w:r>
      <w:proofErr w:type="spellEnd"/>
      <w:r w:rsidRPr="00C8493D">
        <w:rPr>
          <w:rFonts w:ascii="Times New Roman" w:eastAsia="Times New Roman" w:hAnsi="Times New Roman" w:cs="Times New Roman"/>
          <w:sz w:val="28"/>
          <w:szCs w:val="28"/>
          <w:lang w:val="ru-RU"/>
        </w:rPr>
        <w:t xml:space="preserve">. URL: </w:t>
      </w:r>
      <w:hyperlink r:id="rId22" w:history="1">
        <w:r w:rsidRPr="00C8493D">
          <w:rPr>
            <w:rFonts w:ascii="Times New Roman" w:eastAsia="Times New Roman" w:hAnsi="Times New Roman" w:cs="Times New Roman"/>
            <w:sz w:val="28"/>
            <w:szCs w:val="28"/>
            <w:lang w:val="ru-RU"/>
          </w:rPr>
          <w:t>http://www.рrezident.gov.ua</w:t>
        </w:r>
      </w:hyperlink>
      <w:r w:rsidRPr="00C8493D">
        <w:rPr>
          <w:rFonts w:ascii="Times New Roman" w:eastAsia="Times New Roman" w:hAnsi="Times New Roman" w:cs="Times New Roman"/>
          <w:sz w:val="28"/>
          <w:szCs w:val="28"/>
          <w:lang w:val="ru-RU"/>
        </w:rPr>
        <w:t>.</w:t>
      </w:r>
    </w:p>
    <w:p w:rsidR="001E50C0" w:rsidRDefault="001E50C0" w:rsidP="00BE5E72">
      <w:pPr>
        <w:jc w:val="both"/>
        <w:rPr>
          <w:rFonts w:ascii="Times New Roman" w:eastAsia="Times New Roman" w:hAnsi="Times New Roman" w:cs="Times New Roman"/>
          <w:sz w:val="28"/>
          <w:szCs w:val="28"/>
        </w:rPr>
      </w:pPr>
    </w:p>
    <w:p w:rsidR="007508DB" w:rsidRDefault="007508DB" w:rsidP="007508DB">
      <w:pPr>
        <w:widowControl w:val="0"/>
        <w:tabs>
          <w:tab w:val="left" w:pos="9694"/>
        </w:tabs>
        <w:spacing w:after="0" w:line="240" w:lineRule="auto"/>
        <w:ind w:right="-78"/>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Розглянуто і схвалено на засіданні кафедри управління та адміністрування Навчально-наукового інституту права та інноваційної освіти,</w:t>
      </w:r>
    </w:p>
    <w:p w:rsidR="00BE5E72" w:rsidRDefault="007508DB" w:rsidP="007508DB">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протокол від 28.08.2023 р. № 22</w:t>
      </w:r>
    </w:p>
    <w:p w:rsidR="007508DB" w:rsidRPr="007508DB" w:rsidRDefault="007508DB" w:rsidP="007508DB">
      <w:pPr>
        <w:spacing w:after="0"/>
        <w:rPr>
          <w:rFonts w:ascii="Times New Roman" w:eastAsia="Times New Roman" w:hAnsi="Times New Roman" w:cs="Times New Roman"/>
          <w:b/>
          <w:sz w:val="28"/>
          <w:szCs w:val="28"/>
        </w:rPr>
      </w:pPr>
      <w:r w:rsidRPr="007508DB">
        <w:rPr>
          <w:rFonts w:ascii="Times New Roman" w:eastAsia="Times New Roman" w:hAnsi="Times New Roman" w:cs="Times New Roman"/>
          <w:b/>
          <w:sz w:val="28"/>
          <w:szCs w:val="28"/>
        </w:rPr>
        <w:t>Завідувач кафедри</w:t>
      </w:r>
    </w:p>
    <w:p w:rsidR="00FB774A" w:rsidRDefault="007508DB" w:rsidP="007508DB">
      <w:pPr>
        <w:spacing w:after="0"/>
        <w:rPr>
          <w:rFonts w:ascii="Times New Roman" w:eastAsia="Times New Roman" w:hAnsi="Times New Roman" w:cs="Times New Roman"/>
          <w:b/>
          <w:sz w:val="28"/>
          <w:szCs w:val="28"/>
        </w:rPr>
      </w:pPr>
      <w:r w:rsidRPr="007508DB">
        <w:rPr>
          <w:rFonts w:ascii="Times New Roman" w:eastAsia="Times New Roman" w:hAnsi="Times New Roman" w:cs="Times New Roman"/>
          <w:b/>
          <w:sz w:val="28"/>
          <w:szCs w:val="28"/>
        </w:rPr>
        <w:t>управління та адміністрування                                       Наталія СИДОРЕНКО</w:t>
      </w:r>
    </w:p>
    <w:sectPr w:rsidR="00FB774A" w:rsidSect="007508DB">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B1" w:rsidRDefault="00F429B1">
      <w:pPr>
        <w:spacing w:after="0" w:line="240" w:lineRule="auto"/>
      </w:pPr>
      <w:r>
        <w:separator/>
      </w:r>
    </w:p>
  </w:endnote>
  <w:endnote w:type="continuationSeparator" w:id="0">
    <w:p w:rsidR="00F429B1" w:rsidRDefault="00F4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B1" w:rsidRDefault="00F429B1">
      <w:pPr>
        <w:spacing w:after="0" w:line="240" w:lineRule="auto"/>
      </w:pPr>
      <w:r>
        <w:separator/>
      </w:r>
    </w:p>
  </w:footnote>
  <w:footnote w:type="continuationSeparator" w:id="0">
    <w:p w:rsidR="00F429B1" w:rsidRDefault="00F42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43578"/>
      <w:docPartObj>
        <w:docPartGallery w:val="Page Numbers (Top of Page)"/>
        <w:docPartUnique/>
      </w:docPartObj>
    </w:sdtPr>
    <w:sdtEndPr>
      <w:rPr>
        <w:rFonts w:ascii="Times New Roman" w:hAnsi="Times New Roman" w:cs="Times New Roman"/>
        <w:sz w:val="24"/>
        <w:szCs w:val="24"/>
      </w:rPr>
    </w:sdtEndPr>
    <w:sdtContent>
      <w:p w:rsidR="007508DB" w:rsidRPr="007508DB" w:rsidRDefault="007508DB">
        <w:pPr>
          <w:pStyle w:val="af5"/>
          <w:jc w:val="right"/>
          <w:rPr>
            <w:rFonts w:ascii="Times New Roman" w:hAnsi="Times New Roman" w:cs="Times New Roman"/>
            <w:sz w:val="24"/>
            <w:szCs w:val="24"/>
          </w:rPr>
        </w:pPr>
        <w:r w:rsidRPr="007508DB">
          <w:rPr>
            <w:rFonts w:ascii="Times New Roman" w:hAnsi="Times New Roman" w:cs="Times New Roman"/>
            <w:sz w:val="24"/>
            <w:szCs w:val="24"/>
          </w:rPr>
          <w:fldChar w:fldCharType="begin"/>
        </w:r>
        <w:r w:rsidRPr="007508DB">
          <w:rPr>
            <w:rFonts w:ascii="Times New Roman" w:hAnsi="Times New Roman" w:cs="Times New Roman"/>
            <w:sz w:val="24"/>
            <w:szCs w:val="24"/>
          </w:rPr>
          <w:instrText>PAGE   \* MERGEFORMAT</w:instrText>
        </w:r>
        <w:r w:rsidRPr="007508DB">
          <w:rPr>
            <w:rFonts w:ascii="Times New Roman" w:hAnsi="Times New Roman" w:cs="Times New Roman"/>
            <w:sz w:val="24"/>
            <w:szCs w:val="24"/>
          </w:rPr>
          <w:fldChar w:fldCharType="separate"/>
        </w:r>
        <w:r w:rsidR="00483370" w:rsidRPr="00483370">
          <w:rPr>
            <w:rFonts w:ascii="Times New Roman" w:hAnsi="Times New Roman" w:cs="Times New Roman"/>
            <w:noProof/>
            <w:sz w:val="24"/>
            <w:szCs w:val="24"/>
            <w:lang w:val="ru-RU"/>
          </w:rPr>
          <w:t>4</w:t>
        </w:r>
        <w:r w:rsidRPr="007508DB">
          <w:rPr>
            <w:rFonts w:ascii="Times New Roman" w:hAnsi="Times New Roman" w:cs="Times New Roman"/>
            <w:sz w:val="24"/>
            <w:szCs w:val="24"/>
          </w:rPr>
          <w:fldChar w:fldCharType="end"/>
        </w:r>
      </w:p>
    </w:sdtContent>
  </w:sdt>
  <w:p w:rsidR="002D5D2D" w:rsidRDefault="002D5D2D">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DB" w:rsidRDefault="007508DB">
    <w:pPr>
      <w:pStyle w:val="af5"/>
      <w:jc w:val="right"/>
    </w:pPr>
  </w:p>
  <w:p w:rsidR="007508DB" w:rsidRDefault="007508DB">
    <w:pPr>
      <w:pStyle w:val="af5"/>
      <w:jc w:val="right"/>
    </w:pPr>
  </w:p>
  <w:p w:rsidR="007508DB" w:rsidRDefault="00F429B1">
    <w:pPr>
      <w:pStyle w:val="af5"/>
      <w:jc w:val="right"/>
    </w:pPr>
    <w:sdt>
      <w:sdtPr>
        <w:id w:val="-1084287262"/>
        <w:docPartObj>
          <w:docPartGallery w:val="Page Numbers (Top of Page)"/>
          <w:docPartUnique/>
        </w:docPartObj>
      </w:sdtPr>
      <w:sdtEndPr/>
      <w:sdtContent>
        <w:r w:rsidR="007508DB">
          <w:fldChar w:fldCharType="begin"/>
        </w:r>
        <w:r w:rsidR="007508DB">
          <w:instrText>PAGE   \* MERGEFORMAT</w:instrText>
        </w:r>
        <w:r w:rsidR="007508DB">
          <w:fldChar w:fldCharType="separate"/>
        </w:r>
        <w:r w:rsidR="00483370" w:rsidRPr="00483370">
          <w:rPr>
            <w:noProof/>
            <w:lang w:val="ru-RU"/>
          </w:rPr>
          <w:t>1</w:t>
        </w:r>
        <w:r w:rsidR="007508DB">
          <w:fldChar w:fldCharType="end"/>
        </w:r>
      </w:sdtContent>
    </w:sdt>
  </w:p>
  <w:p w:rsidR="007508DB" w:rsidRDefault="007508D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B7076"/>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AC2051E"/>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891AA0"/>
    <w:multiLevelType w:val="hybridMultilevel"/>
    <w:tmpl w:val="4844B418"/>
    <w:lvl w:ilvl="0" w:tplc="7E24909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34">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857E78"/>
    <w:multiLevelType w:val="hybridMultilevel"/>
    <w:tmpl w:val="1D5EFF48"/>
    <w:lvl w:ilvl="0" w:tplc="76A86D1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29"/>
  </w:num>
  <w:num w:numId="5">
    <w:abstractNumId w:val="2"/>
  </w:num>
  <w:num w:numId="6">
    <w:abstractNumId w:val="14"/>
  </w:num>
  <w:num w:numId="7">
    <w:abstractNumId w:val="8"/>
  </w:num>
  <w:num w:numId="8">
    <w:abstractNumId w:val="12"/>
  </w:num>
  <w:num w:numId="9">
    <w:abstractNumId w:val="4"/>
  </w:num>
  <w:num w:numId="10">
    <w:abstractNumId w:val="34"/>
  </w:num>
  <w:num w:numId="11">
    <w:abstractNumId w:val="7"/>
  </w:num>
  <w:num w:numId="12">
    <w:abstractNumId w:val="15"/>
  </w:num>
  <w:num w:numId="13">
    <w:abstractNumId w:val="21"/>
  </w:num>
  <w:num w:numId="14">
    <w:abstractNumId w:val="10"/>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5"/>
  </w:num>
  <w:num w:numId="20">
    <w:abstractNumId w:val="20"/>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27"/>
  </w:num>
  <w:num w:numId="26">
    <w:abstractNumId w:val="33"/>
  </w:num>
  <w:num w:numId="27">
    <w:abstractNumId w:val="35"/>
  </w:num>
  <w:num w:numId="28">
    <w:abstractNumId w:val="17"/>
  </w:num>
  <w:num w:numId="29">
    <w:abstractNumId w:val="3"/>
  </w:num>
  <w:num w:numId="30">
    <w:abstractNumId w:val="23"/>
  </w:num>
  <w:num w:numId="31">
    <w:abstractNumId w:val="32"/>
  </w:num>
  <w:num w:numId="32">
    <w:abstractNumId w:val="24"/>
  </w:num>
  <w:num w:numId="33">
    <w:abstractNumId w:val="36"/>
  </w:num>
  <w:num w:numId="34">
    <w:abstractNumId w:val="31"/>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10BB"/>
    <w:rsid w:val="000E3648"/>
    <w:rsid w:val="00132EC8"/>
    <w:rsid w:val="001C092D"/>
    <w:rsid w:val="001C350C"/>
    <w:rsid w:val="001E461F"/>
    <w:rsid w:val="001E50C0"/>
    <w:rsid w:val="00240E61"/>
    <w:rsid w:val="00253750"/>
    <w:rsid w:val="0028557A"/>
    <w:rsid w:val="002A0B0F"/>
    <w:rsid w:val="002A4E95"/>
    <w:rsid w:val="002D5D2D"/>
    <w:rsid w:val="002E741E"/>
    <w:rsid w:val="003444D7"/>
    <w:rsid w:val="00350266"/>
    <w:rsid w:val="003744C2"/>
    <w:rsid w:val="00395B75"/>
    <w:rsid w:val="00483370"/>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4ED8"/>
    <w:rsid w:val="006D5380"/>
    <w:rsid w:val="00710449"/>
    <w:rsid w:val="00710CFC"/>
    <w:rsid w:val="0072576A"/>
    <w:rsid w:val="007508DB"/>
    <w:rsid w:val="00791A71"/>
    <w:rsid w:val="007C778F"/>
    <w:rsid w:val="007E696D"/>
    <w:rsid w:val="00864052"/>
    <w:rsid w:val="00870968"/>
    <w:rsid w:val="008A4399"/>
    <w:rsid w:val="008D7698"/>
    <w:rsid w:val="009339DE"/>
    <w:rsid w:val="00936292"/>
    <w:rsid w:val="00936E26"/>
    <w:rsid w:val="0096551A"/>
    <w:rsid w:val="009B2BBE"/>
    <w:rsid w:val="009B48FD"/>
    <w:rsid w:val="00A11D3A"/>
    <w:rsid w:val="00A82024"/>
    <w:rsid w:val="00A92E78"/>
    <w:rsid w:val="00AB213F"/>
    <w:rsid w:val="00AD694C"/>
    <w:rsid w:val="00AE3554"/>
    <w:rsid w:val="00B36017"/>
    <w:rsid w:val="00BB69CC"/>
    <w:rsid w:val="00BD365D"/>
    <w:rsid w:val="00BE0DB7"/>
    <w:rsid w:val="00BE5E72"/>
    <w:rsid w:val="00C35D8A"/>
    <w:rsid w:val="00C8493D"/>
    <w:rsid w:val="00C85B1A"/>
    <w:rsid w:val="00CA749D"/>
    <w:rsid w:val="00CD266B"/>
    <w:rsid w:val="00D24B4A"/>
    <w:rsid w:val="00D34253"/>
    <w:rsid w:val="00D40E73"/>
    <w:rsid w:val="00E462A5"/>
    <w:rsid w:val="00E857F6"/>
    <w:rsid w:val="00EB5D23"/>
    <w:rsid w:val="00F429B1"/>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semiHidden/>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character" w:customStyle="1" w:styleId="20">
    <w:name w:val="Основной текст (2)_"/>
    <w:basedOn w:val="a0"/>
    <w:link w:val="21"/>
    <w:rsid w:val="002D5D2D"/>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2D5D2D"/>
    <w:pPr>
      <w:widowControl w:val="0"/>
      <w:shd w:val="clear" w:color="auto" w:fill="FFFFFF"/>
      <w:spacing w:after="2880" w:line="485" w:lineRule="exact"/>
      <w:ind w:firstLine="709"/>
      <w:jc w:val="center"/>
    </w:pPr>
    <w:rPr>
      <w:rFonts w:ascii="Times New Roman" w:eastAsia="Times New Roman" w:hAnsi="Times New Roman"/>
      <w:b/>
      <w:bCs/>
      <w:sz w:val="27"/>
      <w:szCs w:val="27"/>
    </w:rPr>
  </w:style>
  <w:style w:type="paragraph" w:styleId="af5">
    <w:name w:val="header"/>
    <w:basedOn w:val="a"/>
    <w:link w:val="af6"/>
    <w:uiPriority w:val="99"/>
    <w:unhideWhenUsed/>
    <w:rsid w:val="007508D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08DB"/>
  </w:style>
  <w:style w:type="paragraph" w:styleId="af7">
    <w:name w:val="footer"/>
    <w:basedOn w:val="a"/>
    <w:link w:val="af8"/>
    <w:uiPriority w:val="99"/>
    <w:unhideWhenUsed/>
    <w:rsid w:val="007508D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8142">
      <w:bodyDiv w:val="1"/>
      <w:marLeft w:val="0"/>
      <w:marRight w:val="0"/>
      <w:marTop w:val="0"/>
      <w:marBottom w:val="0"/>
      <w:divBdr>
        <w:top w:val="none" w:sz="0" w:space="0" w:color="auto"/>
        <w:left w:val="none" w:sz="0" w:space="0" w:color="auto"/>
        <w:bottom w:val="none" w:sz="0" w:space="0" w:color="auto"/>
        <w:right w:val="none" w:sz="0" w:space="0" w:color="auto"/>
      </w:divBdr>
    </w:div>
    <w:div w:id="691103595">
      <w:bodyDiv w:val="1"/>
      <w:marLeft w:val="0"/>
      <w:marRight w:val="0"/>
      <w:marTop w:val="0"/>
      <w:marBottom w:val="0"/>
      <w:divBdr>
        <w:top w:val="none" w:sz="0" w:space="0" w:color="auto"/>
        <w:left w:val="none" w:sz="0" w:space="0" w:color="auto"/>
        <w:bottom w:val="none" w:sz="0" w:space="0" w:color="auto"/>
        <w:right w:val="none" w:sz="0" w:space="0" w:color="auto"/>
      </w:divBdr>
    </w:div>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597327093">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zakon.rada.gov.ua/laws/show/586-14" TargetMode="External"/><Relationship Id="rId18" Type="http://schemas.openxmlformats.org/officeDocument/2006/relationships/hyperlink" Target="https://doi.org/10.34069/AI/2022.53.05.22%206" TargetMode="External"/><Relationship Id="rId3" Type="http://schemas.openxmlformats.org/officeDocument/2006/relationships/settings" Target="settings.xml"/><Relationship Id="rId21" Type="http://schemas.openxmlformats.org/officeDocument/2006/relationships/hyperlink" Target="http://www.rada.gov.ua/" TargetMode="External"/><Relationship Id="rId7" Type="http://schemas.openxmlformats.org/officeDocument/2006/relationships/header" Target="header1.xml"/><Relationship Id="rId12" Type="http://schemas.openxmlformats.org/officeDocument/2006/relationships/hyperlink" Target="https://zakon.rada.gov.ua/laws/show/794-18" TargetMode="External"/><Relationship Id="rId17" Type="http://schemas.openxmlformats.org/officeDocument/2006/relationships/hyperlink" Target="https://www.inter-nauka.com/uploads/public/16613216093551.pdf.%20&#1057;.%2019-25" TargetMode="External"/><Relationship Id="rId2" Type="http://schemas.openxmlformats.org/officeDocument/2006/relationships/styles" Target="styles.xml"/><Relationship Id="rId16" Type="http://schemas.openxmlformats.org/officeDocument/2006/relationships/hyperlink" Target="http://www.pag-journal.iei.od.ua/archives/2022/28-2022/28.pdf" TargetMode="External"/><Relationship Id="rId20" Type="http://schemas.openxmlformats.org/officeDocument/2006/relationships/hyperlink" Target="http://www.km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572-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33287/102057" TargetMode="External"/><Relationship Id="rId23" Type="http://schemas.openxmlformats.org/officeDocument/2006/relationships/fontTable" Target="fontTable.xml"/><Relationship Id="rId10" Type="http://schemas.openxmlformats.org/officeDocument/2006/relationships/hyperlink" Target="https://zakon.rada.gov.ua/laws/show/3166-17" TargetMode="External"/><Relationship Id="rId19"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2493-14" TargetMode="External"/><Relationship Id="rId14" Type="http://schemas.openxmlformats.org/officeDocument/2006/relationships/hyperlink" Target="https://zakon.rada.gov.ua/laws/show/280/97-%D0%B2%D1%80" TargetMode="External"/><Relationship Id="rId22" Type="http://schemas.openxmlformats.org/officeDocument/2006/relationships/hyperlink" Target="http://www.&#1088;reziden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7</cp:revision>
  <cp:lastPrinted>2023-10-19T08:01:00Z</cp:lastPrinted>
  <dcterms:created xsi:type="dcterms:W3CDTF">2023-08-24T11:34:00Z</dcterms:created>
  <dcterms:modified xsi:type="dcterms:W3CDTF">2023-10-19T08:01:00Z</dcterms:modified>
</cp:coreProperties>
</file>