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B6" w:rsidRPr="008A3305" w:rsidRDefault="002278B6" w:rsidP="002278B6">
      <w:pPr>
        <w:jc w:val="center"/>
        <w:rPr>
          <w:rFonts w:ascii="Times New Roman" w:eastAsia="Calibri" w:hAnsi="Times New Roman" w:cs="Times New Roman"/>
          <w:b/>
          <w:caps/>
          <w:sz w:val="28"/>
          <w:szCs w:val="28"/>
          <w:lang w:val="uk-UA"/>
        </w:rPr>
      </w:pPr>
      <w:r w:rsidRPr="008A3305">
        <w:rPr>
          <w:rFonts w:ascii="Times New Roman" w:eastAsia="Calibri" w:hAnsi="Times New Roman" w:cs="Times New Roman"/>
          <w:b/>
          <w:caps/>
          <w:sz w:val="28"/>
          <w:szCs w:val="28"/>
          <w:lang w:val="uk-UA"/>
        </w:rPr>
        <w:t>МІНІСТЕРСТВО ВНУТРІШНІХ СПРАВ УКРАЇНИ</w:t>
      </w:r>
    </w:p>
    <w:p w:rsidR="002278B6" w:rsidRPr="008A3305" w:rsidRDefault="002278B6" w:rsidP="002278B6">
      <w:pPr>
        <w:jc w:val="center"/>
        <w:rPr>
          <w:rFonts w:ascii="Times New Roman" w:eastAsia="Calibri" w:hAnsi="Times New Roman" w:cs="Times New Roman"/>
          <w:b/>
          <w:caps/>
          <w:sz w:val="28"/>
          <w:szCs w:val="28"/>
          <w:lang w:val="uk-UA"/>
        </w:rPr>
      </w:pPr>
    </w:p>
    <w:p w:rsidR="002278B6" w:rsidRPr="008A3305" w:rsidRDefault="002278B6" w:rsidP="002278B6">
      <w:pPr>
        <w:keepNext/>
        <w:jc w:val="center"/>
        <w:outlineLvl w:val="0"/>
        <w:rPr>
          <w:rFonts w:ascii="Times New Roman" w:eastAsia="Calibri" w:hAnsi="Times New Roman" w:cs="Times New Roman"/>
          <w:b/>
          <w:caps/>
          <w:sz w:val="28"/>
          <w:szCs w:val="28"/>
          <w:lang w:val="uk-UA"/>
        </w:rPr>
      </w:pPr>
      <w:r w:rsidRPr="008A3305">
        <w:rPr>
          <w:rFonts w:ascii="Times New Roman" w:eastAsia="Calibri" w:hAnsi="Times New Roman" w:cs="Times New Roman"/>
          <w:b/>
          <w:caps/>
          <w:sz w:val="28"/>
          <w:szCs w:val="28"/>
          <w:lang w:val="uk-UA"/>
        </w:rPr>
        <w:t>Дніпропетровський державний університет</w:t>
      </w:r>
    </w:p>
    <w:p w:rsidR="002278B6" w:rsidRPr="008A3305" w:rsidRDefault="002278B6" w:rsidP="002278B6">
      <w:pPr>
        <w:keepNext/>
        <w:jc w:val="center"/>
        <w:outlineLvl w:val="0"/>
        <w:rPr>
          <w:rFonts w:ascii="Times New Roman" w:eastAsia="Calibri" w:hAnsi="Times New Roman" w:cs="Times New Roman"/>
          <w:b/>
          <w:caps/>
          <w:sz w:val="28"/>
          <w:szCs w:val="28"/>
          <w:lang w:val="uk-UA"/>
        </w:rPr>
      </w:pPr>
      <w:r w:rsidRPr="008A3305">
        <w:rPr>
          <w:rFonts w:ascii="Times New Roman" w:eastAsia="Calibri" w:hAnsi="Times New Roman" w:cs="Times New Roman"/>
          <w:b/>
          <w:caps/>
          <w:sz w:val="28"/>
          <w:szCs w:val="28"/>
          <w:lang w:val="uk-UA"/>
        </w:rPr>
        <w:t>внутрішніх справ</w:t>
      </w:r>
    </w:p>
    <w:p w:rsidR="00D3366C" w:rsidRPr="008A3305" w:rsidRDefault="00D3366C" w:rsidP="00D3366C">
      <w:pPr>
        <w:tabs>
          <w:tab w:val="left" w:pos="8044"/>
        </w:tabs>
        <w:jc w:val="center"/>
        <w:rPr>
          <w:rFonts w:ascii="Times New Roman" w:eastAsia="Calibri" w:hAnsi="Times New Roman" w:cs="Times New Roman"/>
          <w:b/>
          <w:i/>
          <w:sz w:val="28"/>
          <w:szCs w:val="28"/>
          <w:lang w:val="uk-UA"/>
        </w:rPr>
      </w:pPr>
      <w:r w:rsidRPr="008A3305">
        <w:rPr>
          <w:rFonts w:ascii="Times New Roman" w:eastAsia="Calibri" w:hAnsi="Times New Roman" w:cs="Times New Roman"/>
          <w:b/>
          <w:i/>
          <w:sz w:val="28"/>
          <w:szCs w:val="28"/>
          <w:lang w:val="uk-UA"/>
        </w:rPr>
        <w:t>НАВЧАЛЬНО-НАУКОВИЙ ІНСТИТУТ ПРАВА</w:t>
      </w:r>
    </w:p>
    <w:p w:rsidR="00D3366C" w:rsidRPr="008A3305" w:rsidRDefault="00D3366C" w:rsidP="00D3366C">
      <w:pPr>
        <w:tabs>
          <w:tab w:val="left" w:pos="8044"/>
        </w:tabs>
        <w:jc w:val="center"/>
        <w:rPr>
          <w:rFonts w:ascii="Times New Roman" w:eastAsia="Calibri" w:hAnsi="Times New Roman" w:cs="Times New Roman"/>
          <w:b/>
          <w:i/>
          <w:sz w:val="28"/>
          <w:szCs w:val="28"/>
          <w:lang w:val="uk-UA"/>
        </w:rPr>
      </w:pPr>
      <w:r w:rsidRPr="008A3305">
        <w:rPr>
          <w:rFonts w:ascii="Times New Roman" w:eastAsia="Calibri" w:hAnsi="Times New Roman" w:cs="Times New Roman"/>
          <w:b/>
          <w:i/>
          <w:sz w:val="28"/>
          <w:szCs w:val="28"/>
          <w:lang w:val="uk-UA"/>
        </w:rPr>
        <w:t xml:space="preserve">ТА ІННОВАЦІЙНОЇ ОСВІТИ </w:t>
      </w:r>
    </w:p>
    <w:p w:rsidR="002278B6" w:rsidRPr="008A3305" w:rsidRDefault="00D3366C" w:rsidP="00D3366C">
      <w:pPr>
        <w:tabs>
          <w:tab w:val="left" w:pos="8044"/>
        </w:tabs>
        <w:jc w:val="center"/>
        <w:rPr>
          <w:rFonts w:ascii="Times New Roman" w:hAnsi="Times New Roman" w:cs="Times New Roman"/>
          <w:b/>
          <w:i/>
          <w:sz w:val="28"/>
          <w:szCs w:val="28"/>
          <w:lang w:val="uk-UA"/>
        </w:rPr>
      </w:pPr>
      <w:r w:rsidRPr="008A3305">
        <w:rPr>
          <w:rFonts w:ascii="Times New Roman" w:hAnsi="Times New Roman" w:cs="Times New Roman"/>
          <w:b/>
          <w:i/>
          <w:sz w:val="28"/>
          <w:szCs w:val="28"/>
          <w:lang w:val="uk-UA"/>
        </w:rPr>
        <w:t>КАФЕДРА УПРАВЛІННЯ ТА АДМІНІСТРУВАННЯ</w:t>
      </w:r>
    </w:p>
    <w:p w:rsidR="00D3366C" w:rsidRPr="008A3305" w:rsidRDefault="00D3366C" w:rsidP="002278B6">
      <w:pPr>
        <w:tabs>
          <w:tab w:val="left" w:pos="8044"/>
        </w:tabs>
        <w:jc w:val="center"/>
        <w:rPr>
          <w:rFonts w:ascii="Times New Roman" w:eastAsia="Calibri" w:hAnsi="Times New Roman" w:cs="Times New Roman"/>
          <w:i/>
          <w:sz w:val="28"/>
          <w:szCs w:val="28"/>
          <w:lang w:val="uk-UA"/>
        </w:rPr>
      </w:pPr>
    </w:p>
    <w:p w:rsidR="002278B6" w:rsidRPr="008A3305"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РОБОЧА ПРОГРАМА НАВЧАЛЬНОЇ ДИСЦИПЛІНИ</w:t>
      </w:r>
    </w:p>
    <w:p w:rsidR="002278B6" w:rsidRPr="008A3305" w:rsidRDefault="002278B6" w:rsidP="003105CF">
      <w:pPr>
        <w:jc w:val="center"/>
        <w:rPr>
          <w:rFonts w:ascii="Times New Roman" w:eastAsia="Calibri" w:hAnsi="Times New Roman" w:cs="Times New Roman"/>
          <w:b/>
          <w:bCs/>
          <w:i/>
          <w:sz w:val="28"/>
          <w:szCs w:val="28"/>
          <w:lang w:val="uk-UA"/>
        </w:rPr>
      </w:pPr>
      <w:r w:rsidRPr="008A3305">
        <w:rPr>
          <w:rFonts w:ascii="Times New Roman" w:eastAsia="Calibri" w:hAnsi="Times New Roman" w:cs="Times New Roman"/>
          <w:b/>
          <w:bCs/>
          <w:i/>
          <w:sz w:val="28"/>
          <w:szCs w:val="28"/>
          <w:lang w:val="uk-UA"/>
        </w:rPr>
        <w:t>«</w:t>
      </w:r>
      <w:r w:rsidR="003105CF" w:rsidRPr="008A3305">
        <w:rPr>
          <w:rFonts w:ascii="Times New Roman" w:eastAsia="Calibri" w:hAnsi="Times New Roman" w:cs="Times New Roman"/>
          <w:b/>
          <w:bCs/>
          <w:i/>
          <w:sz w:val="28"/>
          <w:szCs w:val="28"/>
          <w:lang w:val="uk-UA"/>
        </w:rPr>
        <w:t>ЕТИКА ТА КУЛЬТУРА ПОВЕДІНКИ ПУБЛІЧНОГО СЛУЖБОВЦЯ</w:t>
      </w:r>
      <w:r w:rsidRPr="008A3305">
        <w:rPr>
          <w:rFonts w:ascii="Times New Roman" w:eastAsia="Calibri" w:hAnsi="Times New Roman" w:cs="Times New Roman"/>
          <w:b/>
          <w:bCs/>
          <w:i/>
          <w:sz w:val="28"/>
          <w:szCs w:val="28"/>
          <w:lang w:val="uk-UA"/>
        </w:rPr>
        <w:t>»</w:t>
      </w:r>
    </w:p>
    <w:p w:rsidR="002278B6" w:rsidRPr="008A3305" w:rsidRDefault="002278B6" w:rsidP="002278B6">
      <w:pPr>
        <w:widowControl w:val="0"/>
        <w:autoSpaceDE w:val="0"/>
        <w:autoSpaceDN w:val="0"/>
        <w:rPr>
          <w:rFonts w:ascii="Times New Roman" w:eastAsia="Calibri" w:hAnsi="Times New Roman" w:cs="Times New Roman"/>
          <w:sz w:val="28"/>
          <w:szCs w:val="28"/>
          <w:lang w:val="uk-UA"/>
        </w:rPr>
      </w:pPr>
    </w:p>
    <w:p w:rsidR="002278B6" w:rsidRPr="008A3305" w:rsidRDefault="002278B6" w:rsidP="002278B6">
      <w:pPr>
        <w:widowControl w:val="0"/>
        <w:autoSpaceDE w:val="0"/>
        <w:autoSpaceDN w:val="0"/>
        <w:rPr>
          <w:rFonts w:ascii="Times New Roman" w:eastAsia="Calibri" w:hAnsi="Times New Roman" w:cs="Times New Roman"/>
          <w:sz w:val="28"/>
          <w:szCs w:val="28"/>
          <w:lang w:val="uk-UA"/>
        </w:rPr>
      </w:pPr>
    </w:p>
    <w:p w:rsidR="002278B6" w:rsidRPr="008A3305" w:rsidRDefault="002278B6" w:rsidP="002278B6">
      <w:pPr>
        <w:widowControl w:val="0"/>
        <w:autoSpaceDE w:val="0"/>
        <w:autoSpaceDN w:val="0"/>
        <w:rPr>
          <w:rFonts w:ascii="Times New Roman" w:eastAsia="Calibri" w:hAnsi="Times New Roman" w:cs="Times New Roman"/>
          <w:sz w:val="28"/>
          <w:szCs w:val="28"/>
          <w:lang w:val="uk-UA"/>
        </w:rPr>
      </w:pPr>
    </w:p>
    <w:p w:rsidR="002278B6" w:rsidRPr="008A3305" w:rsidRDefault="002278B6" w:rsidP="002278B6">
      <w:pPr>
        <w:tabs>
          <w:tab w:val="left" w:pos="7881"/>
        </w:tabs>
        <w:jc w:val="both"/>
        <w:rPr>
          <w:rFonts w:ascii="Times New Roman" w:hAnsi="Times New Roman" w:cs="Times New Roman"/>
          <w:b/>
          <w:i/>
          <w:sz w:val="28"/>
          <w:szCs w:val="28"/>
          <w:lang w:val="uk-UA"/>
        </w:rPr>
      </w:pPr>
      <w:r w:rsidRPr="008A3305">
        <w:rPr>
          <w:rFonts w:ascii="Times New Roman" w:hAnsi="Times New Roman" w:cs="Times New Roman"/>
          <w:sz w:val="28"/>
          <w:szCs w:val="28"/>
          <w:lang w:val="uk-UA"/>
        </w:rPr>
        <w:t xml:space="preserve">Рівень вищої освіти </w:t>
      </w:r>
      <w:r w:rsidR="00D3366C" w:rsidRPr="008A3305">
        <w:rPr>
          <w:rFonts w:ascii="Times New Roman" w:hAnsi="Times New Roman" w:cs="Times New Roman"/>
          <w:b/>
          <w:i/>
          <w:sz w:val="28"/>
          <w:szCs w:val="28"/>
          <w:lang w:val="uk-UA"/>
        </w:rPr>
        <w:t>перший (бакалаврський)</w:t>
      </w:r>
    </w:p>
    <w:p w:rsidR="002278B6" w:rsidRPr="008A3305" w:rsidRDefault="002278B6" w:rsidP="002278B6">
      <w:pPr>
        <w:tabs>
          <w:tab w:val="left" w:pos="7881"/>
        </w:tabs>
        <w:jc w:val="both"/>
        <w:rPr>
          <w:rFonts w:ascii="Times New Roman" w:hAnsi="Times New Roman" w:cs="Times New Roman"/>
          <w:b/>
          <w:i/>
          <w:sz w:val="28"/>
          <w:szCs w:val="28"/>
          <w:lang w:val="uk-UA"/>
        </w:rPr>
      </w:pPr>
      <w:r w:rsidRPr="008A3305">
        <w:rPr>
          <w:rFonts w:ascii="Times New Roman" w:hAnsi="Times New Roman" w:cs="Times New Roman"/>
          <w:i/>
          <w:sz w:val="28"/>
          <w:szCs w:val="28"/>
          <w:lang w:val="uk-UA"/>
        </w:rPr>
        <w:t xml:space="preserve">Галузь </w:t>
      </w:r>
      <w:r w:rsidRPr="008A3305">
        <w:rPr>
          <w:rFonts w:ascii="Times New Roman" w:hAnsi="Times New Roman" w:cs="Times New Roman"/>
          <w:b/>
          <w:i/>
          <w:sz w:val="28"/>
          <w:szCs w:val="28"/>
          <w:lang w:val="uk-UA"/>
        </w:rPr>
        <w:t xml:space="preserve">знань </w:t>
      </w:r>
      <w:r w:rsidR="00D3366C" w:rsidRPr="008A3305">
        <w:rPr>
          <w:rFonts w:ascii="Times New Roman" w:hAnsi="Times New Roman" w:cs="Times New Roman"/>
          <w:b/>
          <w:i/>
          <w:sz w:val="28"/>
          <w:szCs w:val="28"/>
          <w:lang w:val="uk-UA"/>
        </w:rPr>
        <w:t>«Публічне управління та адміністрування»</w:t>
      </w:r>
    </w:p>
    <w:p w:rsidR="002278B6" w:rsidRPr="008A3305" w:rsidRDefault="002278B6" w:rsidP="002278B6">
      <w:pPr>
        <w:tabs>
          <w:tab w:val="left" w:pos="7881"/>
        </w:tabs>
        <w:jc w:val="both"/>
        <w:rPr>
          <w:rFonts w:ascii="Times New Roman" w:hAnsi="Times New Roman" w:cs="Times New Roman"/>
          <w:b/>
          <w:i/>
          <w:sz w:val="28"/>
          <w:szCs w:val="28"/>
          <w:lang w:val="uk-UA"/>
        </w:rPr>
      </w:pPr>
      <w:r w:rsidRPr="008A3305">
        <w:rPr>
          <w:rFonts w:ascii="Times New Roman" w:hAnsi="Times New Roman" w:cs="Times New Roman"/>
          <w:sz w:val="28"/>
          <w:szCs w:val="28"/>
          <w:lang w:val="uk-UA"/>
        </w:rPr>
        <w:t xml:space="preserve">Спеціальність </w:t>
      </w:r>
      <w:r w:rsidR="00D3366C" w:rsidRPr="008A3305">
        <w:rPr>
          <w:rFonts w:ascii="Times New Roman" w:hAnsi="Times New Roman" w:cs="Times New Roman"/>
          <w:b/>
          <w:i/>
          <w:sz w:val="28"/>
          <w:szCs w:val="28"/>
          <w:lang w:val="uk-UA"/>
        </w:rPr>
        <w:t>281 «Публічне управління та адміністрування»</w:t>
      </w:r>
    </w:p>
    <w:p w:rsidR="002278B6" w:rsidRPr="008A3305" w:rsidRDefault="002278B6" w:rsidP="002278B6">
      <w:pPr>
        <w:widowControl w:val="0"/>
        <w:tabs>
          <w:tab w:val="left" w:pos="5128"/>
        </w:tabs>
        <w:autoSpaceDE w:val="0"/>
        <w:autoSpaceDN w:val="0"/>
        <w:jc w:val="both"/>
        <w:rPr>
          <w:rFonts w:ascii="Times New Roman" w:eastAsia="Calibri" w:hAnsi="Times New Roman" w:cs="Times New Roman"/>
          <w:b/>
          <w:i/>
          <w:sz w:val="28"/>
          <w:szCs w:val="28"/>
          <w:u w:val="single"/>
          <w:lang w:val="uk-UA"/>
        </w:rPr>
      </w:pPr>
      <w:r w:rsidRPr="008A3305">
        <w:rPr>
          <w:rFonts w:ascii="Times New Roman" w:eastAsia="Calibri" w:hAnsi="Times New Roman" w:cs="Times New Roman"/>
          <w:sz w:val="28"/>
          <w:szCs w:val="28"/>
          <w:lang w:val="uk-UA"/>
        </w:rPr>
        <w:t>Освітня</w:t>
      </w:r>
      <w:r w:rsidRPr="008A3305">
        <w:rPr>
          <w:rFonts w:ascii="Times New Roman" w:eastAsia="Calibri" w:hAnsi="Times New Roman" w:cs="Times New Roman"/>
          <w:spacing w:val="-4"/>
          <w:sz w:val="28"/>
          <w:szCs w:val="28"/>
          <w:lang w:val="uk-UA"/>
        </w:rPr>
        <w:t xml:space="preserve"> </w:t>
      </w:r>
      <w:r w:rsidRPr="008A3305">
        <w:rPr>
          <w:rFonts w:ascii="Times New Roman" w:eastAsia="Calibri" w:hAnsi="Times New Roman" w:cs="Times New Roman"/>
          <w:sz w:val="28"/>
          <w:szCs w:val="28"/>
          <w:lang w:val="uk-UA"/>
        </w:rPr>
        <w:t>програма</w:t>
      </w:r>
      <w:r w:rsidRPr="008A3305">
        <w:rPr>
          <w:rFonts w:ascii="Times New Roman" w:eastAsia="Calibri" w:hAnsi="Times New Roman" w:cs="Times New Roman"/>
          <w:spacing w:val="-2"/>
          <w:sz w:val="28"/>
          <w:szCs w:val="28"/>
          <w:lang w:val="uk-UA"/>
        </w:rPr>
        <w:t xml:space="preserve"> </w:t>
      </w:r>
      <w:r w:rsidR="00D3366C" w:rsidRPr="008A3305">
        <w:rPr>
          <w:rFonts w:ascii="Times New Roman" w:eastAsia="Calibri" w:hAnsi="Times New Roman" w:cs="Times New Roman"/>
          <w:b/>
          <w:i/>
          <w:spacing w:val="-2"/>
          <w:sz w:val="28"/>
          <w:szCs w:val="28"/>
          <w:lang w:val="uk-UA"/>
        </w:rPr>
        <w:t>«Публічне управління та адміністрування», затверджена наказом ДДУВС від 07.04.2022 № 198</w:t>
      </w:r>
    </w:p>
    <w:p w:rsidR="002278B6" w:rsidRPr="008A3305" w:rsidRDefault="002278B6" w:rsidP="002278B6">
      <w:pPr>
        <w:widowControl w:val="0"/>
        <w:tabs>
          <w:tab w:val="left" w:pos="6096"/>
        </w:tabs>
        <w:autoSpaceDE w:val="0"/>
        <w:autoSpaceDN w:val="0"/>
        <w:jc w:val="both"/>
        <w:rPr>
          <w:rFonts w:ascii="Times New Roman" w:eastAsia="Calibri" w:hAnsi="Times New Roman" w:cs="Times New Roman"/>
          <w:b/>
          <w:i/>
          <w:sz w:val="28"/>
          <w:szCs w:val="28"/>
          <w:lang w:val="uk-UA"/>
        </w:rPr>
      </w:pPr>
      <w:r w:rsidRPr="008A3305">
        <w:rPr>
          <w:rFonts w:ascii="Times New Roman" w:eastAsia="Calibri" w:hAnsi="Times New Roman" w:cs="Times New Roman"/>
          <w:sz w:val="28"/>
          <w:szCs w:val="28"/>
          <w:lang w:val="uk-UA"/>
        </w:rPr>
        <w:t>Статус навчальної</w:t>
      </w:r>
      <w:r w:rsidRPr="008A3305">
        <w:rPr>
          <w:rFonts w:ascii="Times New Roman" w:eastAsia="Calibri" w:hAnsi="Times New Roman" w:cs="Times New Roman"/>
          <w:spacing w:val="-11"/>
          <w:sz w:val="28"/>
          <w:szCs w:val="28"/>
          <w:lang w:val="uk-UA"/>
        </w:rPr>
        <w:t xml:space="preserve"> </w:t>
      </w:r>
      <w:r w:rsidRPr="008A3305">
        <w:rPr>
          <w:rFonts w:ascii="Times New Roman" w:eastAsia="Calibri" w:hAnsi="Times New Roman" w:cs="Times New Roman"/>
          <w:sz w:val="28"/>
          <w:szCs w:val="28"/>
          <w:lang w:val="uk-UA"/>
        </w:rPr>
        <w:t>дисципліни</w:t>
      </w:r>
      <w:r w:rsidRPr="008A3305">
        <w:rPr>
          <w:rFonts w:ascii="Times New Roman" w:eastAsia="Calibri" w:hAnsi="Times New Roman" w:cs="Times New Roman"/>
          <w:spacing w:val="3"/>
          <w:sz w:val="28"/>
          <w:szCs w:val="28"/>
          <w:lang w:val="uk-UA"/>
        </w:rPr>
        <w:t xml:space="preserve"> </w:t>
      </w:r>
      <w:r w:rsidR="00D3366C" w:rsidRPr="008A3305">
        <w:rPr>
          <w:rFonts w:ascii="Times New Roman" w:eastAsia="Calibri" w:hAnsi="Times New Roman" w:cs="Times New Roman"/>
          <w:b/>
          <w:i/>
          <w:sz w:val="28"/>
          <w:szCs w:val="28"/>
          <w:lang w:val="uk-UA"/>
        </w:rPr>
        <w:t>обов’язкова</w:t>
      </w:r>
    </w:p>
    <w:p w:rsidR="002278B6" w:rsidRPr="008A3305" w:rsidRDefault="002278B6" w:rsidP="002278B6">
      <w:pPr>
        <w:widowControl w:val="0"/>
        <w:tabs>
          <w:tab w:val="left" w:pos="8219"/>
        </w:tabs>
        <w:autoSpaceDE w:val="0"/>
        <w:autoSpaceDN w:val="0"/>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Мова</w:t>
      </w:r>
      <w:r w:rsidRPr="008A3305">
        <w:rPr>
          <w:rFonts w:ascii="Times New Roman" w:eastAsia="Calibri" w:hAnsi="Times New Roman" w:cs="Times New Roman"/>
          <w:spacing w:val="-4"/>
          <w:sz w:val="28"/>
          <w:szCs w:val="28"/>
          <w:lang w:val="uk-UA"/>
        </w:rPr>
        <w:t xml:space="preserve"> </w:t>
      </w:r>
      <w:r w:rsidRPr="008A3305">
        <w:rPr>
          <w:rFonts w:ascii="Times New Roman" w:eastAsia="Calibri" w:hAnsi="Times New Roman" w:cs="Times New Roman"/>
          <w:sz w:val="28"/>
          <w:szCs w:val="28"/>
          <w:lang w:val="uk-UA"/>
        </w:rPr>
        <w:t xml:space="preserve">навчання </w:t>
      </w:r>
      <w:r w:rsidRPr="008A3305">
        <w:rPr>
          <w:rFonts w:ascii="Times New Roman" w:eastAsia="Calibri" w:hAnsi="Times New Roman" w:cs="Times New Roman"/>
          <w:b/>
          <w:sz w:val="28"/>
          <w:szCs w:val="28"/>
          <w:lang w:val="uk-UA"/>
        </w:rPr>
        <w:t>українська</w:t>
      </w:r>
    </w:p>
    <w:p w:rsidR="002278B6" w:rsidRPr="008A3305" w:rsidRDefault="002278B6" w:rsidP="002278B6">
      <w:pPr>
        <w:widowControl w:val="0"/>
        <w:autoSpaceDE w:val="0"/>
        <w:autoSpaceDN w:val="0"/>
        <w:rPr>
          <w:rFonts w:ascii="Times New Roman" w:eastAsia="Calibri" w:hAnsi="Times New Roman" w:cs="Times New Roman"/>
          <w:sz w:val="28"/>
          <w:szCs w:val="28"/>
          <w:lang w:val="uk-UA"/>
        </w:rPr>
      </w:pPr>
    </w:p>
    <w:p w:rsidR="002278B6" w:rsidRPr="008A3305" w:rsidRDefault="002278B6" w:rsidP="002278B6">
      <w:pPr>
        <w:widowControl w:val="0"/>
        <w:autoSpaceDE w:val="0"/>
        <w:autoSpaceDN w:val="0"/>
        <w:rPr>
          <w:rFonts w:ascii="Times New Roman" w:eastAsia="Calibri" w:hAnsi="Times New Roman" w:cs="Times New Roman"/>
          <w:sz w:val="28"/>
          <w:szCs w:val="28"/>
          <w:lang w:val="uk-UA"/>
        </w:rPr>
      </w:pPr>
    </w:p>
    <w:p w:rsidR="002278B6" w:rsidRPr="008A3305" w:rsidRDefault="002278B6" w:rsidP="002278B6">
      <w:pPr>
        <w:widowControl w:val="0"/>
        <w:autoSpaceDE w:val="0"/>
        <w:autoSpaceDN w:val="0"/>
        <w:rPr>
          <w:rFonts w:ascii="Times New Roman" w:eastAsia="Calibri" w:hAnsi="Times New Roman" w:cs="Times New Roman"/>
          <w:sz w:val="28"/>
          <w:szCs w:val="28"/>
          <w:lang w:val="uk-UA"/>
        </w:rPr>
      </w:pPr>
    </w:p>
    <w:p w:rsidR="00D3366C" w:rsidRPr="008A3305" w:rsidRDefault="00D3366C" w:rsidP="002278B6">
      <w:pPr>
        <w:widowControl w:val="0"/>
        <w:autoSpaceDE w:val="0"/>
        <w:autoSpaceDN w:val="0"/>
        <w:rPr>
          <w:rFonts w:ascii="Times New Roman" w:eastAsia="Calibri" w:hAnsi="Times New Roman" w:cs="Times New Roman"/>
          <w:sz w:val="28"/>
          <w:szCs w:val="28"/>
          <w:lang w:val="uk-UA"/>
        </w:rPr>
      </w:pPr>
    </w:p>
    <w:p w:rsidR="00D3366C" w:rsidRPr="008A3305" w:rsidRDefault="00D3366C" w:rsidP="002278B6">
      <w:pPr>
        <w:widowControl w:val="0"/>
        <w:autoSpaceDE w:val="0"/>
        <w:autoSpaceDN w:val="0"/>
        <w:rPr>
          <w:rFonts w:ascii="Times New Roman" w:eastAsia="Calibri" w:hAnsi="Times New Roman" w:cs="Times New Roman"/>
          <w:sz w:val="28"/>
          <w:szCs w:val="28"/>
          <w:lang w:val="uk-UA"/>
        </w:rPr>
      </w:pPr>
    </w:p>
    <w:p w:rsidR="00D3366C" w:rsidRPr="008A3305" w:rsidRDefault="00D3366C" w:rsidP="002278B6">
      <w:pPr>
        <w:widowControl w:val="0"/>
        <w:autoSpaceDE w:val="0"/>
        <w:autoSpaceDN w:val="0"/>
        <w:rPr>
          <w:rFonts w:ascii="Times New Roman" w:eastAsia="Calibri" w:hAnsi="Times New Roman" w:cs="Times New Roman"/>
          <w:sz w:val="28"/>
          <w:szCs w:val="28"/>
          <w:lang w:val="uk-UA"/>
        </w:rPr>
      </w:pPr>
    </w:p>
    <w:p w:rsidR="002278B6" w:rsidRPr="008A3305" w:rsidRDefault="002278B6" w:rsidP="002278B6">
      <w:pPr>
        <w:widowControl w:val="0"/>
        <w:autoSpaceDE w:val="0"/>
        <w:autoSpaceDN w:val="0"/>
        <w:rPr>
          <w:rFonts w:ascii="Times New Roman" w:eastAsia="Calibri" w:hAnsi="Times New Roman" w:cs="Times New Roman"/>
          <w:sz w:val="28"/>
          <w:szCs w:val="28"/>
          <w:lang w:val="uk-UA"/>
        </w:rPr>
      </w:pPr>
    </w:p>
    <w:p w:rsidR="002278B6" w:rsidRPr="008A3305" w:rsidRDefault="002278B6" w:rsidP="002278B6">
      <w:pPr>
        <w:widowControl w:val="0"/>
        <w:autoSpaceDE w:val="0"/>
        <w:autoSpaceDN w:val="0"/>
        <w:rPr>
          <w:rFonts w:ascii="Times New Roman" w:eastAsia="Calibri" w:hAnsi="Times New Roman" w:cs="Times New Roman"/>
          <w:sz w:val="28"/>
          <w:szCs w:val="28"/>
          <w:lang w:val="uk-UA"/>
        </w:rPr>
      </w:pPr>
    </w:p>
    <w:p w:rsidR="002278B6" w:rsidRPr="008A3305"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Дніпро –</w:t>
      </w:r>
      <w:r w:rsidRPr="008A3305">
        <w:rPr>
          <w:rFonts w:ascii="Times New Roman" w:eastAsia="Calibri" w:hAnsi="Times New Roman" w:cs="Times New Roman"/>
          <w:b/>
          <w:bCs/>
          <w:spacing w:val="-4"/>
          <w:sz w:val="28"/>
          <w:szCs w:val="28"/>
          <w:lang w:val="uk-UA"/>
        </w:rPr>
        <w:t xml:space="preserve"> </w:t>
      </w:r>
      <w:r w:rsidRPr="008A3305">
        <w:rPr>
          <w:rFonts w:ascii="Times New Roman" w:eastAsia="Calibri" w:hAnsi="Times New Roman" w:cs="Times New Roman"/>
          <w:b/>
          <w:bCs/>
          <w:sz w:val="28"/>
          <w:szCs w:val="28"/>
          <w:lang w:val="uk-UA"/>
        </w:rPr>
        <w:t>2023</w:t>
      </w:r>
    </w:p>
    <w:p w:rsidR="002278B6" w:rsidRPr="008A3305" w:rsidRDefault="002278B6" w:rsidP="002278B6">
      <w:pPr>
        <w:pStyle w:val="4"/>
        <w:tabs>
          <w:tab w:val="left" w:pos="1729"/>
        </w:tabs>
        <w:ind w:left="0" w:right="4"/>
        <w:jc w:val="center"/>
        <w:rPr>
          <w:lang w:val="uk-UA"/>
        </w:rPr>
        <w:sectPr w:rsidR="002278B6" w:rsidRPr="008A3305" w:rsidSect="0087711C">
          <w:headerReference w:type="default" r:id="rId7"/>
          <w:pgSz w:w="11910" w:h="16850"/>
          <w:pgMar w:top="1134" w:right="851" w:bottom="1134" w:left="1418" w:header="0" w:footer="0" w:gutter="0"/>
          <w:cols w:space="720"/>
          <w:titlePg/>
          <w:docGrid w:linePitch="326"/>
        </w:sectPr>
      </w:pPr>
    </w:p>
    <w:tbl>
      <w:tblPr>
        <w:tblW w:w="9636" w:type="dxa"/>
        <w:tblLayout w:type="fixed"/>
        <w:tblLook w:val="04A0" w:firstRow="1" w:lastRow="0" w:firstColumn="1" w:lastColumn="0" w:noHBand="0" w:noVBand="1"/>
      </w:tblPr>
      <w:tblGrid>
        <w:gridCol w:w="4392"/>
        <w:gridCol w:w="992"/>
        <w:gridCol w:w="4252"/>
      </w:tblGrid>
      <w:tr w:rsidR="00A26DD3" w:rsidRPr="00A26DD3" w:rsidTr="00A26DD3">
        <w:tc>
          <w:tcPr>
            <w:tcW w:w="4393" w:type="dxa"/>
            <w:hideMark/>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A26DD3">
              <w:rPr>
                <w:rFonts w:ascii="Times New Roman" w:eastAsia="Times New Roman" w:hAnsi="Times New Roman" w:cs="Times New Roman"/>
                <w:b/>
                <w:color w:val="000000"/>
                <w:sz w:val="28"/>
                <w:szCs w:val="28"/>
                <w:lang w:val="uk-UA"/>
              </w:rPr>
              <w:lastRenderedPageBreak/>
              <w:t>ЗАТВЕРДЖЕНО</w:t>
            </w:r>
          </w:p>
        </w:tc>
        <w:tc>
          <w:tcPr>
            <w:tcW w:w="992" w:type="dxa"/>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A26DD3">
              <w:rPr>
                <w:rFonts w:ascii="Times New Roman" w:eastAsia="Times New Roman" w:hAnsi="Times New Roman" w:cs="Times New Roman"/>
                <w:b/>
                <w:color w:val="000000"/>
                <w:sz w:val="28"/>
                <w:szCs w:val="28"/>
                <w:lang w:val="uk-UA"/>
              </w:rPr>
              <w:t>СХВАЛЕНО</w:t>
            </w:r>
          </w:p>
        </w:tc>
      </w:tr>
      <w:tr w:rsidR="00A26DD3" w:rsidRPr="00A26DD3" w:rsidTr="00A26DD3">
        <w:tc>
          <w:tcPr>
            <w:tcW w:w="4393" w:type="dxa"/>
            <w:hideMark/>
          </w:tcPr>
          <w:p w:rsidR="00A26DD3" w:rsidRPr="00A26DD3" w:rsidRDefault="00A26DD3" w:rsidP="00A26DD3">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r w:rsidRPr="00A26DD3">
              <w:rPr>
                <w:rFonts w:ascii="Times New Roman" w:eastAsia="Times New Roman" w:hAnsi="Times New Roman" w:cs="Times New Roman"/>
                <w:color w:val="000000"/>
                <w:sz w:val="28"/>
                <w:szCs w:val="28"/>
                <w:lang w:val="uk-UA"/>
              </w:rPr>
              <w:t>Навчально-методичною радою</w:t>
            </w:r>
          </w:p>
          <w:p w:rsidR="00A26DD3" w:rsidRPr="00A26DD3" w:rsidRDefault="00A26DD3" w:rsidP="00A26DD3">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val="uk-UA"/>
              </w:rPr>
            </w:pPr>
            <w:r w:rsidRPr="00A26DD3">
              <w:rPr>
                <w:rFonts w:ascii="Times New Roman" w:eastAsia="Times New Roman" w:hAnsi="Times New Roman" w:cs="Times New Roman"/>
                <w:color w:val="000000"/>
                <w:sz w:val="28"/>
                <w:szCs w:val="28"/>
                <w:lang w:val="uk-UA"/>
              </w:rPr>
              <w:t>Дніпропетровського державного університету  внутрішніх справ</w:t>
            </w:r>
          </w:p>
        </w:tc>
        <w:tc>
          <w:tcPr>
            <w:tcW w:w="992" w:type="dxa"/>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A26DD3">
              <w:rPr>
                <w:rFonts w:ascii="Times New Roman" w:eastAsia="Times New Roman" w:hAnsi="Times New Roman" w:cs="Times New Roman"/>
                <w:color w:val="000000"/>
                <w:sz w:val="28"/>
                <w:szCs w:val="28"/>
                <w:lang w:val="uk-UA"/>
              </w:rPr>
              <w:t>Вченою радою Навчально-науков</w:t>
            </w:r>
            <w:bookmarkStart w:id="0" w:name="_GoBack"/>
            <w:bookmarkEnd w:id="0"/>
            <w:r w:rsidRPr="00A26DD3">
              <w:rPr>
                <w:rFonts w:ascii="Times New Roman" w:eastAsia="Times New Roman" w:hAnsi="Times New Roman" w:cs="Times New Roman"/>
                <w:color w:val="000000"/>
                <w:sz w:val="28"/>
                <w:szCs w:val="28"/>
                <w:lang w:val="uk-UA"/>
              </w:rPr>
              <w:t xml:space="preserve">ого інституту права та інноваційної освіти </w:t>
            </w:r>
          </w:p>
        </w:tc>
      </w:tr>
      <w:tr w:rsidR="00A26DD3" w:rsidRPr="00A26DD3" w:rsidTr="00A26DD3">
        <w:tc>
          <w:tcPr>
            <w:tcW w:w="4393" w:type="dxa"/>
            <w:hideMark/>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A26DD3">
              <w:rPr>
                <w:rFonts w:ascii="Times New Roman" w:eastAsia="Times New Roman" w:hAnsi="Times New Roman" w:cs="Times New Roman"/>
                <w:color w:val="000000"/>
                <w:sz w:val="28"/>
                <w:szCs w:val="28"/>
                <w:lang w:val="uk-UA"/>
              </w:rPr>
              <w:t xml:space="preserve">Протокол від 31.08.2023 №1    </w:t>
            </w:r>
          </w:p>
        </w:tc>
        <w:tc>
          <w:tcPr>
            <w:tcW w:w="992" w:type="dxa"/>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A26DD3" w:rsidRPr="00A26DD3" w:rsidRDefault="00A26DD3" w:rsidP="00A26DD3">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val="uk-UA"/>
              </w:rPr>
            </w:pPr>
            <w:r w:rsidRPr="00A26DD3">
              <w:rPr>
                <w:rFonts w:ascii="Times New Roman" w:eastAsia="Times New Roman" w:hAnsi="Times New Roman" w:cs="Times New Roman"/>
                <w:color w:val="000000"/>
                <w:sz w:val="28"/>
                <w:szCs w:val="28"/>
                <w:lang w:val="uk-UA"/>
              </w:rPr>
              <w:t xml:space="preserve">Протокол від 29.08.2023 №1          </w:t>
            </w:r>
          </w:p>
        </w:tc>
      </w:tr>
      <w:tr w:rsidR="00A26DD3" w:rsidRPr="00A26DD3" w:rsidTr="00A26DD3">
        <w:tc>
          <w:tcPr>
            <w:tcW w:w="4393" w:type="dxa"/>
          </w:tcPr>
          <w:p w:rsidR="00A26DD3" w:rsidRPr="00A26DD3" w:rsidRDefault="00A26DD3" w:rsidP="00A26DD3">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val="uk-UA"/>
              </w:rPr>
            </w:pPr>
          </w:p>
        </w:tc>
        <w:tc>
          <w:tcPr>
            <w:tcW w:w="992" w:type="dxa"/>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tcPr>
          <w:p w:rsidR="00A26DD3" w:rsidRPr="00A26DD3" w:rsidRDefault="00A26DD3" w:rsidP="00A26DD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p>
        </w:tc>
      </w:tr>
    </w:tbl>
    <w:p w:rsidR="002278B6" w:rsidRPr="008A3305" w:rsidRDefault="002278B6" w:rsidP="002278B6">
      <w:pPr>
        <w:pStyle w:val="a7"/>
        <w:tabs>
          <w:tab w:val="left" w:pos="9694"/>
        </w:tabs>
        <w:spacing w:line="242" w:lineRule="auto"/>
        <w:ind w:right="-78"/>
        <w:jc w:val="both"/>
        <w:rPr>
          <w:b/>
          <w:lang w:val="uk-UA"/>
        </w:rPr>
      </w:pPr>
      <w:r w:rsidRPr="008A3305">
        <w:rPr>
          <w:b/>
          <w:lang w:val="uk-UA"/>
        </w:rPr>
        <w:t xml:space="preserve">ПОГОДЖЕНО </w:t>
      </w:r>
    </w:p>
    <w:p w:rsidR="002278B6" w:rsidRPr="008A3305" w:rsidRDefault="002278B6" w:rsidP="002278B6">
      <w:pPr>
        <w:pStyle w:val="a7"/>
        <w:tabs>
          <w:tab w:val="left" w:pos="9694"/>
        </w:tabs>
        <w:spacing w:line="242" w:lineRule="auto"/>
        <w:ind w:right="-78"/>
        <w:jc w:val="both"/>
        <w:rPr>
          <w:lang w:val="uk-UA"/>
        </w:rPr>
      </w:pPr>
      <w:r w:rsidRPr="008A3305">
        <w:rPr>
          <w:lang w:val="uk-UA"/>
        </w:rPr>
        <w:t xml:space="preserve">Гарант освітньої програми </w:t>
      </w:r>
      <w:r w:rsidR="00B73607" w:rsidRPr="008A3305">
        <w:rPr>
          <w:i/>
          <w:lang w:val="uk-UA"/>
        </w:rPr>
        <w:t>«Публічне управління та адміністрування»</w:t>
      </w:r>
    </w:p>
    <w:p w:rsidR="002278B6" w:rsidRPr="008A3305" w:rsidRDefault="002278B6" w:rsidP="002278B6">
      <w:pPr>
        <w:pStyle w:val="a7"/>
        <w:tabs>
          <w:tab w:val="left" w:pos="9694"/>
        </w:tabs>
        <w:spacing w:line="242" w:lineRule="auto"/>
        <w:ind w:left="709" w:right="-78"/>
        <w:jc w:val="both"/>
        <w:rPr>
          <w:lang w:val="uk-UA"/>
        </w:rPr>
      </w:pPr>
      <w:r w:rsidRPr="008A3305">
        <w:rPr>
          <w:lang w:val="uk-UA"/>
        </w:rPr>
        <w:t xml:space="preserve">                             </w:t>
      </w:r>
      <w:r w:rsidR="00B73607" w:rsidRPr="008A3305">
        <w:rPr>
          <w:lang w:val="uk-UA"/>
        </w:rPr>
        <w:t>__________________ _______</w:t>
      </w:r>
      <w:r w:rsidR="00B73607" w:rsidRPr="008A3305">
        <w:rPr>
          <w:u w:val="single"/>
          <w:lang w:val="uk-UA"/>
        </w:rPr>
        <w:t>Анна МУНЬКО</w:t>
      </w:r>
      <w:r w:rsidRPr="008A3305">
        <w:rPr>
          <w:lang w:val="uk-UA"/>
        </w:rPr>
        <w:t xml:space="preserve">_________ </w:t>
      </w:r>
    </w:p>
    <w:p w:rsidR="002278B6" w:rsidRPr="008A3305" w:rsidRDefault="002278B6" w:rsidP="002278B6">
      <w:pPr>
        <w:pStyle w:val="a7"/>
        <w:tabs>
          <w:tab w:val="left" w:pos="9694"/>
        </w:tabs>
        <w:spacing w:line="242" w:lineRule="auto"/>
        <w:ind w:right="-78"/>
        <w:jc w:val="both"/>
        <w:rPr>
          <w:i/>
          <w:sz w:val="24"/>
          <w:szCs w:val="24"/>
          <w:lang w:val="uk-UA"/>
        </w:rPr>
      </w:pPr>
      <w:r w:rsidRPr="008A3305">
        <w:rPr>
          <w:i/>
          <w:sz w:val="24"/>
          <w:szCs w:val="24"/>
          <w:lang w:val="uk-UA"/>
        </w:rPr>
        <w:t xml:space="preserve">                                                      (підпис)                                      (ім’я та прізвище)</w:t>
      </w:r>
    </w:p>
    <w:p w:rsidR="002278B6" w:rsidRPr="008A3305" w:rsidRDefault="002278B6" w:rsidP="002278B6">
      <w:pPr>
        <w:pStyle w:val="a7"/>
        <w:tabs>
          <w:tab w:val="left" w:pos="9897"/>
        </w:tabs>
        <w:jc w:val="both"/>
        <w:rPr>
          <w:lang w:val="uk-UA"/>
        </w:rPr>
      </w:pPr>
    </w:p>
    <w:p w:rsidR="002278B6" w:rsidRPr="008A3305" w:rsidRDefault="002278B6" w:rsidP="002278B6">
      <w:pPr>
        <w:pStyle w:val="a7"/>
        <w:tabs>
          <w:tab w:val="left" w:pos="9897"/>
        </w:tabs>
        <w:jc w:val="both"/>
        <w:rPr>
          <w:i/>
          <w:lang w:val="uk-UA"/>
        </w:rPr>
      </w:pPr>
      <w:r w:rsidRPr="008A3305">
        <w:rPr>
          <w:lang w:val="uk-UA"/>
        </w:rPr>
        <w:t>Розглянуто на засіданні</w:t>
      </w:r>
      <w:r w:rsidRPr="008A3305">
        <w:rPr>
          <w:spacing w:val="-12"/>
          <w:lang w:val="uk-UA"/>
        </w:rPr>
        <w:t xml:space="preserve"> </w:t>
      </w:r>
      <w:r w:rsidRPr="008A3305">
        <w:rPr>
          <w:lang w:val="uk-UA"/>
        </w:rPr>
        <w:t xml:space="preserve">кафедри </w:t>
      </w:r>
      <w:r w:rsidR="00B73607" w:rsidRPr="008A3305">
        <w:rPr>
          <w:i/>
          <w:lang w:val="uk-UA"/>
        </w:rPr>
        <w:t>управління та адміністрування Навчально-наукового інституту права та інноваційної освіти</w:t>
      </w:r>
    </w:p>
    <w:p w:rsidR="002278B6" w:rsidRPr="008A3305" w:rsidRDefault="00B73607" w:rsidP="002278B6">
      <w:pPr>
        <w:pStyle w:val="a7"/>
        <w:tabs>
          <w:tab w:val="left" w:pos="9694"/>
        </w:tabs>
        <w:spacing w:line="242" w:lineRule="auto"/>
        <w:ind w:right="-78"/>
        <w:jc w:val="both"/>
        <w:rPr>
          <w:lang w:val="uk-UA"/>
        </w:rPr>
      </w:pPr>
      <w:r w:rsidRPr="008A3305">
        <w:rPr>
          <w:lang w:val="uk-UA"/>
        </w:rPr>
        <w:t>Протокол від 28.08.2023 р. № 22</w:t>
      </w:r>
      <w:r w:rsidR="002278B6" w:rsidRPr="008A3305">
        <w:rPr>
          <w:lang w:val="uk-UA"/>
        </w:rPr>
        <w:t xml:space="preserve">   </w:t>
      </w:r>
    </w:p>
    <w:p w:rsidR="002278B6" w:rsidRPr="008A3305" w:rsidRDefault="002278B6" w:rsidP="002278B6">
      <w:pPr>
        <w:pStyle w:val="a7"/>
        <w:tabs>
          <w:tab w:val="left" w:pos="9694"/>
        </w:tabs>
        <w:spacing w:line="242" w:lineRule="auto"/>
        <w:ind w:right="-78"/>
        <w:jc w:val="both"/>
        <w:rPr>
          <w:lang w:val="uk-UA"/>
        </w:rPr>
      </w:pPr>
    </w:p>
    <w:p w:rsidR="002278B6" w:rsidRPr="008A3305" w:rsidRDefault="003105CF" w:rsidP="002278B6">
      <w:pPr>
        <w:pStyle w:val="a7"/>
        <w:tabs>
          <w:tab w:val="left" w:pos="9694"/>
        </w:tabs>
        <w:spacing w:line="242" w:lineRule="auto"/>
        <w:ind w:right="-78"/>
        <w:jc w:val="both"/>
        <w:rPr>
          <w:lang w:val="uk-UA"/>
        </w:rPr>
      </w:pPr>
      <w:r w:rsidRPr="008A3305">
        <w:rPr>
          <w:i/>
          <w:lang w:val="uk-UA"/>
        </w:rPr>
        <w:t>Етика та культура поведінки публічного службовця</w:t>
      </w:r>
      <w:r w:rsidRPr="008A3305">
        <w:rPr>
          <w:lang w:val="uk-UA"/>
        </w:rPr>
        <w:t xml:space="preserve"> </w:t>
      </w:r>
      <w:r w:rsidR="002278B6" w:rsidRPr="008A3305">
        <w:rPr>
          <w:lang w:val="uk-UA"/>
        </w:rPr>
        <w:t>// Робоча програма навчальної дисципліни. – Дніпро</w:t>
      </w:r>
      <w:r w:rsidR="002278B6" w:rsidRPr="008A3305">
        <w:rPr>
          <w:spacing w:val="31"/>
          <w:lang w:val="uk-UA"/>
        </w:rPr>
        <w:t xml:space="preserve"> </w:t>
      </w:r>
      <w:r w:rsidR="002278B6" w:rsidRPr="008A3305">
        <w:rPr>
          <w:lang w:val="uk-UA"/>
        </w:rPr>
        <w:t>:</w:t>
      </w:r>
      <w:r w:rsidR="002278B6" w:rsidRPr="008A3305">
        <w:rPr>
          <w:spacing w:val="33"/>
          <w:lang w:val="uk-UA"/>
        </w:rPr>
        <w:t xml:space="preserve"> </w:t>
      </w:r>
      <w:r w:rsidR="002278B6" w:rsidRPr="008A3305">
        <w:rPr>
          <w:lang w:val="uk-UA"/>
        </w:rPr>
        <w:t>Дніпропетровський</w:t>
      </w:r>
      <w:r w:rsidR="002278B6" w:rsidRPr="008A3305">
        <w:rPr>
          <w:spacing w:val="33"/>
          <w:lang w:val="uk-UA"/>
        </w:rPr>
        <w:t xml:space="preserve"> </w:t>
      </w:r>
      <w:r w:rsidR="002278B6" w:rsidRPr="008A3305">
        <w:rPr>
          <w:lang w:val="uk-UA"/>
        </w:rPr>
        <w:t>державний</w:t>
      </w:r>
      <w:r w:rsidR="002278B6" w:rsidRPr="008A3305">
        <w:rPr>
          <w:spacing w:val="32"/>
          <w:lang w:val="uk-UA"/>
        </w:rPr>
        <w:t xml:space="preserve"> </w:t>
      </w:r>
      <w:r w:rsidR="002278B6" w:rsidRPr="008A3305">
        <w:rPr>
          <w:lang w:val="uk-UA"/>
        </w:rPr>
        <w:t>університет</w:t>
      </w:r>
      <w:r w:rsidR="002278B6" w:rsidRPr="008A3305">
        <w:rPr>
          <w:spacing w:val="32"/>
          <w:lang w:val="uk-UA"/>
        </w:rPr>
        <w:t xml:space="preserve"> </w:t>
      </w:r>
      <w:r w:rsidR="002278B6" w:rsidRPr="008A3305">
        <w:rPr>
          <w:lang w:val="uk-UA"/>
        </w:rPr>
        <w:t>внутрішніх</w:t>
      </w:r>
      <w:r w:rsidR="002278B6" w:rsidRPr="008A3305">
        <w:rPr>
          <w:spacing w:val="33"/>
          <w:lang w:val="uk-UA"/>
        </w:rPr>
        <w:t xml:space="preserve"> </w:t>
      </w:r>
      <w:r w:rsidR="002278B6" w:rsidRPr="008A3305">
        <w:rPr>
          <w:lang w:val="uk-UA"/>
        </w:rPr>
        <w:t>справ,</w:t>
      </w:r>
      <w:r w:rsidR="002278B6" w:rsidRPr="008A3305">
        <w:rPr>
          <w:spacing w:val="28"/>
          <w:lang w:val="uk-UA"/>
        </w:rPr>
        <w:t xml:space="preserve"> </w:t>
      </w:r>
      <w:r w:rsidR="00A4323E" w:rsidRPr="008A3305">
        <w:rPr>
          <w:i/>
          <w:lang w:val="uk-UA"/>
        </w:rPr>
        <w:t>2023</w:t>
      </w:r>
      <w:r w:rsidR="002278B6" w:rsidRPr="008A3305">
        <w:rPr>
          <w:i/>
          <w:lang w:val="uk-UA"/>
        </w:rPr>
        <w:t>.</w:t>
      </w:r>
      <w:r w:rsidR="002278B6" w:rsidRPr="008A3305">
        <w:rPr>
          <w:spacing w:val="36"/>
          <w:lang w:val="uk-UA"/>
        </w:rPr>
        <w:t xml:space="preserve"> </w:t>
      </w:r>
      <w:r w:rsidR="002278B6" w:rsidRPr="008A3305">
        <w:rPr>
          <w:lang w:val="uk-UA"/>
        </w:rPr>
        <w:t xml:space="preserve">–  </w:t>
      </w:r>
      <w:r w:rsidR="00521592" w:rsidRPr="008A3305">
        <w:rPr>
          <w:i/>
          <w:lang w:val="uk-UA"/>
        </w:rPr>
        <w:t>1</w:t>
      </w:r>
      <w:r w:rsidR="00A26DD3">
        <w:rPr>
          <w:i/>
          <w:lang w:val="uk-UA"/>
        </w:rPr>
        <w:t>0</w:t>
      </w:r>
      <w:r w:rsidR="002278B6" w:rsidRPr="008A3305">
        <w:rPr>
          <w:lang w:val="uk-UA"/>
        </w:rPr>
        <w:t xml:space="preserve"> с.</w:t>
      </w:r>
    </w:p>
    <w:p w:rsidR="002278B6" w:rsidRPr="008A3305" w:rsidRDefault="002278B6" w:rsidP="002278B6">
      <w:pPr>
        <w:pStyle w:val="a7"/>
        <w:rPr>
          <w:sz w:val="23"/>
          <w:lang w:val="uk-UA"/>
        </w:rPr>
      </w:pPr>
    </w:p>
    <w:p w:rsidR="002278B6" w:rsidRPr="008A3305" w:rsidRDefault="00A4323E" w:rsidP="002278B6">
      <w:pPr>
        <w:pStyle w:val="4"/>
        <w:ind w:left="0"/>
        <w:rPr>
          <w:b w:val="0"/>
          <w:lang w:val="uk-UA"/>
        </w:rPr>
      </w:pPr>
      <w:r w:rsidRPr="008A3305">
        <w:rPr>
          <w:lang w:val="uk-UA"/>
        </w:rPr>
        <w:t>РОЗРОБНИК</w:t>
      </w:r>
      <w:r w:rsidR="002278B6" w:rsidRPr="008A3305">
        <w:rPr>
          <w:b w:val="0"/>
          <w:lang w:val="uk-UA"/>
        </w:rPr>
        <w:t>:</w:t>
      </w:r>
    </w:p>
    <w:p w:rsidR="002278B6" w:rsidRPr="008A3305" w:rsidRDefault="003F7234" w:rsidP="00A4323E">
      <w:pPr>
        <w:pStyle w:val="a7"/>
        <w:ind w:left="720"/>
        <w:rPr>
          <w:i/>
          <w:sz w:val="26"/>
          <w:lang w:val="uk-UA"/>
        </w:rPr>
      </w:pPr>
      <w:r>
        <w:rPr>
          <w:i/>
          <w:lang w:val="uk-UA"/>
        </w:rPr>
        <w:t>професор</w:t>
      </w:r>
      <w:r w:rsidR="00A4323E" w:rsidRPr="008A3305">
        <w:rPr>
          <w:i/>
          <w:lang w:val="uk-UA"/>
        </w:rPr>
        <w:t xml:space="preserve">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w:t>
      </w:r>
      <w:r>
        <w:rPr>
          <w:i/>
          <w:lang w:val="uk-UA"/>
        </w:rPr>
        <w:t xml:space="preserve">, </w:t>
      </w:r>
      <w:r w:rsidR="00A4323E" w:rsidRPr="008A3305">
        <w:rPr>
          <w:i/>
          <w:lang w:val="uk-UA"/>
        </w:rPr>
        <w:t xml:space="preserve">доктор </w:t>
      </w:r>
      <w:r>
        <w:rPr>
          <w:i/>
          <w:lang w:val="uk-UA"/>
        </w:rPr>
        <w:t>наук з державного управління</w:t>
      </w:r>
      <w:r w:rsidR="00A4323E" w:rsidRPr="008A3305">
        <w:rPr>
          <w:i/>
          <w:lang w:val="uk-UA"/>
        </w:rPr>
        <w:t>,</w:t>
      </w:r>
      <w:r>
        <w:rPr>
          <w:i/>
          <w:lang w:val="uk-UA"/>
        </w:rPr>
        <w:t xml:space="preserve"> професор</w:t>
      </w:r>
      <w:r w:rsidR="00A4323E" w:rsidRPr="008A3305">
        <w:rPr>
          <w:i/>
          <w:lang w:val="uk-UA"/>
        </w:rPr>
        <w:t xml:space="preserve"> </w:t>
      </w:r>
      <w:proofErr w:type="spellStart"/>
      <w:r>
        <w:rPr>
          <w:i/>
          <w:lang w:val="uk-UA"/>
        </w:rPr>
        <w:t>Липовська</w:t>
      </w:r>
      <w:proofErr w:type="spellEnd"/>
      <w:r>
        <w:rPr>
          <w:i/>
          <w:lang w:val="uk-UA"/>
        </w:rPr>
        <w:t xml:space="preserve"> Наталія Анатоліївна</w:t>
      </w:r>
      <w:r w:rsidR="00A4323E" w:rsidRPr="008A3305">
        <w:rPr>
          <w:i/>
          <w:lang w:val="uk-UA"/>
        </w:rPr>
        <w:t>.</w:t>
      </w:r>
    </w:p>
    <w:p w:rsidR="002278B6" w:rsidRPr="008A3305" w:rsidRDefault="002278B6" w:rsidP="002278B6">
      <w:pPr>
        <w:pStyle w:val="a7"/>
        <w:rPr>
          <w:lang w:val="uk-UA"/>
        </w:rPr>
      </w:pPr>
    </w:p>
    <w:p w:rsidR="002278B6" w:rsidRPr="008A3305" w:rsidRDefault="002278B6" w:rsidP="002278B6">
      <w:pPr>
        <w:pStyle w:val="4"/>
        <w:spacing w:line="320" w:lineRule="exact"/>
        <w:ind w:left="0"/>
        <w:rPr>
          <w:lang w:val="uk-UA"/>
        </w:rPr>
      </w:pPr>
      <w:r w:rsidRPr="008A3305">
        <w:rPr>
          <w:lang w:val="uk-UA"/>
        </w:rPr>
        <w:t>РЕЦЕНЗЕНТИ:</w:t>
      </w:r>
    </w:p>
    <w:p w:rsidR="00A70B62" w:rsidRPr="008A3305" w:rsidRDefault="00A70B62" w:rsidP="00A70B62">
      <w:pPr>
        <w:pStyle w:val="a9"/>
        <w:ind w:left="709"/>
        <w:jc w:val="both"/>
        <w:rPr>
          <w:rFonts w:eastAsia="Calibri"/>
          <w:i/>
          <w:szCs w:val="28"/>
          <w:lang w:eastAsia="en-US"/>
        </w:rPr>
      </w:pPr>
      <w:r w:rsidRPr="008A3305">
        <w:rPr>
          <w:rFonts w:eastAsia="Calibri"/>
          <w:i/>
          <w:szCs w:val="28"/>
          <w:lang w:eastAsia="en-US"/>
        </w:rPr>
        <w:t xml:space="preserve">1. завідувач кафедри державного управління та місцевого самоврядування НТУ  «Дніпровська політехніка», доктор наук з державного управління, професор, </w:t>
      </w:r>
      <w:proofErr w:type="spellStart"/>
      <w:r w:rsidRPr="008A3305">
        <w:rPr>
          <w:rFonts w:eastAsia="Calibri"/>
          <w:i/>
          <w:szCs w:val="28"/>
          <w:lang w:eastAsia="en-US"/>
        </w:rPr>
        <w:t>Чикаренко</w:t>
      </w:r>
      <w:proofErr w:type="spellEnd"/>
      <w:r w:rsidRPr="008A3305">
        <w:rPr>
          <w:rFonts w:eastAsia="Calibri"/>
          <w:i/>
          <w:szCs w:val="28"/>
          <w:lang w:eastAsia="en-US"/>
        </w:rPr>
        <w:t xml:space="preserve"> Ірина Аркадіївна;</w:t>
      </w:r>
    </w:p>
    <w:p w:rsidR="002278B6" w:rsidRPr="008A3305" w:rsidRDefault="00A70B62" w:rsidP="00A70B62">
      <w:pPr>
        <w:pStyle w:val="a9"/>
        <w:ind w:left="709"/>
        <w:jc w:val="both"/>
        <w:rPr>
          <w:rFonts w:eastAsia="Calibri"/>
          <w:i/>
          <w:szCs w:val="28"/>
          <w:lang w:eastAsia="en-US"/>
        </w:rPr>
      </w:pPr>
      <w:r w:rsidRPr="008A3305">
        <w:rPr>
          <w:rFonts w:eastAsia="Calibri"/>
          <w:i/>
          <w:szCs w:val="28"/>
          <w:lang w:eastAsia="en-US"/>
        </w:rPr>
        <w:t>2. доцент кафедри прикладної економіки, підприємства та публічного управління НТУ «Дніпровська політехніка», кандидат наук з державного управління, доцент, Петренко Оксана Станіславівна.</w:t>
      </w:r>
    </w:p>
    <w:p w:rsidR="00A70B62" w:rsidRPr="008A3305" w:rsidRDefault="00A70B62" w:rsidP="00A70B62">
      <w:pPr>
        <w:pStyle w:val="a9"/>
        <w:ind w:left="709"/>
        <w:jc w:val="both"/>
        <w:rPr>
          <w:szCs w:val="28"/>
        </w:rPr>
      </w:pPr>
    </w:p>
    <w:p w:rsidR="002278B6" w:rsidRPr="008A3305" w:rsidRDefault="002278B6" w:rsidP="00A70B62">
      <w:pPr>
        <w:pStyle w:val="a7"/>
        <w:jc w:val="center"/>
        <w:rPr>
          <w:b/>
          <w:lang w:val="uk-UA"/>
        </w:rPr>
      </w:pPr>
      <w:r w:rsidRPr="008A3305">
        <w:rPr>
          <w:b/>
          <w:lang w:val="uk-UA"/>
        </w:rPr>
        <w:t>Лист оновлення та перезатвердження робочої програми навчальної дисципліни</w:t>
      </w:r>
    </w:p>
    <w:p w:rsidR="002278B6" w:rsidRPr="008A3305" w:rsidRDefault="002278B6" w:rsidP="002278B6">
      <w:pPr>
        <w:pStyle w:val="a7"/>
        <w:ind w:left="720"/>
        <w:jc w:val="center"/>
        <w:rPr>
          <w:b/>
          <w:sz w:val="16"/>
          <w:szCs w:val="16"/>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8A3305" w:rsidRPr="008A3305" w:rsidTr="002278B6">
        <w:tc>
          <w:tcPr>
            <w:tcW w:w="1923" w:type="dxa"/>
            <w:shd w:val="clear" w:color="auto" w:fill="auto"/>
          </w:tcPr>
          <w:p w:rsidR="002278B6" w:rsidRPr="008A3305" w:rsidRDefault="002278B6" w:rsidP="0087711C">
            <w:pPr>
              <w:pStyle w:val="a7"/>
              <w:rPr>
                <w:b/>
                <w:sz w:val="24"/>
                <w:szCs w:val="24"/>
                <w:lang w:val="uk-UA"/>
              </w:rPr>
            </w:pPr>
            <w:r w:rsidRPr="008A3305">
              <w:rPr>
                <w:sz w:val="24"/>
                <w:szCs w:val="24"/>
                <w:lang w:val="uk-UA"/>
              </w:rPr>
              <w:t>Навчальний рік</w:t>
            </w:r>
          </w:p>
        </w:tc>
        <w:tc>
          <w:tcPr>
            <w:tcW w:w="2994" w:type="dxa"/>
            <w:shd w:val="clear" w:color="auto" w:fill="auto"/>
          </w:tcPr>
          <w:p w:rsidR="002278B6" w:rsidRPr="008A3305" w:rsidRDefault="002278B6" w:rsidP="0087711C">
            <w:pPr>
              <w:pStyle w:val="a7"/>
              <w:rPr>
                <w:b/>
                <w:sz w:val="24"/>
                <w:szCs w:val="24"/>
                <w:lang w:val="uk-UA"/>
              </w:rPr>
            </w:pPr>
            <w:r w:rsidRPr="008A3305">
              <w:rPr>
                <w:sz w:val="24"/>
                <w:szCs w:val="24"/>
                <w:lang w:val="uk-UA"/>
              </w:rPr>
              <w:t>Дата засідання кафедри, протокол – розробника РПНД</w:t>
            </w:r>
          </w:p>
        </w:tc>
        <w:tc>
          <w:tcPr>
            <w:tcW w:w="2126" w:type="dxa"/>
            <w:shd w:val="clear" w:color="auto" w:fill="auto"/>
          </w:tcPr>
          <w:p w:rsidR="002278B6" w:rsidRPr="008A3305" w:rsidRDefault="002278B6" w:rsidP="0087711C">
            <w:pPr>
              <w:pStyle w:val="a7"/>
              <w:rPr>
                <w:b/>
                <w:i/>
                <w:sz w:val="24"/>
                <w:szCs w:val="24"/>
                <w:lang w:val="uk-UA"/>
              </w:rPr>
            </w:pPr>
            <w:r w:rsidRPr="008A3305">
              <w:rPr>
                <w:b/>
                <w:i/>
                <w:sz w:val="24"/>
                <w:szCs w:val="24"/>
                <w:lang w:val="uk-UA"/>
              </w:rPr>
              <w:t xml:space="preserve">Зміст змін </w:t>
            </w:r>
          </w:p>
        </w:tc>
        <w:tc>
          <w:tcPr>
            <w:tcW w:w="2596" w:type="dxa"/>
            <w:shd w:val="clear" w:color="auto" w:fill="auto"/>
          </w:tcPr>
          <w:p w:rsidR="002278B6" w:rsidRPr="008A3305" w:rsidRDefault="002278B6" w:rsidP="0087711C">
            <w:pPr>
              <w:pStyle w:val="a7"/>
              <w:rPr>
                <w:b/>
                <w:sz w:val="24"/>
                <w:szCs w:val="24"/>
                <w:lang w:val="uk-UA"/>
              </w:rPr>
            </w:pPr>
            <w:r w:rsidRPr="008A3305">
              <w:rPr>
                <w:sz w:val="24"/>
                <w:szCs w:val="24"/>
                <w:lang w:val="uk-UA"/>
              </w:rPr>
              <w:t>Підпис завідувача</w:t>
            </w:r>
          </w:p>
        </w:tc>
      </w:tr>
      <w:tr w:rsidR="008A3305" w:rsidRPr="008A3305" w:rsidTr="002278B6">
        <w:tc>
          <w:tcPr>
            <w:tcW w:w="1923" w:type="dxa"/>
            <w:shd w:val="clear" w:color="auto" w:fill="auto"/>
          </w:tcPr>
          <w:p w:rsidR="002278B6" w:rsidRPr="008A3305" w:rsidRDefault="002278B6" w:rsidP="0087711C">
            <w:pPr>
              <w:pStyle w:val="a7"/>
              <w:rPr>
                <w:b/>
                <w:lang w:val="uk-UA"/>
              </w:rPr>
            </w:pPr>
            <w:r w:rsidRPr="008A3305">
              <w:rPr>
                <w:b/>
                <w:lang w:val="uk-UA"/>
              </w:rPr>
              <w:t>20__/20__</w:t>
            </w:r>
          </w:p>
        </w:tc>
        <w:tc>
          <w:tcPr>
            <w:tcW w:w="2994" w:type="dxa"/>
            <w:shd w:val="clear" w:color="auto" w:fill="auto"/>
          </w:tcPr>
          <w:p w:rsidR="002278B6" w:rsidRPr="008A3305" w:rsidRDefault="002278B6" w:rsidP="0087711C">
            <w:pPr>
              <w:pStyle w:val="a7"/>
              <w:rPr>
                <w:b/>
                <w:lang w:val="uk-UA"/>
              </w:rPr>
            </w:pPr>
          </w:p>
        </w:tc>
        <w:tc>
          <w:tcPr>
            <w:tcW w:w="2126" w:type="dxa"/>
            <w:shd w:val="clear" w:color="auto" w:fill="auto"/>
          </w:tcPr>
          <w:p w:rsidR="002278B6" w:rsidRPr="008A3305" w:rsidRDefault="002278B6" w:rsidP="0087711C">
            <w:pPr>
              <w:pStyle w:val="a7"/>
              <w:rPr>
                <w:b/>
                <w:lang w:val="uk-UA"/>
              </w:rPr>
            </w:pPr>
          </w:p>
        </w:tc>
        <w:tc>
          <w:tcPr>
            <w:tcW w:w="2596" w:type="dxa"/>
            <w:shd w:val="clear" w:color="auto" w:fill="auto"/>
          </w:tcPr>
          <w:p w:rsidR="002278B6" w:rsidRPr="008A3305" w:rsidRDefault="002278B6" w:rsidP="0087711C">
            <w:pPr>
              <w:pStyle w:val="a7"/>
              <w:rPr>
                <w:b/>
                <w:lang w:val="uk-UA"/>
              </w:rPr>
            </w:pPr>
          </w:p>
        </w:tc>
      </w:tr>
      <w:tr w:rsidR="008A3305" w:rsidRPr="008A3305" w:rsidTr="002278B6">
        <w:tc>
          <w:tcPr>
            <w:tcW w:w="1923" w:type="dxa"/>
            <w:shd w:val="clear" w:color="auto" w:fill="auto"/>
          </w:tcPr>
          <w:p w:rsidR="002278B6" w:rsidRPr="008A3305" w:rsidRDefault="002278B6" w:rsidP="0087711C">
            <w:pPr>
              <w:pStyle w:val="a7"/>
              <w:rPr>
                <w:b/>
                <w:lang w:val="uk-UA"/>
              </w:rPr>
            </w:pPr>
            <w:r w:rsidRPr="008A3305">
              <w:rPr>
                <w:b/>
                <w:lang w:val="uk-UA"/>
              </w:rPr>
              <w:t>20__/20__</w:t>
            </w:r>
          </w:p>
        </w:tc>
        <w:tc>
          <w:tcPr>
            <w:tcW w:w="2994" w:type="dxa"/>
            <w:shd w:val="clear" w:color="auto" w:fill="auto"/>
          </w:tcPr>
          <w:p w:rsidR="002278B6" w:rsidRPr="008A3305" w:rsidRDefault="002278B6" w:rsidP="0087711C">
            <w:pPr>
              <w:pStyle w:val="a7"/>
              <w:rPr>
                <w:b/>
                <w:lang w:val="uk-UA"/>
              </w:rPr>
            </w:pPr>
          </w:p>
        </w:tc>
        <w:tc>
          <w:tcPr>
            <w:tcW w:w="2126" w:type="dxa"/>
            <w:shd w:val="clear" w:color="auto" w:fill="auto"/>
          </w:tcPr>
          <w:p w:rsidR="002278B6" w:rsidRPr="008A3305" w:rsidRDefault="002278B6" w:rsidP="0087711C">
            <w:pPr>
              <w:pStyle w:val="a7"/>
              <w:rPr>
                <w:b/>
                <w:lang w:val="uk-UA"/>
              </w:rPr>
            </w:pPr>
          </w:p>
        </w:tc>
        <w:tc>
          <w:tcPr>
            <w:tcW w:w="2596" w:type="dxa"/>
            <w:shd w:val="clear" w:color="auto" w:fill="auto"/>
          </w:tcPr>
          <w:p w:rsidR="002278B6" w:rsidRPr="008A3305" w:rsidRDefault="002278B6" w:rsidP="0087711C">
            <w:pPr>
              <w:pStyle w:val="a7"/>
              <w:rPr>
                <w:b/>
                <w:lang w:val="uk-UA"/>
              </w:rPr>
            </w:pPr>
          </w:p>
        </w:tc>
      </w:tr>
      <w:tr w:rsidR="008A3305" w:rsidRPr="008A3305" w:rsidTr="002278B6">
        <w:tc>
          <w:tcPr>
            <w:tcW w:w="1923" w:type="dxa"/>
            <w:shd w:val="clear" w:color="auto" w:fill="auto"/>
          </w:tcPr>
          <w:p w:rsidR="002278B6" w:rsidRPr="008A3305" w:rsidRDefault="002278B6" w:rsidP="0087711C">
            <w:pPr>
              <w:pStyle w:val="a7"/>
              <w:rPr>
                <w:b/>
                <w:lang w:val="uk-UA"/>
              </w:rPr>
            </w:pPr>
            <w:r w:rsidRPr="008A3305">
              <w:rPr>
                <w:b/>
                <w:lang w:val="uk-UA"/>
              </w:rPr>
              <w:t>20__/20__</w:t>
            </w:r>
          </w:p>
        </w:tc>
        <w:tc>
          <w:tcPr>
            <w:tcW w:w="2994" w:type="dxa"/>
            <w:shd w:val="clear" w:color="auto" w:fill="auto"/>
          </w:tcPr>
          <w:p w:rsidR="002278B6" w:rsidRPr="008A3305" w:rsidRDefault="002278B6" w:rsidP="0087711C">
            <w:pPr>
              <w:pStyle w:val="a7"/>
              <w:rPr>
                <w:b/>
                <w:lang w:val="uk-UA"/>
              </w:rPr>
            </w:pPr>
          </w:p>
        </w:tc>
        <w:tc>
          <w:tcPr>
            <w:tcW w:w="2126" w:type="dxa"/>
            <w:shd w:val="clear" w:color="auto" w:fill="auto"/>
          </w:tcPr>
          <w:p w:rsidR="002278B6" w:rsidRPr="008A3305" w:rsidRDefault="002278B6" w:rsidP="0087711C">
            <w:pPr>
              <w:pStyle w:val="a7"/>
              <w:rPr>
                <w:b/>
                <w:lang w:val="uk-UA"/>
              </w:rPr>
            </w:pPr>
          </w:p>
        </w:tc>
        <w:tc>
          <w:tcPr>
            <w:tcW w:w="2596" w:type="dxa"/>
            <w:shd w:val="clear" w:color="auto" w:fill="auto"/>
          </w:tcPr>
          <w:p w:rsidR="002278B6" w:rsidRPr="008A3305" w:rsidRDefault="002278B6" w:rsidP="0087711C">
            <w:pPr>
              <w:pStyle w:val="a7"/>
              <w:rPr>
                <w:b/>
                <w:lang w:val="uk-UA"/>
              </w:rPr>
            </w:pPr>
          </w:p>
        </w:tc>
      </w:tr>
      <w:tr w:rsidR="008A3305" w:rsidRPr="008A3305" w:rsidTr="002278B6">
        <w:tc>
          <w:tcPr>
            <w:tcW w:w="1923" w:type="dxa"/>
            <w:shd w:val="clear" w:color="auto" w:fill="auto"/>
          </w:tcPr>
          <w:p w:rsidR="002278B6" w:rsidRPr="008A3305" w:rsidRDefault="002278B6" w:rsidP="0087711C">
            <w:pPr>
              <w:pStyle w:val="a7"/>
              <w:rPr>
                <w:b/>
                <w:lang w:val="uk-UA"/>
              </w:rPr>
            </w:pPr>
            <w:r w:rsidRPr="008A3305">
              <w:rPr>
                <w:b/>
                <w:lang w:val="uk-UA"/>
              </w:rPr>
              <w:t>20__/20__</w:t>
            </w:r>
          </w:p>
        </w:tc>
        <w:tc>
          <w:tcPr>
            <w:tcW w:w="2994" w:type="dxa"/>
            <w:shd w:val="clear" w:color="auto" w:fill="auto"/>
          </w:tcPr>
          <w:p w:rsidR="002278B6" w:rsidRPr="008A3305" w:rsidRDefault="002278B6" w:rsidP="0087711C">
            <w:pPr>
              <w:pStyle w:val="a7"/>
              <w:rPr>
                <w:b/>
                <w:lang w:val="uk-UA"/>
              </w:rPr>
            </w:pPr>
          </w:p>
        </w:tc>
        <w:tc>
          <w:tcPr>
            <w:tcW w:w="2126" w:type="dxa"/>
            <w:shd w:val="clear" w:color="auto" w:fill="auto"/>
          </w:tcPr>
          <w:p w:rsidR="002278B6" w:rsidRPr="008A3305" w:rsidRDefault="002278B6" w:rsidP="0087711C">
            <w:pPr>
              <w:pStyle w:val="a7"/>
              <w:rPr>
                <w:b/>
                <w:lang w:val="uk-UA"/>
              </w:rPr>
            </w:pPr>
          </w:p>
        </w:tc>
        <w:tc>
          <w:tcPr>
            <w:tcW w:w="2596" w:type="dxa"/>
            <w:shd w:val="clear" w:color="auto" w:fill="auto"/>
          </w:tcPr>
          <w:p w:rsidR="002278B6" w:rsidRPr="008A3305" w:rsidRDefault="002278B6" w:rsidP="0087711C">
            <w:pPr>
              <w:pStyle w:val="a7"/>
              <w:rPr>
                <w:b/>
                <w:lang w:val="uk-UA"/>
              </w:rPr>
            </w:pPr>
          </w:p>
        </w:tc>
      </w:tr>
      <w:tr w:rsidR="008A3305" w:rsidRPr="008A3305" w:rsidTr="002278B6">
        <w:tc>
          <w:tcPr>
            <w:tcW w:w="1923" w:type="dxa"/>
            <w:shd w:val="clear" w:color="auto" w:fill="auto"/>
          </w:tcPr>
          <w:p w:rsidR="002278B6" w:rsidRPr="008A3305" w:rsidRDefault="002278B6" w:rsidP="0087711C">
            <w:pPr>
              <w:pStyle w:val="a7"/>
              <w:rPr>
                <w:b/>
                <w:lang w:val="uk-UA"/>
              </w:rPr>
            </w:pPr>
            <w:r w:rsidRPr="008A3305">
              <w:rPr>
                <w:b/>
                <w:lang w:val="uk-UA"/>
              </w:rPr>
              <w:t>20__/20__</w:t>
            </w:r>
          </w:p>
        </w:tc>
        <w:tc>
          <w:tcPr>
            <w:tcW w:w="2994" w:type="dxa"/>
            <w:shd w:val="clear" w:color="auto" w:fill="auto"/>
          </w:tcPr>
          <w:p w:rsidR="002278B6" w:rsidRPr="008A3305" w:rsidRDefault="002278B6" w:rsidP="0087711C">
            <w:pPr>
              <w:pStyle w:val="a7"/>
              <w:rPr>
                <w:b/>
                <w:lang w:val="uk-UA"/>
              </w:rPr>
            </w:pPr>
          </w:p>
        </w:tc>
        <w:tc>
          <w:tcPr>
            <w:tcW w:w="2126" w:type="dxa"/>
            <w:shd w:val="clear" w:color="auto" w:fill="auto"/>
          </w:tcPr>
          <w:p w:rsidR="002278B6" w:rsidRPr="008A3305" w:rsidRDefault="002278B6" w:rsidP="0087711C">
            <w:pPr>
              <w:pStyle w:val="a7"/>
              <w:rPr>
                <w:b/>
                <w:lang w:val="uk-UA"/>
              </w:rPr>
            </w:pPr>
          </w:p>
        </w:tc>
        <w:tc>
          <w:tcPr>
            <w:tcW w:w="2596" w:type="dxa"/>
            <w:shd w:val="clear" w:color="auto" w:fill="auto"/>
          </w:tcPr>
          <w:p w:rsidR="002278B6" w:rsidRPr="008A3305" w:rsidRDefault="002278B6" w:rsidP="0087711C">
            <w:pPr>
              <w:pStyle w:val="a7"/>
              <w:rPr>
                <w:b/>
                <w:lang w:val="uk-UA"/>
              </w:rPr>
            </w:pPr>
          </w:p>
        </w:tc>
      </w:tr>
    </w:tbl>
    <w:p w:rsidR="002278B6" w:rsidRPr="008A3305" w:rsidRDefault="002278B6" w:rsidP="002278B6">
      <w:pPr>
        <w:pStyle w:val="a7"/>
        <w:ind w:left="720"/>
        <w:rPr>
          <w:b/>
          <w:sz w:val="2"/>
          <w:szCs w:val="2"/>
          <w:lang w:val="uk-UA"/>
        </w:rPr>
      </w:pPr>
      <w:r w:rsidRPr="008A3305">
        <w:rPr>
          <w:b/>
          <w:lang w:val="uk-UA"/>
        </w:rPr>
        <w:br w:type="page"/>
      </w:r>
    </w:p>
    <w:p w:rsidR="002278B6" w:rsidRPr="008A3305" w:rsidRDefault="002278B6" w:rsidP="002278B6">
      <w:pPr>
        <w:pStyle w:val="a7"/>
        <w:numPr>
          <w:ilvl w:val="0"/>
          <w:numId w:val="7"/>
        </w:numPr>
        <w:ind w:left="0" w:firstLine="0"/>
        <w:jc w:val="center"/>
        <w:rPr>
          <w:b/>
          <w:lang w:val="uk-UA"/>
        </w:rPr>
      </w:pPr>
      <w:r w:rsidRPr="008A3305">
        <w:rPr>
          <w:b/>
          <w:lang w:val="uk-UA"/>
        </w:rPr>
        <w:lastRenderedPageBreak/>
        <w:t>ОПИС НАВЧАЛЬНОЇ ДИСЦИПЛІНИ:</w:t>
      </w:r>
    </w:p>
    <w:p w:rsidR="002278B6" w:rsidRPr="008A3305"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8A3305" w:rsidRPr="008A3305" w:rsidTr="0087711C">
        <w:trPr>
          <w:jc w:val="center"/>
        </w:trPr>
        <w:tc>
          <w:tcPr>
            <w:tcW w:w="3591" w:type="dxa"/>
            <w:vMerge w:val="restart"/>
            <w:shd w:val="clear" w:color="auto" w:fill="auto"/>
          </w:tcPr>
          <w:p w:rsidR="002278B6" w:rsidRPr="008A3305" w:rsidRDefault="002278B6" w:rsidP="0087711C">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Найменування</w:t>
            </w:r>
          </w:p>
          <w:p w:rsidR="002278B6" w:rsidRPr="008A3305" w:rsidRDefault="002278B6" w:rsidP="0087711C">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показників</w:t>
            </w:r>
          </w:p>
        </w:tc>
        <w:tc>
          <w:tcPr>
            <w:tcW w:w="5344" w:type="dxa"/>
            <w:gridSpan w:val="2"/>
            <w:shd w:val="clear" w:color="auto" w:fill="auto"/>
          </w:tcPr>
          <w:p w:rsidR="002278B6" w:rsidRPr="008A3305" w:rsidRDefault="002278B6" w:rsidP="0087711C">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Характеристика навчальної дисципліни</w:t>
            </w:r>
          </w:p>
        </w:tc>
      </w:tr>
      <w:tr w:rsidR="008A3305" w:rsidRPr="008A3305" w:rsidTr="0087711C">
        <w:trPr>
          <w:jc w:val="center"/>
        </w:trPr>
        <w:tc>
          <w:tcPr>
            <w:tcW w:w="3591" w:type="dxa"/>
            <w:vMerge/>
            <w:shd w:val="clear" w:color="auto" w:fill="auto"/>
          </w:tcPr>
          <w:p w:rsidR="002278B6" w:rsidRPr="008A3305"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rsidR="002278B6" w:rsidRPr="008A3305" w:rsidRDefault="002278B6" w:rsidP="0087711C">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rsidR="002278B6" w:rsidRPr="008A3305" w:rsidRDefault="002278B6" w:rsidP="0087711C">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заочна форма здобуття вищої освіти</w:t>
            </w: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rsidR="002278B6" w:rsidRPr="008A3305" w:rsidRDefault="00BF2973" w:rsidP="00BF2973">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4</w:t>
            </w: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rsidR="002278B6" w:rsidRPr="008A3305" w:rsidRDefault="00BF2973" w:rsidP="00BF2973">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120</w:t>
            </w: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Рік підготовки:</w:t>
            </w:r>
          </w:p>
        </w:tc>
        <w:tc>
          <w:tcPr>
            <w:tcW w:w="2467" w:type="dxa"/>
            <w:shd w:val="clear" w:color="auto" w:fill="auto"/>
          </w:tcPr>
          <w:p w:rsidR="002278B6" w:rsidRPr="008A3305" w:rsidRDefault="00BF2973" w:rsidP="00BF2973">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2</w:t>
            </w:r>
          </w:p>
        </w:tc>
        <w:tc>
          <w:tcPr>
            <w:tcW w:w="2877" w:type="dxa"/>
            <w:shd w:val="clear" w:color="auto" w:fill="auto"/>
          </w:tcPr>
          <w:p w:rsidR="002278B6" w:rsidRPr="008A3305" w:rsidRDefault="002278B6" w:rsidP="00BF2973">
            <w:pPr>
              <w:jc w:val="center"/>
              <w:rPr>
                <w:rFonts w:ascii="Times New Roman" w:eastAsia="Calibri" w:hAnsi="Times New Roman" w:cs="Times New Roman"/>
                <w:sz w:val="28"/>
                <w:szCs w:val="28"/>
                <w:lang w:val="uk-UA"/>
              </w:rPr>
            </w:pP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Семестр:</w:t>
            </w:r>
          </w:p>
        </w:tc>
        <w:tc>
          <w:tcPr>
            <w:tcW w:w="2467" w:type="dxa"/>
            <w:shd w:val="clear" w:color="auto" w:fill="auto"/>
          </w:tcPr>
          <w:p w:rsidR="002278B6" w:rsidRPr="008A3305" w:rsidRDefault="00BF2973" w:rsidP="00BF2973">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4</w:t>
            </w:r>
          </w:p>
        </w:tc>
        <w:tc>
          <w:tcPr>
            <w:tcW w:w="2877" w:type="dxa"/>
            <w:shd w:val="clear" w:color="auto" w:fill="auto"/>
          </w:tcPr>
          <w:p w:rsidR="002278B6" w:rsidRPr="008A3305" w:rsidRDefault="002278B6" w:rsidP="00BF2973">
            <w:pPr>
              <w:jc w:val="center"/>
              <w:rPr>
                <w:rFonts w:ascii="Times New Roman" w:eastAsia="Calibri" w:hAnsi="Times New Roman" w:cs="Times New Roman"/>
                <w:sz w:val="28"/>
                <w:szCs w:val="28"/>
                <w:lang w:val="uk-UA"/>
              </w:rPr>
            </w:pP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Лекції</w:t>
            </w:r>
          </w:p>
        </w:tc>
        <w:tc>
          <w:tcPr>
            <w:tcW w:w="2467" w:type="dxa"/>
            <w:shd w:val="clear" w:color="auto" w:fill="auto"/>
          </w:tcPr>
          <w:p w:rsidR="002278B6" w:rsidRPr="008A3305" w:rsidRDefault="00BF2973" w:rsidP="00BF2973">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20</w:t>
            </w:r>
          </w:p>
        </w:tc>
        <w:tc>
          <w:tcPr>
            <w:tcW w:w="2877" w:type="dxa"/>
            <w:shd w:val="clear" w:color="auto" w:fill="auto"/>
          </w:tcPr>
          <w:p w:rsidR="002278B6" w:rsidRPr="008A3305" w:rsidRDefault="002278B6" w:rsidP="00BF2973">
            <w:pPr>
              <w:jc w:val="center"/>
              <w:rPr>
                <w:rFonts w:ascii="Times New Roman" w:eastAsia="Calibri" w:hAnsi="Times New Roman" w:cs="Times New Roman"/>
                <w:sz w:val="28"/>
                <w:szCs w:val="28"/>
                <w:lang w:val="uk-UA"/>
              </w:rPr>
            </w:pP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Семінарські</w:t>
            </w:r>
          </w:p>
        </w:tc>
        <w:tc>
          <w:tcPr>
            <w:tcW w:w="2467" w:type="dxa"/>
            <w:shd w:val="clear" w:color="auto" w:fill="auto"/>
          </w:tcPr>
          <w:p w:rsidR="002278B6" w:rsidRPr="008A3305" w:rsidRDefault="00BF2973" w:rsidP="00BF2973">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20</w:t>
            </w:r>
          </w:p>
        </w:tc>
        <w:tc>
          <w:tcPr>
            <w:tcW w:w="2877" w:type="dxa"/>
            <w:shd w:val="clear" w:color="auto" w:fill="auto"/>
          </w:tcPr>
          <w:p w:rsidR="002278B6" w:rsidRPr="008A3305" w:rsidRDefault="002278B6" w:rsidP="00BF2973">
            <w:pPr>
              <w:jc w:val="center"/>
              <w:rPr>
                <w:rFonts w:ascii="Times New Roman" w:eastAsia="Calibri" w:hAnsi="Times New Roman" w:cs="Times New Roman"/>
                <w:sz w:val="28"/>
                <w:szCs w:val="28"/>
                <w:lang w:val="uk-UA"/>
              </w:rPr>
            </w:pP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Практичні</w:t>
            </w:r>
          </w:p>
        </w:tc>
        <w:tc>
          <w:tcPr>
            <w:tcW w:w="2467" w:type="dxa"/>
            <w:shd w:val="clear" w:color="auto" w:fill="auto"/>
          </w:tcPr>
          <w:p w:rsidR="002278B6" w:rsidRPr="008A3305" w:rsidRDefault="002278B6" w:rsidP="00BF2973">
            <w:pPr>
              <w:jc w:val="center"/>
              <w:rPr>
                <w:rFonts w:ascii="Times New Roman" w:eastAsia="Calibri" w:hAnsi="Times New Roman" w:cs="Times New Roman"/>
                <w:sz w:val="28"/>
                <w:szCs w:val="28"/>
                <w:lang w:val="uk-UA"/>
              </w:rPr>
            </w:pPr>
          </w:p>
        </w:tc>
        <w:tc>
          <w:tcPr>
            <w:tcW w:w="2877" w:type="dxa"/>
            <w:shd w:val="clear" w:color="auto" w:fill="auto"/>
          </w:tcPr>
          <w:p w:rsidR="002278B6" w:rsidRPr="008A3305" w:rsidRDefault="002278B6" w:rsidP="00BF2973">
            <w:pPr>
              <w:jc w:val="center"/>
              <w:rPr>
                <w:rFonts w:ascii="Times New Roman" w:eastAsia="Calibri" w:hAnsi="Times New Roman" w:cs="Times New Roman"/>
                <w:sz w:val="28"/>
                <w:szCs w:val="28"/>
                <w:lang w:val="uk-UA"/>
              </w:rPr>
            </w:pP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Самостійна робота</w:t>
            </w:r>
          </w:p>
        </w:tc>
        <w:tc>
          <w:tcPr>
            <w:tcW w:w="2467" w:type="dxa"/>
            <w:shd w:val="clear" w:color="auto" w:fill="auto"/>
          </w:tcPr>
          <w:p w:rsidR="002278B6" w:rsidRPr="008A3305" w:rsidRDefault="00BF2973" w:rsidP="00BF2973">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80</w:t>
            </w:r>
          </w:p>
        </w:tc>
        <w:tc>
          <w:tcPr>
            <w:tcW w:w="2877" w:type="dxa"/>
            <w:shd w:val="clear" w:color="auto" w:fill="auto"/>
          </w:tcPr>
          <w:p w:rsidR="002278B6" w:rsidRPr="008A3305" w:rsidRDefault="002278B6" w:rsidP="00BF2973">
            <w:pPr>
              <w:jc w:val="center"/>
              <w:rPr>
                <w:rFonts w:ascii="Times New Roman" w:eastAsia="Calibri" w:hAnsi="Times New Roman" w:cs="Times New Roman"/>
                <w:sz w:val="28"/>
                <w:szCs w:val="28"/>
                <w:lang w:val="uk-UA"/>
              </w:rPr>
            </w:pPr>
          </w:p>
        </w:tc>
      </w:tr>
      <w:tr w:rsidR="008A3305"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rsidR="002278B6" w:rsidRPr="008A3305" w:rsidRDefault="002278B6" w:rsidP="00BF2973">
            <w:pPr>
              <w:jc w:val="center"/>
              <w:rPr>
                <w:rFonts w:ascii="Times New Roman" w:eastAsia="Calibri" w:hAnsi="Times New Roman" w:cs="Times New Roman"/>
                <w:sz w:val="28"/>
                <w:szCs w:val="28"/>
                <w:lang w:val="uk-UA"/>
              </w:rPr>
            </w:pPr>
          </w:p>
        </w:tc>
      </w:tr>
      <w:tr w:rsidR="00BF2973" w:rsidRPr="008A3305" w:rsidTr="0087711C">
        <w:trPr>
          <w:jc w:val="center"/>
        </w:trPr>
        <w:tc>
          <w:tcPr>
            <w:tcW w:w="3591" w:type="dxa"/>
            <w:shd w:val="clear" w:color="auto" w:fill="auto"/>
          </w:tcPr>
          <w:p w:rsidR="002278B6" w:rsidRPr="008A3305" w:rsidRDefault="002278B6" w:rsidP="0087711C">
            <w:pPr>
              <w:spacing w:line="360" w:lineRule="auto"/>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rsidR="002278B6" w:rsidRPr="008A3305" w:rsidRDefault="00BF2973" w:rsidP="00BF2973">
            <w:pPr>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Залік</w:t>
            </w:r>
          </w:p>
        </w:tc>
      </w:tr>
    </w:tbl>
    <w:p w:rsidR="002278B6" w:rsidRPr="008A3305" w:rsidRDefault="002278B6"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475940" w:rsidRPr="008A3305" w:rsidRDefault="00475940" w:rsidP="002278B6">
      <w:pPr>
        <w:ind w:firstLine="720"/>
        <w:jc w:val="both"/>
        <w:rPr>
          <w:rFonts w:ascii="Times New Roman" w:hAnsi="Times New Roman" w:cs="Times New Roman"/>
          <w:lang w:val="uk-UA"/>
        </w:rPr>
      </w:pPr>
    </w:p>
    <w:p w:rsidR="002278B6" w:rsidRPr="008A3305"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8A3305">
        <w:rPr>
          <w:rFonts w:ascii="Times New Roman" w:hAnsi="Times New Roman" w:cs="Times New Roman"/>
          <w:b/>
          <w:sz w:val="28"/>
          <w:szCs w:val="28"/>
          <w:lang w:val="uk-UA"/>
        </w:rPr>
        <w:lastRenderedPageBreak/>
        <w:t>МЕТА ТА ЗАВДАННЯ НАВЧАЛЬНОЇ ДИСЦИПЛІНИ:</w:t>
      </w:r>
    </w:p>
    <w:p w:rsidR="002278B6" w:rsidRPr="008A3305" w:rsidRDefault="002278B6" w:rsidP="002278B6">
      <w:pPr>
        <w:spacing w:line="240" w:lineRule="auto"/>
        <w:ind w:firstLine="720"/>
        <w:jc w:val="both"/>
        <w:rPr>
          <w:rFonts w:ascii="Times New Roman" w:hAnsi="Times New Roman" w:cs="Times New Roman"/>
          <w:sz w:val="28"/>
          <w:szCs w:val="28"/>
          <w:lang w:val="uk-UA"/>
        </w:rPr>
      </w:pPr>
    </w:p>
    <w:p w:rsidR="007104C1" w:rsidRPr="008A3305" w:rsidRDefault="007104C1" w:rsidP="007104C1">
      <w:pPr>
        <w:spacing w:after="0"/>
        <w:ind w:firstLine="720"/>
        <w:jc w:val="both"/>
        <w:rPr>
          <w:rFonts w:ascii="Times New Roman" w:eastAsia="Times New Roman" w:hAnsi="Times New Roman" w:cs="Times New Roman"/>
          <w:sz w:val="28"/>
          <w:szCs w:val="28"/>
          <w:lang w:val="uk-UA" w:eastAsia="ru-RU"/>
        </w:rPr>
      </w:pPr>
      <w:r w:rsidRPr="008A3305">
        <w:rPr>
          <w:rFonts w:ascii="Times New Roman" w:eastAsia="Times New Roman" w:hAnsi="Times New Roman" w:cs="Times New Roman"/>
          <w:b/>
          <w:sz w:val="28"/>
          <w:szCs w:val="28"/>
          <w:lang w:val="uk-UA" w:eastAsia="ru-RU"/>
        </w:rPr>
        <w:t>Метою</w:t>
      </w:r>
      <w:r w:rsidRPr="008A3305">
        <w:rPr>
          <w:rFonts w:ascii="Times New Roman" w:eastAsia="Times New Roman" w:hAnsi="Times New Roman" w:cs="Times New Roman"/>
          <w:sz w:val="28"/>
          <w:szCs w:val="28"/>
          <w:lang w:val="uk-UA" w:eastAsia="ru-RU"/>
        </w:rPr>
        <w:t xml:space="preserve"> викладання навчальної дисципліни «Етика та культура поведінки публічного службовця» є ознайомлення слухачів з основами професійної етики, управлінської етики, культури поведінки державного службовця та службовця місцевого самоврядування, вироблення й закріплення навичок етичного поводження на службі та ділового спілкування.</w:t>
      </w:r>
    </w:p>
    <w:p w:rsidR="00E8756F" w:rsidRPr="008A3305" w:rsidRDefault="00E8756F" w:rsidP="002278B6">
      <w:pPr>
        <w:spacing w:after="0" w:line="240" w:lineRule="auto"/>
        <w:ind w:firstLine="720"/>
        <w:jc w:val="both"/>
        <w:rPr>
          <w:rFonts w:ascii="Times New Roman" w:hAnsi="Times New Roman" w:cs="Times New Roman"/>
          <w:sz w:val="28"/>
          <w:szCs w:val="28"/>
          <w:lang w:val="uk-UA"/>
        </w:rPr>
      </w:pPr>
    </w:p>
    <w:p w:rsidR="002278B6" w:rsidRPr="008A3305" w:rsidRDefault="002278B6" w:rsidP="002278B6">
      <w:pPr>
        <w:spacing w:after="0" w:line="240" w:lineRule="auto"/>
        <w:ind w:firstLine="720"/>
        <w:jc w:val="both"/>
        <w:rPr>
          <w:rFonts w:ascii="Times New Roman" w:hAnsi="Times New Roman" w:cs="Times New Roman"/>
          <w:b/>
          <w:sz w:val="28"/>
          <w:szCs w:val="28"/>
          <w:lang w:val="uk-UA"/>
        </w:rPr>
      </w:pPr>
      <w:r w:rsidRPr="008A3305">
        <w:rPr>
          <w:rFonts w:ascii="Times New Roman" w:hAnsi="Times New Roman" w:cs="Times New Roman"/>
          <w:sz w:val="28"/>
          <w:szCs w:val="28"/>
          <w:lang w:val="uk-UA"/>
        </w:rPr>
        <w:t>Вивчення дисципліни забезпечує формування компетентностей за освітньою програмою:</w:t>
      </w:r>
    </w:p>
    <w:p w:rsidR="002278B6" w:rsidRPr="008A3305" w:rsidRDefault="002278B6" w:rsidP="002278B6">
      <w:pPr>
        <w:spacing w:after="0" w:line="240" w:lineRule="auto"/>
        <w:ind w:firstLine="720"/>
        <w:jc w:val="both"/>
        <w:rPr>
          <w:rFonts w:ascii="Times New Roman" w:hAnsi="Times New Roman" w:cs="Times New Roman"/>
          <w:sz w:val="28"/>
          <w:szCs w:val="28"/>
          <w:lang w:val="uk-UA"/>
        </w:rPr>
      </w:pPr>
      <w:r w:rsidRPr="008A3305">
        <w:rPr>
          <w:rFonts w:ascii="Times New Roman" w:hAnsi="Times New Roman" w:cs="Times New Roman"/>
          <w:b/>
          <w:sz w:val="28"/>
          <w:szCs w:val="28"/>
          <w:lang w:val="uk-UA"/>
        </w:rPr>
        <w:t>Інтегральна компетентність</w:t>
      </w:r>
      <w:r w:rsidRPr="008A3305">
        <w:rPr>
          <w:rFonts w:ascii="Times New Roman" w:hAnsi="Times New Roman" w:cs="Times New Roman"/>
          <w:sz w:val="28"/>
          <w:szCs w:val="28"/>
          <w:lang w:val="uk-UA"/>
        </w:rPr>
        <w:t xml:space="preserve"> – </w:t>
      </w:r>
      <w:r w:rsidR="007104C1" w:rsidRPr="008A3305">
        <w:rPr>
          <w:rFonts w:ascii="Times New Roman" w:hAnsi="Times New Roman" w:cs="Times New Roman"/>
          <w:sz w:val="28"/>
          <w:szCs w:val="28"/>
          <w:lang w:val="uk-UA"/>
        </w:rPr>
        <w:t>Здатність приймати морально-етично обґрунтовані рішення на підставі систематизації уявлень про етичні аспекти державної служби.</w:t>
      </w:r>
    </w:p>
    <w:p w:rsidR="002278B6" w:rsidRPr="008A3305" w:rsidRDefault="002278B6" w:rsidP="002278B6">
      <w:pPr>
        <w:spacing w:after="0" w:line="240" w:lineRule="auto"/>
        <w:ind w:firstLine="720"/>
        <w:jc w:val="both"/>
        <w:rPr>
          <w:rFonts w:ascii="Times New Roman" w:hAnsi="Times New Roman" w:cs="Times New Roman"/>
          <w:b/>
          <w:sz w:val="28"/>
          <w:szCs w:val="28"/>
          <w:lang w:val="uk-UA"/>
        </w:rPr>
      </w:pPr>
    </w:p>
    <w:p w:rsidR="002278B6" w:rsidRPr="008A3305" w:rsidRDefault="002278B6" w:rsidP="002278B6">
      <w:pPr>
        <w:spacing w:after="0" w:line="240" w:lineRule="auto"/>
        <w:ind w:firstLine="720"/>
        <w:jc w:val="both"/>
        <w:rPr>
          <w:rFonts w:ascii="Times New Roman" w:hAnsi="Times New Roman" w:cs="Times New Roman"/>
          <w:b/>
          <w:sz w:val="28"/>
          <w:szCs w:val="28"/>
          <w:lang w:val="uk-UA"/>
        </w:rPr>
      </w:pPr>
      <w:r w:rsidRPr="008A3305">
        <w:rPr>
          <w:rFonts w:ascii="Times New Roman" w:hAnsi="Times New Roman" w:cs="Times New Roman"/>
          <w:b/>
          <w:sz w:val="28"/>
          <w:szCs w:val="28"/>
          <w:lang w:val="uk-UA"/>
        </w:rPr>
        <w:t>Загальні компетентності:</w:t>
      </w:r>
    </w:p>
    <w:p w:rsidR="007104C1" w:rsidRPr="008A3305" w:rsidRDefault="007104C1" w:rsidP="007104C1">
      <w:pPr>
        <w:spacing w:after="0" w:line="240" w:lineRule="auto"/>
        <w:ind w:firstLine="720"/>
        <w:jc w:val="both"/>
        <w:rPr>
          <w:rFonts w:ascii="Times New Roman" w:hAnsi="Times New Roman" w:cs="Times New Roman"/>
          <w:sz w:val="28"/>
          <w:szCs w:val="28"/>
          <w:lang w:val="uk-UA"/>
        </w:rPr>
      </w:pPr>
      <w:r w:rsidRPr="008A3305">
        <w:rPr>
          <w:rFonts w:ascii="Times New Roman" w:hAnsi="Times New Roman" w:cs="Times New Roman"/>
          <w:sz w:val="28"/>
          <w:szCs w:val="28"/>
          <w:lang w:val="uk-UA"/>
        </w:rPr>
        <w:t xml:space="preserve">ЗК1 – Здатність вчитися та оволодівати сучасними знаннями. </w:t>
      </w:r>
    </w:p>
    <w:p w:rsidR="002278B6" w:rsidRPr="008A3305" w:rsidRDefault="00E8756F" w:rsidP="00E8756F">
      <w:pPr>
        <w:spacing w:after="0" w:line="240" w:lineRule="auto"/>
        <w:ind w:firstLine="720"/>
        <w:jc w:val="both"/>
        <w:rPr>
          <w:rFonts w:ascii="Times New Roman" w:hAnsi="Times New Roman" w:cs="Times New Roman"/>
          <w:sz w:val="28"/>
          <w:szCs w:val="28"/>
          <w:lang w:val="uk-UA"/>
        </w:rPr>
      </w:pPr>
      <w:r w:rsidRPr="008A3305">
        <w:rPr>
          <w:rFonts w:ascii="Times New Roman" w:hAnsi="Times New Roman" w:cs="Times New Roman"/>
          <w:sz w:val="28"/>
          <w:szCs w:val="28"/>
          <w:lang w:val="uk-UA"/>
        </w:rPr>
        <w:t>ЗК13 – Здатність спілкуватися з представниками інших професійних груп різного рівня (з експертами з інших галузей знань/видів діяльності).</w:t>
      </w:r>
    </w:p>
    <w:p w:rsidR="00E8756F" w:rsidRPr="008A3305" w:rsidRDefault="00E8756F" w:rsidP="00E8756F">
      <w:pPr>
        <w:spacing w:after="0" w:line="240" w:lineRule="auto"/>
        <w:ind w:firstLine="720"/>
        <w:jc w:val="both"/>
        <w:rPr>
          <w:rFonts w:ascii="Times New Roman" w:hAnsi="Times New Roman" w:cs="Times New Roman"/>
          <w:b/>
          <w:sz w:val="28"/>
          <w:szCs w:val="28"/>
          <w:lang w:val="uk-UA"/>
        </w:rPr>
      </w:pPr>
    </w:p>
    <w:p w:rsidR="002278B6" w:rsidRPr="008A3305" w:rsidRDefault="002278B6" w:rsidP="002278B6">
      <w:pPr>
        <w:spacing w:after="0" w:line="240" w:lineRule="auto"/>
        <w:ind w:firstLine="720"/>
        <w:jc w:val="both"/>
        <w:rPr>
          <w:rFonts w:ascii="Times New Roman" w:hAnsi="Times New Roman" w:cs="Times New Roman"/>
          <w:b/>
          <w:sz w:val="28"/>
          <w:szCs w:val="28"/>
          <w:lang w:val="uk-UA"/>
        </w:rPr>
      </w:pPr>
      <w:r w:rsidRPr="008A3305">
        <w:rPr>
          <w:rFonts w:ascii="Times New Roman" w:hAnsi="Times New Roman" w:cs="Times New Roman"/>
          <w:b/>
          <w:sz w:val="28"/>
          <w:szCs w:val="28"/>
          <w:lang w:val="uk-UA"/>
        </w:rPr>
        <w:t>Спеціальні компетентності:</w:t>
      </w:r>
    </w:p>
    <w:p w:rsidR="00E8756F" w:rsidRPr="008A3305" w:rsidRDefault="00E8756F" w:rsidP="00E8756F">
      <w:pPr>
        <w:spacing w:after="0" w:line="240" w:lineRule="auto"/>
        <w:ind w:firstLine="720"/>
        <w:jc w:val="both"/>
        <w:rPr>
          <w:rFonts w:ascii="Times New Roman" w:hAnsi="Times New Roman" w:cs="Times New Roman"/>
          <w:sz w:val="28"/>
          <w:szCs w:val="28"/>
          <w:lang w:val="uk-UA"/>
        </w:rPr>
      </w:pPr>
      <w:r w:rsidRPr="008A3305">
        <w:rPr>
          <w:rFonts w:ascii="Times New Roman" w:hAnsi="Times New Roman" w:cs="Times New Roman"/>
          <w:sz w:val="28"/>
          <w:szCs w:val="28"/>
          <w:lang w:val="uk-UA"/>
        </w:rPr>
        <w:t>СК2 – Здатність забезпечувати належний рівень вироблення та використання управлінських продуктів, послуг чи процесів.</w:t>
      </w:r>
    </w:p>
    <w:p w:rsidR="00E8756F" w:rsidRPr="008A3305" w:rsidRDefault="00E8756F" w:rsidP="00E8756F">
      <w:pPr>
        <w:spacing w:after="0" w:line="240" w:lineRule="auto"/>
        <w:ind w:firstLine="720"/>
        <w:jc w:val="both"/>
        <w:rPr>
          <w:rFonts w:ascii="Times New Roman" w:hAnsi="Times New Roman" w:cs="Times New Roman"/>
          <w:b/>
          <w:sz w:val="28"/>
          <w:szCs w:val="28"/>
          <w:lang w:val="uk-UA"/>
        </w:rPr>
      </w:pPr>
    </w:p>
    <w:p w:rsidR="002278B6" w:rsidRPr="008A3305" w:rsidRDefault="002278B6" w:rsidP="002278B6">
      <w:pPr>
        <w:spacing w:after="0" w:line="240" w:lineRule="auto"/>
        <w:ind w:firstLine="720"/>
        <w:jc w:val="both"/>
        <w:rPr>
          <w:rFonts w:ascii="Times New Roman" w:hAnsi="Times New Roman" w:cs="Times New Roman"/>
          <w:i/>
          <w:sz w:val="28"/>
          <w:szCs w:val="28"/>
          <w:lang w:val="uk-UA"/>
        </w:rPr>
      </w:pPr>
      <w:proofErr w:type="spellStart"/>
      <w:r w:rsidRPr="008A3305">
        <w:rPr>
          <w:rFonts w:ascii="Times New Roman" w:hAnsi="Times New Roman" w:cs="Times New Roman"/>
          <w:b/>
          <w:sz w:val="28"/>
          <w:szCs w:val="28"/>
          <w:lang w:val="uk-UA"/>
        </w:rPr>
        <w:t>Пререквізити</w:t>
      </w:r>
      <w:proofErr w:type="spellEnd"/>
      <w:r w:rsidRPr="008A3305">
        <w:rPr>
          <w:rFonts w:ascii="Times New Roman" w:hAnsi="Times New Roman" w:cs="Times New Roman"/>
          <w:b/>
          <w:sz w:val="28"/>
          <w:szCs w:val="28"/>
          <w:lang w:val="uk-UA"/>
        </w:rPr>
        <w:t xml:space="preserve"> та </w:t>
      </w:r>
      <w:proofErr w:type="spellStart"/>
      <w:r w:rsidRPr="008A3305">
        <w:rPr>
          <w:rFonts w:ascii="Times New Roman" w:hAnsi="Times New Roman" w:cs="Times New Roman"/>
          <w:b/>
          <w:sz w:val="28"/>
          <w:szCs w:val="28"/>
          <w:lang w:val="uk-UA"/>
        </w:rPr>
        <w:t>постреквізити</w:t>
      </w:r>
      <w:proofErr w:type="spellEnd"/>
      <w:r w:rsidRPr="008A3305">
        <w:rPr>
          <w:rFonts w:ascii="Times New Roman" w:hAnsi="Times New Roman" w:cs="Times New Roman"/>
          <w:b/>
          <w:sz w:val="28"/>
          <w:szCs w:val="28"/>
          <w:lang w:val="uk-UA"/>
        </w:rPr>
        <w:t xml:space="preserve"> дисципліни:</w:t>
      </w:r>
    </w:p>
    <w:p w:rsidR="002278B6" w:rsidRPr="008A3305" w:rsidRDefault="002278B6" w:rsidP="002278B6">
      <w:pPr>
        <w:spacing w:after="0" w:line="240" w:lineRule="auto"/>
        <w:ind w:firstLine="720"/>
        <w:jc w:val="both"/>
        <w:rPr>
          <w:rFonts w:ascii="Times New Roman" w:hAnsi="Times New Roman" w:cs="Times New Roman"/>
          <w:b/>
          <w:sz w:val="28"/>
          <w:szCs w:val="28"/>
          <w:lang w:val="uk-UA"/>
        </w:rPr>
      </w:pPr>
    </w:p>
    <w:p w:rsidR="002278B6" w:rsidRPr="008A3305" w:rsidRDefault="002278B6" w:rsidP="002278B6">
      <w:pPr>
        <w:spacing w:after="0" w:line="240" w:lineRule="auto"/>
        <w:ind w:firstLine="720"/>
        <w:jc w:val="both"/>
        <w:rPr>
          <w:rFonts w:ascii="Times New Roman" w:hAnsi="Times New Roman" w:cs="Times New Roman"/>
          <w:b/>
          <w:i/>
          <w:sz w:val="28"/>
          <w:szCs w:val="28"/>
          <w:lang w:val="uk-UA"/>
        </w:rPr>
      </w:pPr>
      <w:proofErr w:type="spellStart"/>
      <w:r w:rsidRPr="008A3305">
        <w:rPr>
          <w:rFonts w:ascii="Times New Roman" w:hAnsi="Times New Roman" w:cs="Times New Roman"/>
          <w:b/>
          <w:sz w:val="28"/>
          <w:szCs w:val="28"/>
          <w:lang w:val="uk-UA"/>
        </w:rPr>
        <w:t>Пререквізити</w:t>
      </w:r>
      <w:proofErr w:type="spellEnd"/>
      <w:r w:rsidRPr="008A3305">
        <w:rPr>
          <w:rFonts w:ascii="Times New Roman" w:hAnsi="Times New Roman" w:cs="Times New Roman"/>
          <w:b/>
          <w:sz w:val="28"/>
          <w:szCs w:val="28"/>
          <w:lang w:val="uk-UA"/>
        </w:rPr>
        <w:t xml:space="preserve">: </w:t>
      </w:r>
      <w:r w:rsidR="00DB70CE" w:rsidRPr="008A3305">
        <w:rPr>
          <w:rFonts w:ascii="Times New Roman" w:eastAsia="Times New Roman" w:hAnsi="Times New Roman" w:cs="Times New Roman"/>
          <w:sz w:val="28"/>
          <w:szCs w:val="28"/>
          <w:lang w:val="uk-UA" w:eastAsia="ru-RU"/>
        </w:rPr>
        <w:t>«Вступ до спеціальності», «Історія управління», «Теорія державного управління».</w:t>
      </w:r>
    </w:p>
    <w:p w:rsidR="002278B6" w:rsidRPr="008A3305" w:rsidRDefault="002278B6" w:rsidP="002278B6">
      <w:pPr>
        <w:spacing w:after="0" w:line="240" w:lineRule="auto"/>
        <w:ind w:firstLine="720"/>
        <w:jc w:val="both"/>
        <w:rPr>
          <w:rFonts w:ascii="Times New Roman" w:hAnsi="Times New Roman" w:cs="Times New Roman"/>
          <w:b/>
          <w:sz w:val="28"/>
          <w:szCs w:val="28"/>
          <w:lang w:val="uk-UA"/>
        </w:rPr>
      </w:pPr>
    </w:p>
    <w:p w:rsidR="002278B6" w:rsidRPr="008A3305" w:rsidRDefault="002278B6" w:rsidP="002278B6">
      <w:pPr>
        <w:spacing w:after="0" w:line="240" w:lineRule="auto"/>
        <w:ind w:firstLine="720"/>
        <w:jc w:val="both"/>
        <w:rPr>
          <w:rFonts w:ascii="Times New Roman" w:hAnsi="Times New Roman" w:cs="Times New Roman"/>
          <w:b/>
          <w:i/>
          <w:sz w:val="28"/>
          <w:szCs w:val="28"/>
          <w:lang w:val="uk-UA"/>
        </w:rPr>
      </w:pPr>
      <w:proofErr w:type="spellStart"/>
      <w:r w:rsidRPr="008A3305">
        <w:rPr>
          <w:rFonts w:ascii="Times New Roman" w:hAnsi="Times New Roman" w:cs="Times New Roman"/>
          <w:b/>
          <w:sz w:val="28"/>
          <w:szCs w:val="28"/>
          <w:lang w:val="uk-UA"/>
        </w:rPr>
        <w:t>Постреквізити</w:t>
      </w:r>
      <w:proofErr w:type="spellEnd"/>
      <w:r w:rsidRPr="008A3305">
        <w:rPr>
          <w:rFonts w:ascii="Times New Roman" w:hAnsi="Times New Roman" w:cs="Times New Roman"/>
          <w:b/>
          <w:sz w:val="28"/>
          <w:szCs w:val="28"/>
          <w:lang w:val="uk-UA"/>
        </w:rPr>
        <w:t>:</w:t>
      </w:r>
      <w:r w:rsidRPr="008A3305">
        <w:rPr>
          <w:rFonts w:ascii="Times New Roman" w:hAnsi="Times New Roman" w:cs="Times New Roman"/>
          <w:sz w:val="28"/>
          <w:szCs w:val="28"/>
          <w:lang w:val="uk-UA"/>
        </w:rPr>
        <w:t xml:space="preserve"> </w:t>
      </w:r>
      <w:r w:rsidR="00DB70CE" w:rsidRPr="008A3305">
        <w:rPr>
          <w:rFonts w:ascii="Times New Roman" w:hAnsi="Times New Roman" w:cs="Times New Roman"/>
          <w:sz w:val="28"/>
          <w:szCs w:val="28"/>
          <w:lang w:val="uk-UA"/>
        </w:rPr>
        <w:t>«Публічна служба особливого призначення»</w:t>
      </w:r>
      <w:r w:rsidRPr="008A3305">
        <w:rPr>
          <w:rFonts w:ascii="Times New Roman" w:hAnsi="Times New Roman" w:cs="Times New Roman"/>
          <w:lang w:val="uk-UA"/>
        </w:rPr>
        <w:t>.</w:t>
      </w:r>
    </w:p>
    <w:p w:rsidR="002278B6" w:rsidRPr="008A3305" w:rsidRDefault="002278B6" w:rsidP="002278B6">
      <w:pPr>
        <w:spacing w:after="0" w:line="240" w:lineRule="auto"/>
        <w:ind w:left="360"/>
        <w:rPr>
          <w:rFonts w:ascii="Times New Roman" w:hAnsi="Times New Roman" w:cs="Times New Roman"/>
          <w:b/>
          <w:sz w:val="28"/>
          <w:szCs w:val="28"/>
          <w:lang w:val="uk-UA"/>
        </w:rPr>
      </w:pPr>
    </w:p>
    <w:p w:rsidR="002278B6" w:rsidRPr="008A3305" w:rsidRDefault="002278B6" w:rsidP="002278B6">
      <w:pPr>
        <w:spacing w:after="0" w:line="240" w:lineRule="auto"/>
        <w:ind w:left="360"/>
        <w:rPr>
          <w:rFonts w:ascii="Times New Roman" w:hAnsi="Times New Roman" w:cs="Times New Roman"/>
          <w:b/>
          <w:sz w:val="28"/>
          <w:szCs w:val="28"/>
          <w:lang w:val="uk-UA"/>
        </w:rPr>
      </w:pPr>
      <w:r w:rsidRPr="008A3305">
        <w:rPr>
          <w:rFonts w:ascii="Times New Roman" w:hAnsi="Times New Roman" w:cs="Times New Roman"/>
          <w:b/>
          <w:sz w:val="28"/>
          <w:szCs w:val="28"/>
          <w:lang w:val="uk-UA"/>
        </w:rPr>
        <w:t>Програмні результати навчання:</w:t>
      </w:r>
    </w:p>
    <w:p w:rsidR="00A92D5C" w:rsidRPr="008A3305" w:rsidRDefault="00A92D5C" w:rsidP="00A92D5C">
      <w:pPr>
        <w:spacing w:after="0" w:line="240" w:lineRule="auto"/>
        <w:ind w:firstLine="720"/>
        <w:jc w:val="both"/>
        <w:rPr>
          <w:rFonts w:ascii="Times New Roman" w:hAnsi="Times New Roman" w:cs="Times New Roman"/>
          <w:sz w:val="28"/>
          <w:szCs w:val="28"/>
          <w:lang w:val="uk-UA"/>
        </w:rPr>
      </w:pPr>
      <w:r w:rsidRPr="008A3305">
        <w:rPr>
          <w:rFonts w:ascii="Times New Roman" w:hAnsi="Times New Roman" w:cs="Times New Roman"/>
          <w:sz w:val="28"/>
          <w:szCs w:val="28"/>
          <w:lang w:val="uk-UA"/>
        </w:rPr>
        <w:t xml:space="preserve">ПРН4 – Знати структуру та особливості функціонування сфери публічного управління та адміністрування. </w:t>
      </w:r>
    </w:p>
    <w:p w:rsidR="00A92D5C" w:rsidRPr="008A3305" w:rsidRDefault="00A92D5C" w:rsidP="00A92D5C">
      <w:pPr>
        <w:spacing w:after="0" w:line="240" w:lineRule="auto"/>
        <w:ind w:firstLine="720"/>
        <w:jc w:val="both"/>
        <w:rPr>
          <w:rFonts w:ascii="Times New Roman" w:hAnsi="Times New Roman" w:cs="Times New Roman"/>
          <w:sz w:val="28"/>
          <w:szCs w:val="28"/>
          <w:lang w:val="uk-UA"/>
        </w:rPr>
      </w:pPr>
      <w:r w:rsidRPr="008A3305">
        <w:rPr>
          <w:rFonts w:ascii="Times New Roman" w:hAnsi="Times New Roman" w:cs="Times New Roman"/>
          <w:sz w:val="28"/>
          <w:szCs w:val="28"/>
          <w:lang w:val="uk-UA"/>
        </w:rPr>
        <w:t>ПРН6 – Знати основні нормативно-правові акти та положення законодавства у сфері публічного управління та адміністрування.</w:t>
      </w:r>
    </w:p>
    <w:p w:rsidR="00A92D5C" w:rsidRPr="008A3305" w:rsidRDefault="00A92D5C" w:rsidP="00A92D5C">
      <w:pPr>
        <w:spacing w:after="0" w:line="240" w:lineRule="auto"/>
        <w:ind w:firstLine="720"/>
        <w:jc w:val="both"/>
        <w:rPr>
          <w:rFonts w:ascii="Times New Roman" w:hAnsi="Times New Roman" w:cs="Times New Roman"/>
          <w:sz w:val="28"/>
          <w:szCs w:val="28"/>
          <w:lang w:val="uk-UA"/>
        </w:rPr>
      </w:pPr>
      <w:r w:rsidRPr="008A3305">
        <w:rPr>
          <w:rFonts w:ascii="Times New Roman" w:hAnsi="Times New Roman" w:cs="Times New Roman"/>
          <w:sz w:val="28"/>
          <w:szCs w:val="28"/>
          <w:lang w:val="uk-UA"/>
        </w:rPr>
        <w:t xml:space="preserve">ПРН11 – Уміти відшукувати та узагальнювати інформацію, робити висновки і формулювати рекомендації в межах своєї компетенції. </w:t>
      </w:r>
    </w:p>
    <w:p w:rsidR="002278B6" w:rsidRPr="008A3305" w:rsidRDefault="002278B6" w:rsidP="002278B6">
      <w:pPr>
        <w:ind w:firstLine="720"/>
        <w:jc w:val="both"/>
        <w:rPr>
          <w:rFonts w:ascii="Times New Roman" w:hAnsi="Times New Roman" w:cs="Times New Roman"/>
          <w:sz w:val="28"/>
          <w:szCs w:val="28"/>
          <w:lang w:val="uk-UA"/>
        </w:rPr>
      </w:pPr>
    </w:p>
    <w:p w:rsidR="002278B6" w:rsidRPr="008A3305" w:rsidRDefault="002278B6" w:rsidP="002278B6">
      <w:pPr>
        <w:pStyle w:val="4"/>
        <w:numPr>
          <w:ilvl w:val="0"/>
          <w:numId w:val="7"/>
        </w:numPr>
        <w:ind w:left="0" w:right="12" w:firstLine="0"/>
        <w:jc w:val="center"/>
        <w:rPr>
          <w:lang w:val="uk-UA"/>
        </w:rPr>
      </w:pPr>
      <w:r w:rsidRPr="008A3305">
        <w:rPr>
          <w:lang w:val="uk-UA"/>
        </w:rPr>
        <w:t>ПРОГРАМА НАВЧАЛЬНОЇ ДИСЦИПЛІНИ:</w:t>
      </w:r>
    </w:p>
    <w:p w:rsidR="002278B6" w:rsidRPr="008A3305" w:rsidRDefault="002278B6" w:rsidP="002278B6">
      <w:pPr>
        <w:pStyle w:val="a7"/>
        <w:rPr>
          <w:b/>
          <w:lang w:val="uk-UA"/>
        </w:rPr>
      </w:pPr>
    </w:p>
    <w:p w:rsidR="007104C1" w:rsidRPr="008A3305" w:rsidRDefault="007104C1" w:rsidP="007104C1">
      <w:pPr>
        <w:spacing w:after="0"/>
        <w:ind w:firstLine="720"/>
        <w:jc w:val="both"/>
        <w:rPr>
          <w:rFonts w:ascii="TimesNewRomanPSMT" w:eastAsia="TimesNewRomanPSMT" w:hAnsi="TimesNewRomanPS-BoldMT" w:cs="TimesNewRomanPSMT"/>
          <w:i/>
          <w:sz w:val="28"/>
          <w:szCs w:val="28"/>
          <w:lang w:val="uk-UA" w:eastAsia="ru-RU"/>
        </w:rPr>
      </w:pPr>
      <w:r w:rsidRPr="008A3305">
        <w:rPr>
          <w:rFonts w:ascii="Times New Roman" w:eastAsia="Times New Roman" w:hAnsi="Times New Roman" w:cs="Times New Roman"/>
          <w:b/>
          <w:bCs/>
          <w:sz w:val="28"/>
          <w:szCs w:val="28"/>
          <w:lang w:val="uk-UA" w:eastAsia="ru-RU"/>
        </w:rPr>
        <w:t xml:space="preserve">ТЕМА 1. </w:t>
      </w:r>
      <w:r w:rsidRPr="008A3305">
        <w:rPr>
          <w:rFonts w:ascii="TimesNewRomanPSMT" w:eastAsia="TimesNewRomanPSMT" w:hAnsi="TimesNewRomanPS-BoldMT" w:cs="TimesNewRomanPSMT"/>
          <w:b/>
          <w:i/>
          <w:sz w:val="28"/>
          <w:szCs w:val="28"/>
          <w:lang w:val="uk-UA" w:eastAsia="ru-RU"/>
        </w:rPr>
        <w:t>ПРЕДМЕТ</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ЗАДАЧІ</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ТА</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СТРУКТУРА</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ЕТИКИ</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ЯК</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НАУКИ</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r w:rsidRPr="008A3305">
        <w:rPr>
          <w:rFonts w:ascii="TimesNewRomanPSMT" w:eastAsia="TimesNewRomanPSMT" w:hAnsi="TimesNewRomanPS-BoldMT" w:cs="TimesNewRomanPSMT"/>
          <w:sz w:val="28"/>
          <w:szCs w:val="28"/>
          <w:lang w:val="uk-UA" w:eastAsia="ru-RU"/>
        </w:rPr>
        <w:t>Предмет</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Взаємозв’язок</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іншими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науками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що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вивчають</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мораль</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Взаємовідношення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«житейської»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наукової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Історія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виникнення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lastRenderedPageBreak/>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розвитку</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як</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науки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Задачі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як</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науки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Структура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як</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наукової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дисципліни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Задачі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структура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як</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навчальної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дисципліни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системі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професійної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підготовки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службовців</w:t>
      </w:r>
      <w:r w:rsidRPr="008A3305">
        <w:rPr>
          <w:rFonts w:ascii="TimesNewRomanPSMT" w:eastAsia="TimesNewRomanPSMT" w:hAnsi="TimesNewRomanPS-BoldMT" w:cs="TimesNewRomanPSMT"/>
          <w:sz w:val="28"/>
          <w:szCs w:val="28"/>
          <w:lang w:val="uk-UA" w:eastAsia="ru-RU"/>
        </w:rPr>
        <w:t xml:space="preserve">. </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p>
    <w:p w:rsidR="007104C1" w:rsidRPr="008A3305" w:rsidRDefault="007104C1" w:rsidP="007104C1">
      <w:pPr>
        <w:spacing w:after="0"/>
        <w:ind w:firstLine="720"/>
        <w:jc w:val="both"/>
        <w:rPr>
          <w:rFonts w:ascii="TimesNewRomanPSMT" w:eastAsia="TimesNewRomanPSMT" w:hAnsi="TimesNewRomanPS-BoldMT" w:cs="TimesNewRomanPSMT"/>
          <w:b/>
          <w:i/>
          <w:sz w:val="28"/>
          <w:szCs w:val="28"/>
          <w:lang w:val="uk-UA" w:eastAsia="ru-RU"/>
        </w:rPr>
      </w:pPr>
      <w:r w:rsidRPr="008A3305">
        <w:rPr>
          <w:rFonts w:ascii="TimesNewRomanPSMT" w:eastAsia="TimesNewRomanPSMT" w:hAnsi="TimesNewRomanPS-BoldMT" w:cs="TimesNewRomanPSMT"/>
          <w:b/>
          <w:sz w:val="28"/>
          <w:szCs w:val="28"/>
          <w:lang w:val="uk-UA" w:eastAsia="ru-RU"/>
        </w:rPr>
        <w:t>ТЕМА</w:t>
      </w:r>
      <w:r w:rsidRPr="008A3305">
        <w:rPr>
          <w:rFonts w:ascii="TimesNewRomanPSMT" w:eastAsia="TimesNewRomanPSMT" w:hAnsi="TimesNewRomanPS-BoldMT" w:cs="TimesNewRomanPSMT"/>
          <w:b/>
          <w:sz w:val="28"/>
          <w:szCs w:val="28"/>
          <w:lang w:val="uk-UA" w:eastAsia="ru-RU"/>
        </w:rPr>
        <w:t xml:space="preserve"> </w:t>
      </w:r>
      <w:r w:rsidRPr="008A3305">
        <w:rPr>
          <w:rFonts w:ascii="TimesNewRomanPSMT" w:eastAsia="TimesNewRomanPSMT" w:hAnsi="TimesNewRomanPS-BoldMT" w:cs="TimesNewRomanPSMT"/>
          <w:b/>
          <w:sz w:val="28"/>
          <w:szCs w:val="28"/>
          <w:lang w:eastAsia="ru-RU"/>
        </w:rPr>
        <w:t>2</w:t>
      </w:r>
      <w:r w:rsidRPr="008A3305">
        <w:rPr>
          <w:rFonts w:ascii="TimesNewRomanPSMT" w:eastAsia="TimesNewRomanPSMT" w:hAnsi="TimesNewRomanPS-BoldMT" w:cs="TimesNewRomanPSMT"/>
          <w:b/>
          <w:sz w:val="28"/>
          <w:szCs w:val="28"/>
          <w:lang w:val="uk-UA" w:eastAsia="ru-RU"/>
        </w:rPr>
        <w:t>.</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ОСНОВНІ</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НАУКОВІ</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КАТЕГОРІЇ</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ПРИНЦИПИ</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ТА</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КОНЦЕПЦІЇ</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ЕТИКИ</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r w:rsidRPr="008A3305">
        <w:rPr>
          <w:rFonts w:ascii="TimesNewRomanPSMT" w:eastAsia="TimesNewRomanPSMT" w:hAnsi="TimesNewRomanPS-BoldMT" w:cs="TimesNewRomanPSMT"/>
          <w:sz w:val="28"/>
          <w:szCs w:val="28"/>
          <w:lang w:val="uk-UA" w:eastAsia="ru-RU"/>
        </w:rPr>
        <w:t>Концептуальний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апарат</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категорії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Моральні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судження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норми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принципи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концепції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кодекси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Моральні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якості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особистості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Взаємовідношення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правових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концепцій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теорії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життєві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реалії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концепція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як</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практичний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інструмент</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розв’язання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особистих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професійних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задач</w:t>
      </w:r>
      <w:r w:rsidRPr="008A3305">
        <w:rPr>
          <w:rFonts w:ascii="TimesNewRomanPSMT" w:eastAsia="TimesNewRomanPSMT" w:hAnsi="TimesNewRomanPS-BoldMT" w:cs="TimesNewRomanPSMT"/>
          <w:sz w:val="28"/>
          <w:szCs w:val="28"/>
          <w:lang w:val="uk-UA" w:eastAsia="ru-RU"/>
        </w:rPr>
        <w:t>.</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p>
    <w:p w:rsidR="007104C1" w:rsidRPr="008A3305" w:rsidRDefault="007104C1" w:rsidP="007104C1">
      <w:pPr>
        <w:spacing w:after="0"/>
        <w:ind w:firstLine="720"/>
        <w:jc w:val="both"/>
        <w:rPr>
          <w:rFonts w:ascii="TimesNewRomanPSMT" w:eastAsia="TimesNewRomanPSMT" w:hAnsi="TimesNewRomanPS-BoldMT" w:cs="TimesNewRomanPSMT"/>
          <w:b/>
          <w:sz w:val="28"/>
          <w:szCs w:val="28"/>
          <w:lang w:val="uk-UA" w:eastAsia="ru-RU"/>
        </w:rPr>
      </w:pPr>
      <w:r w:rsidRPr="008A3305">
        <w:rPr>
          <w:rFonts w:ascii="TimesNewRomanPSMT" w:eastAsia="TimesNewRomanPSMT" w:hAnsi="TimesNewRomanPS-BoldMT" w:cs="TimesNewRomanPSMT"/>
          <w:b/>
          <w:sz w:val="28"/>
          <w:szCs w:val="28"/>
          <w:lang w:val="uk-UA" w:eastAsia="ru-RU"/>
        </w:rPr>
        <w:t>ТЕМА</w:t>
      </w:r>
      <w:r w:rsidRPr="008A3305">
        <w:rPr>
          <w:rFonts w:ascii="TimesNewRomanPSMT" w:eastAsia="TimesNewRomanPSMT" w:hAnsi="TimesNewRomanPS-BoldMT" w:cs="TimesNewRomanPSMT"/>
          <w:b/>
          <w:sz w:val="28"/>
          <w:szCs w:val="28"/>
          <w:lang w:val="uk-UA" w:eastAsia="ru-RU"/>
        </w:rPr>
        <w:t xml:space="preserve"> </w:t>
      </w:r>
      <w:r w:rsidRPr="008A3305">
        <w:rPr>
          <w:rFonts w:ascii="TimesNewRomanPSMT" w:eastAsia="TimesNewRomanPSMT" w:hAnsi="TimesNewRomanPS-BoldMT" w:cs="TimesNewRomanPSMT"/>
          <w:b/>
          <w:sz w:val="28"/>
          <w:szCs w:val="28"/>
          <w:lang w:eastAsia="ru-RU"/>
        </w:rPr>
        <w:t>3</w:t>
      </w:r>
      <w:r w:rsidRPr="008A3305">
        <w:rPr>
          <w:rFonts w:ascii="TimesNewRomanPSMT" w:eastAsia="TimesNewRomanPSMT" w:hAnsi="TimesNewRomanPS-BoldMT" w:cs="TimesNewRomanPSMT"/>
          <w:b/>
          <w:sz w:val="28"/>
          <w:szCs w:val="28"/>
          <w:lang w:val="uk-UA" w:eastAsia="ru-RU"/>
        </w:rPr>
        <w:t>.</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ЕТИЧНІ</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ПРОБЛЕМИ</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ОСОБИСТОГО</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ЖИТТЯ</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ДЕРЖАВНОГО</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СЛУЖБОВЦЯ</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r w:rsidRPr="008A3305">
        <w:rPr>
          <w:rFonts w:ascii="TimesNewRomanPSMT" w:eastAsia="TimesNewRomanPSMT" w:hAnsi="TimesNewRomanPS-BoldMT" w:cs="TimesNewRomanPSMT"/>
          <w:sz w:val="28"/>
          <w:szCs w:val="28"/>
          <w:lang w:val="uk-UA" w:eastAsia="ru-RU"/>
        </w:rPr>
        <w:t>Професійна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значущість</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проблем</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особистого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життя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службовця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Щастя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нещастя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етичному</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ракурсі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Сенс</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життя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ставлення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смерті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Ставлення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себе</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людей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дружби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Моральні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проблеми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кохання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сімейних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стосунків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Гроші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етичному</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вимірі</w:t>
      </w:r>
      <w:r w:rsidRPr="008A3305">
        <w:rPr>
          <w:rFonts w:ascii="TimesNewRomanPSMT" w:eastAsia="TimesNewRomanPSMT" w:hAnsi="TimesNewRomanPS-BoldMT" w:cs="TimesNewRomanPSMT"/>
          <w:sz w:val="28"/>
          <w:szCs w:val="28"/>
          <w:lang w:val="uk-UA" w:eastAsia="ru-RU"/>
        </w:rPr>
        <w:t>.</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r w:rsidRPr="008A3305">
        <w:rPr>
          <w:rFonts w:ascii="TimesNewRomanPSMT" w:eastAsia="TimesNewRomanPSMT" w:hAnsi="TimesNewRomanPS-BoldMT" w:cs="TimesNewRomanPSMT"/>
          <w:b/>
          <w:sz w:val="28"/>
          <w:szCs w:val="28"/>
          <w:lang w:val="uk-UA" w:eastAsia="ru-RU"/>
        </w:rPr>
        <w:t>ТЕМА</w:t>
      </w:r>
      <w:r w:rsidRPr="008A3305">
        <w:rPr>
          <w:rFonts w:ascii="TimesNewRomanPSMT" w:eastAsia="TimesNewRomanPSMT" w:hAnsi="TimesNewRomanPS-BoldMT" w:cs="TimesNewRomanPSMT"/>
          <w:b/>
          <w:sz w:val="28"/>
          <w:szCs w:val="28"/>
          <w:lang w:val="uk-UA" w:eastAsia="ru-RU"/>
        </w:rPr>
        <w:t xml:space="preserve"> </w:t>
      </w:r>
      <w:r w:rsidRPr="008A3305">
        <w:rPr>
          <w:rFonts w:ascii="TimesNewRomanPSMT" w:eastAsia="TimesNewRomanPSMT" w:hAnsi="TimesNewRomanPS-BoldMT" w:cs="TimesNewRomanPSMT"/>
          <w:b/>
          <w:sz w:val="28"/>
          <w:szCs w:val="28"/>
          <w:lang w:eastAsia="ru-RU"/>
        </w:rPr>
        <w:t>4</w:t>
      </w:r>
      <w:r w:rsidRPr="008A3305">
        <w:rPr>
          <w:rFonts w:ascii="TimesNewRomanPSMT" w:eastAsia="TimesNewRomanPSMT" w:hAnsi="TimesNewRomanPS-BoldMT" w:cs="TimesNewRomanPSMT"/>
          <w:b/>
          <w:sz w:val="28"/>
          <w:szCs w:val="28"/>
          <w:lang w:val="uk-UA" w:eastAsia="ru-RU"/>
        </w:rPr>
        <w:t>.</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ЕТИЧНІ</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ЗАСАДИ</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ПРИЙНЯТТЯ</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ДЕРЖАВНО</w:t>
      </w:r>
      <w:r w:rsidRPr="008A3305">
        <w:rPr>
          <w:rFonts w:ascii="TimesNewRomanPSMT" w:eastAsia="TimesNewRomanPSMT" w:hAnsi="TimesNewRomanPS-BoldMT" w:cs="TimesNewRomanPSMT"/>
          <w:b/>
          <w:i/>
          <w:sz w:val="28"/>
          <w:szCs w:val="28"/>
          <w:lang w:val="uk-UA" w:eastAsia="ru-RU"/>
        </w:rPr>
        <w:t>-</w:t>
      </w:r>
      <w:r w:rsidRPr="008A3305">
        <w:rPr>
          <w:rFonts w:ascii="TimesNewRomanPSMT" w:eastAsia="TimesNewRomanPSMT" w:hAnsi="TimesNewRomanPS-BoldMT" w:cs="TimesNewRomanPSMT"/>
          <w:b/>
          <w:i/>
          <w:sz w:val="28"/>
          <w:szCs w:val="28"/>
          <w:lang w:val="uk-UA" w:eastAsia="ru-RU"/>
        </w:rPr>
        <w:t>УПРАВЛІНСЬКИХ</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РІШЕНЬ</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ДЕРЖАВНОГО</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КОНТРОЛЮ</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ТА</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ДЕРЖАВНОГО</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ВПЛИВУ</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r w:rsidRPr="008A3305">
        <w:rPr>
          <w:rFonts w:ascii="TimesNewRomanPSMT" w:eastAsia="TimesNewRomanPSMT" w:hAnsi="TimesNewRomanPS-BoldMT" w:cs="TimesNewRomanPSMT"/>
          <w:sz w:val="28"/>
          <w:szCs w:val="28"/>
          <w:lang w:val="uk-UA" w:eastAsia="ru-RU"/>
        </w:rPr>
        <w:t>Благо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цінності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цілі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Засоби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досягнення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цілей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Проблема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взаємовідношення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засобів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цілей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Благо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громадян</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Особисте</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благо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службовців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Конфлікт</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інтересів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державній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межі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контролю</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Моральні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аспекти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вивчення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громадської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думки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Проблема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примусу</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Маніпулювання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громадською</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думкою</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проблеми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виборчого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процесу</w:t>
      </w:r>
      <w:r w:rsidRPr="008A3305">
        <w:rPr>
          <w:rFonts w:ascii="TimesNewRomanPSMT" w:eastAsia="TimesNewRomanPSMT" w:hAnsi="TimesNewRomanPS-BoldMT" w:cs="TimesNewRomanPSMT"/>
          <w:sz w:val="28"/>
          <w:szCs w:val="28"/>
          <w:lang w:val="uk-UA" w:eastAsia="ru-RU"/>
        </w:rPr>
        <w:t>.</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p>
    <w:p w:rsidR="007104C1" w:rsidRPr="008A3305" w:rsidRDefault="007104C1" w:rsidP="007104C1">
      <w:pPr>
        <w:spacing w:after="0"/>
        <w:ind w:firstLine="720"/>
        <w:jc w:val="both"/>
        <w:rPr>
          <w:rFonts w:ascii="TimesNewRomanPSMT" w:eastAsia="TimesNewRomanPSMT" w:hAnsi="TimesNewRomanPS-BoldMT" w:cs="TimesNewRomanPSMT"/>
          <w:b/>
          <w:sz w:val="28"/>
          <w:szCs w:val="28"/>
          <w:lang w:val="uk-UA" w:eastAsia="ru-RU"/>
        </w:rPr>
      </w:pPr>
      <w:r w:rsidRPr="008A3305">
        <w:rPr>
          <w:rFonts w:ascii="TimesNewRomanPSMT" w:eastAsia="TimesNewRomanPSMT" w:hAnsi="TimesNewRomanPS-BoldMT" w:cs="TimesNewRomanPSMT"/>
          <w:b/>
          <w:sz w:val="28"/>
          <w:szCs w:val="28"/>
          <w:lang w:val="uk-UA" w:eastAsia="ru-RU"/>
        </w:rPr>
        <w:t>ТЕМА</w:t>
      </w:r>
      <w:r w:rsidRPr="008A3305">
        <w:rPr>
          <w:rFonts w:ascii="TimesNewRomanPSMT" w:eastAsia="TimesNewRomanPSMT" w:hAnsi="TimesNewRomanPS-BoldMT" w:cs="TimesNewRomanPSMT"/>
          <w:b/>
          <w:sz w:val="28"/>
          <w:szCs w:val="28"/>
          <w:lang w:val="uk-UA" w:eastAsia="ru-RU"/>
        </w:rPr>
        <w:t xml:space="preserve"> </w:t>
      </w:r>
      <w:r w:rsidRPr="008A3305">
        <w:rPr>
          <w:rFonts w:ascii="TimesNewRomanPSMT" w:eastAsia="TimesNewRomanPSMT" w:hAnsi="TimesNewRomanPS-BoldMT" w:cs="TimesNewRomanPSMT"/>
          <w:b/>
          <w:sz w:val="28"/>
          <w:szCs w:val="28"/>
          <w:lang w:eastAsia="ru-RU"/>
        </w:rPr>
        <w:t>5</w:t>
      </w:r>
      <w:r w:rsidRPr="008A3305">
        <w:rPr>
          <w:rFonts w:ascii="TimesNewRomanPSMT" w:eastAsia="TimesNewRomanPSMT" w:hAnsi="TimesNewRomanPS-BoldMT" w:cs="TimesNewRomanPSMT"/>
          <w:b/>
          <w:sz w:val="28"/>
          <w:szCs w:val="28"/>
          <w:lang w:val="uk-UA" w:eastAsia="ru-RU"/>
        </w:rPr>
        <w:t>.</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ЕТИКА</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СЛУЖБОВИХ</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СТОСУНКІВ</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r w:rsidRPr="008A3305">
        <w:rPr>
          <w:rFonts w:ascii="TimesNewRomanPSMT" w:eastAsia="TimesNewRomanPSMT" w:hAnsi="TimesNewRomanPS-BoldMT" w:cs="TimesNewRomanPSMT"/>
          <w:sz w:val="28"/>
          <w:szCs w:val="28"/>
          <w:lang w:val="uk-UA" w:eastAsia="ru-RU"/>
        </w:rPr>
        <w:t>Основні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форми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неетичних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стосунків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Моральні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аспекти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владно</w:t>
      </w:r>
      <w:r w:rsidRPr="008A3305">
        <w:rPr>
          <w:rFonts w:ascii="TimesNewRomanPSMT" w:eastAsia="TimesNewRomanPSMT" w:hAnsi="TimesNewRomanPS-BoldMT" w:cs="TimesNewRomanPSMT"/>
          <w:sz w:val="28"/>
          <w:szCs w:val="28"/>
          <w:lang w:val="uk-UA" w:eastAsia="ru-RU"/>
        </w:rPr>
        <w:t>-</w:t>
      </w:r>
      <w:r w:rsidRPr="008A3305">
        <w:rPr>
          <w:rFonts w:ascii="TimesNewRomanPSMT" w:eastAsia="TimesNewRomanPSMT" w:hAnsi="TimesNewRomanPS-BoldMT" w:cs="TimesNewRomanPSMT"/>
          <w:sz w:val="28"/>
          <w:szCs w:val="28"/>
          <w:lang w:val="uk-UA" w:eastAsia="ru-RU"/>
        </w:rPr>
        <w:t>підвладних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стосунків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проблеми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кар’єрної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конкуренції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розв’язання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конфліктів</w:t>
      </w:r>
      <w:r w:rsidRPr="008A3305">
        <w:rPr>
          <w:rFonts w:ascii="TimesNewRomanPSMT" w:eastAsia="TimesNewRomanPSMT" w:hAnsi="TimesNewRomanPS-BoldMT" w:cs="TimesNewRomanPSMT"/>
          <w:sz w:val="28"/>
          <w:szCs w:val="28"/>
          <w:lang w:val="uk-UA" w:eastAsia="ru-RU"/>
        </w:rPr>
        <w:t xml:space="preserve">. </w:t>
      </w:r>
      <w:proofErr w:type="spellStart"/>
      <w:r w:rsidRPr="008A3305">
        <w:rPr>
          <w:rFonts w:ascii="TimesNewRomanPSMT" w:eastAsia="TimesNewRomanPSMT" w:hAnsi="TimesNewRomanPS-BoldMT" w:cs="TimesNewRomanPSMT"/>
          <w:sz w:val="28"/>
          <w:szCs w:val="28"/>
          <w:lang w:val="uk-UA" w:eastAsia="ru-RU"/>
        </w:rPr>
        <w:t>Моббінг</w:t>
      </w:r>
      <w:proofErr w:type="spellEnd"/>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його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етико</w:t>
      </w:r>
      <w:r w:rsidRPr="008A3305">
        <w:rPr>
          <w:rFonts w:ascii="TimesNewRomanPSMT" w:eastAsia="TimesNewRomanPSMT" w:hAnsi="TimesNewRomanPS-BoldMT" w:cs="TimesNewRomanPSMT"/>
          <w:sz w:val="28"/>
          <w:szCs w:val="28"/>
          <w:lang w:val="uk-UA" w:eastAsia="ru-RU"/>
        </w:rPr>
        <w:t>-</w:t>
      </w:r>
      <w:r w:rsidRPr="008A3305">
        <w:rPr>
          <w:rFonts w:ascii="TimesNewRomanPSMT" w:eastAsia="TimesNewRomanPSMT" w:hAnsi="TimesNewRomanPS-BoldMT" w:cs="TimesNewRomanPSMT"/>
          <w:sz w:val="28"/>
          <w:szCs w:val="28"/>
          <w:lang w:val="uk-UA" w:eastAsia="ru-RU"/>
        </w:rPr>
        <w:t>психологічний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аналіз</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профілактика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викорінення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Моральні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аспекти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поєднання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дружніх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родинних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стосунків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Інтимні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стосунки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як</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службово</w:t>
      </w:r>
      <w:r w:rsidRPr="008A3305">
        <w:rPr>
          <w:rFonts w:ascii="TimesNewRomanPSMT" w:eastAsia="TimesNewRomanPSMT" w:hAnsi="TimesNewRomanPS-BoldMT" w:cs="TimesNewRomanPSMT"/>
          <w:sz w:val="28"/>
          <w:szCs w:val="28"/>
          <w:lang w:val="uk-UA" w:eastAsia="ru-RU"/>
        </w:rPr>
        <w:t>-</w:t>
      </w:r>
      <w:r w:rsidRPr="008A3305">
        <w:rPr>
          <w:rFonts w:ascii="TimesNewRomanPSMT" w:eastAsia="TimesNewRomanPSMT" w:hAnsi="TimesNewRomanPS-BoldMT" w:cs="TimesNewRomanPSMT"/>
          <w:sz w:val="28"/>
          <w:szCs w:val="28"/>
          <w:lang w:val="uk-UA" w:eastAsia="ru-RU"/>
        </w:rPr>
        <w:t>етична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проблема</w:t>
      </w:r>
      <w:r w:rsidRPr="008A3305">
        <w:rPr>
          <w:rFonts w:ascii="TimesNewRomanPSMT" w:eastAsia="TimesNewRomanPSMT" w:hAnsi="TimesNewRomanPS-BoldMT" w:cs="TimesNewRomanPSMT"/>
          <w:sz w:val="28"/>
          <w:szCs w:val="28"/>
          <w:lang w:val="uk-UA" w:eastAsia="ru-RU"/>
        </w:rPr>
        <w:t>.</w:t>
      </w:r>
    </w:p>
    <w:p w:rsidR="007104C1" w:rsidRPr="008A3305" w:rsidRDefault="007104C1" w:rsidP="007104C1">
      <w:pPr>
        <w:spacing w:after="0"/>
        <w:ind w:firstLine="720"/>
        <w:jc w:val="both"/>
        <w:rPr>
          <w:rFonts w:ascii="TimesNewRomanPSMT" w:eastAsia="TimesNewRomanPSMT" w:hAnsi="TimesNewRomanPS-BoldMT" w:cs="TimesNewRomanPSMT"/>
          <w:sz w:val="28"/>
          <w:szCs w:val="28"/>
          <w:lang w:val="uk-UA" w:eastAsia="ru-RU"/>
        </w:rPr>
      </w:pPr>
    </w:p>
    <w:p w:rsidR="007104C1" w:rsidRPr="008A3305" w:rsidRDefault="007104C1" w:rsidP="007104C1">
      <w:pPr>
        <w:spacing w:after="0"/>
        <w:ind w:firstLine="720"/>
        <w:jc w:val="both"/>
        <w:rPr>
          <w:rFonts w:ascii="TimesNewRomanPSMT" w:eastAsia="TimesNewRomanPSMT" w:hAnsi="TimesNewRomanPS-BoldMT" w:cs="TimesNewRomanPSMT"/>
          <w:b/>
          <w:sz w:val="28"/>
          <w:szCs w:val="28"/>
          <w:lang w:val="uk-UA" w:eastAsia="ru-RU"/>
        </w:rPr>
      </w:pPr>
      <w:r w:rsidRPr="008A3305">
        <w:rPr>
          <w:rFonts w:ascii="TimesNewRomanPSMT" w:eastAsia="TimesNewRomanPSMT" w:hAnsi="TimesNewRomanPS-BoldMT" w:cs="TimesNewRomanPSMT"/>
          <w:b/>
          <w:sz w:val="28"/>
          <w:szCs w:val="28"/>
          <w:lang w:val="uk-UA" w:eastAsia="ru-RU"/>
        </w:rPr>
        <w:t>ТЕМА</w:t>
      </w:r>
      <w:r w:rsidRPr="008A3305">
        <w:rPr>
          <w:rFonts w:ascii="TimesNewRomanPSMT" w:eastAsia="TimesNewRomanPSMT" w:hAnsi="TimesNewRomanPS-BoldMT" w:cs="TimesNewRomanPSMT"/>
          <w:b/>
          <w:sz w:val="28"/>
          <w:szCs w:val="28"/>
          <w:lang w:val="uk-UA" w:eastAsia="ru-RU"/>
        </w:rPr>
        <w:t xml:space="preserve"> </w:t>
      </w:r>
      <w:r w:rsidRPr="008A3305">
        <w:rPr>
          <w:rFonts w:ascii="TimesNewRomanPSMT" w:eastAsia="TimesNewRomanPSMT" w:hAnsi="TimesNewRomanPS-BoldMT" w:cs="TimesNewRomanPSMT"/>
          <w:b/>
          <w:sz w:val="28"/>
          <w:szCs w:val="28"/>
          <w:lang w:eastAsia="ru-RU"/>
        </w:rPr>
        <w:t>6</w:t>
      </w:r>
      <w:r w:rsidRPr="008A3305">
        <w:rPr>
          <w:rFonts w:ascii="TimesNewRomanPSMT" w:eastAsia="TimesNewRomanPSMT" w:hAnsi="TimesNewRomanPS-BoldMT" w:cs="TimesNewRomanPSMT"/>
          <w:b/>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ЕТИКА</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ПРОФЕСІЙНОГО</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СПІЛКУВАННЯ</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ДЕРЖАВНОГО</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СЛУЖБОВЦЯ</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З</w:t>
      </w:r>
      <w:r w:rsidRPr="008A3305">
        <w:rPr>
          <w:rFonts w:ascii="TimesNewRomanPSMT" w:eastAsia="TimesNewRomanPSMT" w:hAnsi="TimesNewRomanPS-BoldMT" w:cs="TimesNewRomanPSMT"/>
          <w:b/>
          <w:i/>
          <w:sz w:val="28"/>
          <w:szCs w:val="28"/>
          <w:lang w:val="uk-UA" w:eastAsia="ru-RU"/>
        </w:rPr>
        <w:t xml:space="preserve"> </w:t>
      </w:r>
      <w:r w:rsidRPr="008A3305">
        <w:rPr>
          <w:rFonts w:ascii="TimesNewRomanPSMT" w:eastAsia="TimesNewRomanPSMT" w:hAnsi="TimesNewRomanPS-BoldMT" w:cs="TimesNewRomanPSMT"/>
          <w:b/>
          <w:i/>
          <w:sz w:val="28"/>
          <w:szCs w:val="28"/>
          <w:lang w:val="uk-UA" w:eastAsia="ru-RU"/>
        </w:rPr>
        <w:t>ГРОМАДЯНАМИ</w:t>
      </w:r>
    </w:p>
    <w:p w:rsidR="002278B6" w:rsidRPr="008A3305" w:rsidRDefault="007104C1" w:rsidP="007104C1">
      <w:pPr>
        <w:spacing w:after="0"/>
        <w:ind w:firstLine="720"/>
        <w:jc w:val="both"/>
        <w:rPr>
          <w:rFonts w:ascii="Times New Roman" w:hAnsi="Times New Roman" w:cs="Times New Roman"/>
          <w:i/>
          <w:sz w:val="28"/>
          <w:szCs w:val="28"/>
          <w:lang w:val="uk-UA"/>
        </w:rPr>
      </w:pPr>
      <w:r w:rsidRPr="008A3305">
        <w:rPr>
          <w:rFonts w:ascii="TimesNewRomanPSMT" w:eastAsia="TimesNewRomanPSMT" w:hAnsi="TimesNewRomanPS-BoldMT" w:cs="TimesNewRomanPSMT"/>
          <w:sz w:val="28"/>
          <w:szCs w:val="28"/>
          <w:lang w:val="uk-UA" w:eastAsia="ru-RU"/>
        </w:rPr>
        <w:t>Основні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форми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етичного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неетичного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спілкування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службовця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громадянами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Бюрократичні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деформації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особистості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державних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службовців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Комунікативні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бар’єри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їх</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подолання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«Важкі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громадяни»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lastRenderedPageBreak/>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психотехніка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контактування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Маніпуляції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контексті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спілкування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службовця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громадянами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ведення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переговорів</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Етикет</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протокол</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державній</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службі</w:t>
      </w:r>
      <w:r w:rsidRPr="008A3305">
        <w:rPr>
          <w:rFonts w:ascii="TimesNewRomanPSMT" w:eastAsia="TimesNewRomanPSMT" w:hAnsi="TimesNewRomanPS-BoldMT" w:cs="TimesNewRomanPSMT"/>
          <w:sz w:val="28"/>
          <w:szCs w:val="28"/>
          <w:lang w:val="uk-UA" w:eastAsia="ru-RU"/>
        </w:rPr>
        <w:t xml:space="preserve">. </w:t>
      </w:r>
      <w:proofErr w:type="spellStart"/>
      <w:r w:rsidRPr="008A3305">
        <w:rPr>
          <w:rFonts w:ascii="TimesNewRomanPSMT" w:eastAsia="TimesNewRomanPSMT" w:hAnsi="TimesNewRomanPS-BoldMT" w:cs="TimesNewRomanPSMT"/>
          <w:sz w:val="28"/>
          <w:szCs w:val="28"/>
          <w:lang w:val="uk-UA" w:eastAsia="ru-RU"/>
        </w:rPr>
        <w:t>Іміджформуючі</w:t>
      </w:r>
      <w:proofErr w:type="spellEnd"/>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функції</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службовця</w:t>
      </w:r>
      <w:r w:rsidRPr="008A3305">
        <w:rPr>
          <w:rFonts w:ascii="TimesNewRomanPSMT" w:eastAsia="TimesNewRomanPSMT" w:hAnsi="TimesNewRomanPS-BoldMT" w:cs="TimesNewRomanPSMT"/>
          <w:sz w:val="28"/>
          <w:szCs w:val="28"/>
          <w:lang w:val="uk-UA" w:eastAsia="ru-RU"/>
        </w:rPr>
        <w:t>.</w:t>
      </w:r>
    </w:p>
    <w:p w:rsidR="002278B6" w:rsidRPr="008A3305" w:rsidRDefault="002278B6" w:rsidP="002278B6">
      <w:pPr>
        <w:spacing w:after="0"/>
        <w:ind w:firstLine="720"/>
        <w:jc w:val="both"/>
        <w:rPr>
          <w:rFonts w:ascii="Times New Roman" w:hAnsi="Times New Roman" w:cs="Times New Roman"/>
          <w:sz w:val="28"/>
          <w:lang w:val="uk-UA"/>
        </w:rPr>
      </w:pPr>
    </w:p>
    <w:p w:rsidR="002278B6" w:rsidRPr="008A3305"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8A3305">
        <w:rPr>
          <w:rFonts w:ascii="Times New Roman" w:hAnsi="Times New Roman" w:cs="Times New Roman"/>
          <w:b/>
          <w:sz w:val="28"/>
          <w:szCs w:val="28"/>
          <w:lang w:val="uk-UA"/>
        </w:rPr>
        <w:t>СТРУКТУРА НАВЧАЛЬНОЇ ДИСЦИПЛІНИ:</w:t>
      </w:r>
    </w:p>
    <w:p w:rsidR="002278B6" w:rsidRPr="008A3305" w:rsidRDefault="002278B6" w:rsidP="002278B6">
      <w:pPr>
        <w:spacing w:after="0"/>
        <w:rPr>
          <w:rFonts w:ascii="Times New Roman" w:hAnsi="Times New Roman" w:cs="Times New Roman"/>
          <w:sz w:val="28"/>
          <w:szCs w:val="28"/>
          <w:lang w:val="uk-UA"/>
        </w:rPr>
      </w:pPr>
      <w:r w:rsidRPr="008A3305">
        <w:rPr>
          <w:rFonts w:ascii="Times New Roman" w:hAnsi="Times New Roman" w:cs="Times New Roman"/>
          <w:sz w:val="28"/>
          <w:szCs w:val="28"/>
          <w:lang w:val="uk-UA"/>
        </w:rPr>
        <w:t>Структура навчальної дисципліни наведена у додатку 1.1., 1.2.</w:t>
      </w:r>
    </w:p>
    <w:p w:rsidR="002278B6" w:rsidRPr="008A3305" w:rsidRDefault="002278B6" w:rsidP="002278B6">
      <w:pPr>
        <w:spacing w:after="0"/>
        <w:rPr>
          <w:rFonts w:ascii="Times New Roman" w:hAnsi="Times New Roman" w:cs="Times New Roman"/>
          <w:b/>
          <w:sz w:val="28"/>
          <w:szCs w:val="28"/>
          <w:lang w:val="uk-UA"/>
        </w:rPr>
      </w:pPr>
      <w:r w:rsidRPr="008A3305">
        <w:rPr>
          <w:rFonts w:ascii="Times New Roman" w:hAnsi="Times New Roman" w:cs="Times New Roman"/>
          <w:sz w:val="28"/>
          <w:szCs w:val="28"/>
          <w:lang w:val="uk-UA"/>
        </w:rPr>
        <w:t>Додатки 1.1, 1.2. (оновлюється щорічно).</w:t>
      </w:r>
    </w:p>
    <w:p w:rsidR="002278B6" w:rsidRPr="008A3305" w:rsidRDefault="002278B6" w:rsidP="002278B6">
      <w:pPr>
        <w:widowControl w:val="0"/>
        <w:tabs>
          <w:tab w:val="left" w:pos="8288"/>
        </w:tabs>
        <w:autoSpaceDE w:val="0"/>
        <w:autoSpaceDN w:val="0"/>
        <w:spacing w:after="0" w:line="276" w:lineRule="auto"/>
        <w:rPr>
          <w:rFonts w:ascii="Times New Roman" w:hAnsi="Times New Roman" w:cs="Times New Roman"/>
          <w:sz w:val="28"/>
          <w:szCs w:val="28"/>
          <w:lang w:val="uk-UA"/>
        </w:rPr>
      </w:pPr>
    </w:p>
    <w:p w:rsidR="002278B6" w:rsidRPr="008A3305" w:rsidRDefault="002278B6" w:rsidP="002278B6">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Форма підсумкового контролю успішності навчання</w:t>
      </w:r>
    </w:p>
    <w:p w:rsidR="002278B6" w:rsidRPr="008A3305" w:rsidRDefault="002278B6" w:rsidP="002278B6">
      <w:pPr>
        <w:widowControl w:val="0"/>
        <w:autoSpaceDE w:val="0"/>
        <w:autoSpaceDN w:val="0"/>
        <w:spacing w:after="0"/>
        <w:rPr>
          <w:rFonts w:ascii="Times New Roman" w:eastAsia="Calibri" w:hAnsi="Times New Roman" w:cs="Times New Roman"/>
          <w:b/>
          <w:sz w:val="27"/>
          <w:szCs w:val="28"/>
          <w:lang w:val="uk-UA"/>
        </w:rPr>
      </w:pPr>
    </w:p>
    <w:p w:rsidR="002278B6" w:rsidRPr="008A3305"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 </w:t>
      </w:r>
    </w:p>
    <w:p w:rsidR="002278B6" w:rsidRPr="008A3305"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З навчальної</w:t>
      </w:r>
      <w:r w:rsidRPr="008A3305">
        <w:rPr>
          <w:rFonts w:ascii="Times New Roman" w:eastAsia="Calibri" w:hAnsi="Times New Roman" w:cs="Times New Roman"/>
          <w:spacing w:val="-3"/>
          <w:sz w:val="28"/>
          <w:szCs w:val="28"/>
          <w:lang w:val="uk-UA"/>
        </w:rPr>
        <w:t xml:space="preserve"> </w:t>
      </w:r>
      <w:r w:rsidRPr="008A3305">
        <w:rPr>
          <w:rFonts w:ascii="Times New Roman" w:eastAsia="Calibri" w:hAnsi="Times New Roman" w:cs="Times New Roman"/>
          <w:sz w:val="28"/>
          <w:szCs w:val="28"/>
          <w:lang w:val="uk-UA"/>
        </w:rPr>
        <w:t>дисципліни</w:t>
      </w:r>
      <w:r w:rsidRPr="008A3305">
        <w:rPr>
          <w:rFonts w:ascii="Times New Roman" w:eastAsia="Calibri" w:hAnsi="Times New Roman" w:cs="Times New Roman"/>
          <w:spacing w:val="-2"/>
          <w:sz w:val="28"/>
          <w:szCs w:val="28"/>
          <w:lang w:val="uk-UA"/>
        </w:rPr>
        <w:t xml:space="preserve"> «</w:t>
      </w:r>
      <w:r w:rsidR="00475940" w:rsidRPr="008A3305">
        <w:rPr>
          <w:rFonts w:ascii="Times New Roman" w:eastAsia="Calibri" w:hAnsi="Times New Roman" w:cs="Times New Roman"/>
          <w:i/>
          <w:sz w:val="28"/>
          <w:szCs w:val="28"/>
          <w:lang w:val="uk-UA"/>
        </w:rPr>
        <w:t>Етика та культура поведінки публічного службовця</w:t>
      </w:r>
      <w:r w:rsidRPr="008A3305">
        <w:rPr>
          <w:rFonts w:ascii="Times New Roman" w:eastAsia="Calibri" w:hAnsi="Times New Roman" w:cs="Times New Roman"/>
          <w:sz w:val="28"/>
          <w:szCs w:val="28"/>
          <w:lang w:val="uk-UA"/>
        </w:rPr>
        <w:t>»</w:t>
      </w:r>
      <w:r w:rsidRPr="008A3305">
        <w:rPr>
          <w:rFonts w:ascii="Times New Roman" w:eastAsia="Calibri" w:hAnsi="Times New Roman" w:cs="Times New Roman"/>
          <w:spacing w:val="-1"/>
          <w:sz w:val="28"/>
          <w:szCs w:val="28"/>
          <w:lang w:val="uk-UA"/>
        </w:rPr>
        <w:t xml:space="preserve"> </w:t>
      </w:r>
      <w:r w:rsidRPr="008A3305">
        <w:rPr>
          <w:rFonts w:ascii="Times New Roman" w:eastAsia="Calibri" w:hAnsi="Times New Roman" w:cs="Times New Roman"/>
          <w:sz w:val="28"/>
          <w:szCs w:val="28"/>
          <w:lang w:val="uk-UA"/>
        </w:rPr>
        <w:t>передбачено:</w:t>
      </w:r>
    </w:p>
    <w:p w:rsidR="002278B6" w:rsidRPr="008A3305"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для денної форми навчання</w:t>
      </w:r>
      <w:r w:rsidRPr="008A3305">
        <w:rPr>
          <w:rFonts w:ascii="Times New Roman" w:eastAsia="Calibri" w:hAnsi="Times New Roman" w:cs="Times New Roman"/>
          <w:spacing w:val="1"/>
          <w:sz w:val="28"/>
          <w:szCs w:val="28"/>
          <w:lang w:val="uk-UA"/>
        </w:rPr>
        <w:t xml:space="preserve"> </w:t>
      </w:r>
      <w:r w:rsidRPr="008A3305">
        <w:rPr>
          <w:rFonts w:ascii="Times New Roman" w:eastAsia="Calibri" w:hAnsi="Times New Roman" w:cs="Times New Roman"/>
          <w:sz w:val="28"/>
          <w:szCs w:val="28"/>
          <w:lang w:val="uk-UA"/>
        </w:rPr>
        <w:t>– залік;</w:t>
      </w:r>
    </w:p>
    <w:p w:rsidR="002278B6" w:rsidRPr="008A3305" w:rsidRDefault="002278B6" w:rsidP="002278B6">
      <w:pPr>
        <w:widowControl w:val="0"/>
        <w:autoSpaceDE w:val="0"/>
        <w:autoSpaceDN w:val="0"/>
        <w:spacing w:after="0"/>
        <w:ind w:right="2" w:firstLine="709"/>
        <w:jc w:val="both"/>
        <w:rPr>
          <w:rFonts w:ascii="Times New Roman" w:eastAsia="Calibri" w:hAnsi="Times New Roman" w:cs="Times New Roman"/>
          <w:b/>
          <w:sz w:val="28"/>
          <w:szCs w:val="28"/>
          <w:lang w:val="uk-UA"/>
        </w:rPr>
      </w:pPr>
      <w:r w:rsidRPr="008A3305">
        <w:rPr>
          <w:rFonts w:ascii="Times New Roman" w:eastAsia="Calibri" w:hAnsi="Times New Roman" w:cs="Times New Roman"/>
          <w:sz w:val="28"/>
          <w:szCs w:val="28"/>
          <w:lang w:val="uk-UA"/>
        </w:rPr>
        <w:t>для заочної форми навчання</w:t>
      </w:r>
      <w:r w:rsidRPr="008A3305">
        <w:rPr>
          <w:rFonts w:ascii="Times New Roman" w:eastAsia="Calibri" w:hAnsi="Times New Roman" w:cs="Times New Roman"/>
          <w:spacing w:val="1"/>
          <w:sz w:val="28"/>
          <w:szCs w:val="28"/>
          <w:lang w:val="uk-UA"/>
        </w:rPr>
        <w:t xml:space="preserve"> </w:t>
      </w:r>
      <w:r w:rsidRPr="008A3305">
        <w:rPr>
          <w:rFonts w:ascii="Times New Roman" w:eastAsia="Calibri" w:hAnsi="Times New Roman" w:cs="Times New Roman"/>
          <w:sz w:val="28"/>
          <w:szCs w:val="28"/>
          <w:lang w:val="uk-UA"/>
        </w:rPr>
        <w:t>– залік.</w:t>
      </w:r>
    </w:p>
    <w:p w:rsidR="002278B6" w:rsidRPr="008A3305" w:rsidRDefault="002278B6" w:rsidP="002278B6">
      <w:pPr>
        <w:widowControl w:val="0"/>
        <w:autoSpaceDE w:val="0"/>
        <w:autoSpaceDN w:val="0"/>
        <w:spacing w:after="0"/>
        <w:ind w:firstLine="719"/>
        <w:jc w:val="both"/>
        <w:rPr>
          <w:rFonts w:ascii="Times New Roman" w:hAnsi="Times New Roman" w:cs="Times New Roman"/>
          <w:lang w:val="uk-UA"/>
        </w:rPr>
      </w:pPr>
    </w:p>
    <w:p w:rsidR="002278B6" w:rsidRPr="008A3305" w:rsidRDefault="002278B6" w:rsidP="002278B6">
      <w:pPr>
        <w:widowControl w:val="0"/>
        <w:autoSpaceDE w:val="0"/>
        <w:autoSpaceDN w:val="0"/>
        <w:spacing w:after="0"/>
        <w:ind w:firstLine="719"/>
        <w:jc w:val="center"/>
        <w:rPr>
          <w:rFonts w:ascii="Times New Roman" w:eastAsia="Calibri" w:hAnsi="Times New Roman" w:cs="Times New Roman"/>
          <w:b/>
          <w:sz w:val="28"/>
          <w:szCs w:val="28"/>
          <w:lang w:val="uk-UA"/>
        </w:rPr>
      </w:pPr>
      <w:r w:rsidRPr="008A3305">
        <w:rPr>
          <w:rFonts w:ascii="Times New Roman" w:eastAsia="Calibri" w:hAnsi="Times New Roman" w:cs="Times New Roman"/>
          <w:b/>
          <w:sz w:val="28"/>
          <w:szCs w:val="28"/>
          <w:lang w:val="uk-UA"/>
        </w:rPr>
        <w:t>Критерії та засоби оцінювання успішності навчання</w:t>
      </w:r>
    </w:p>
    <w:p w:rsidR="002278B6" w:rsidRPr="008A3305" w:rsidRDefault="002278B6" w:rsidP="002278B6">
      <w:pPr>
        <w:widowControl w:val="0"/>
        <w:tabs>
          <w:tab w:val="left" w:pos="8288"/>
        </w:tabs>
        <w:autoSpaceDE w:val="0"/>
        <w:autoSpaceDN w:val="0"/>
        <w:spacing w:after="0"/>
        <w:jc w:val="both"/>
        <w:rPr>
          <w:rFonts w:ascii="Times New Roman" w:hAnsi="Times New Roman" w:cs="Times New Roman"/>
          <w:sz w:val="28"/>
          <w:szCs w:val="28"/>
          <w:lang w:val="uk-UA"/>
        </w:rPr>
      </w:pPr>
    </w:p>
    <w:p w:rsidR="007104C1" w:rsidRPr="008A3305" w:rsidRDefault="007104C1" w:rsidP="007104C1">
      <w:pPr>
        <w:widowControl w:val="0"/>
        <w:autoSpaceDE w:val="0"/>
        <w:autoSpaceDN w:val="0"/>
        <w:spacing w:after="0" w:line="360" w:lineRule="auto"/>
        <w:ind w:firstLine="709"/>
        <w:jc w:val="both"/>
        <w:rPr>
          <w:rFonts w:ascii="Times New Roman" w:eastAsia="Calibri" w:hAnsi="Times New Roman" w:cs="Times New Roman"/>
          <w:b/>
          <w:sz w:val="28"/>
          <w:szCs w:val="28"/>
          <w:lang w:val="uk-UA" w:eastAsia="ru-RU"/>
        </w:rPr>
      </w:pPr>
      <w:r w:rsidRPr="008A3305">
        <w:rPr>
          <w:rFonts w:ascii="Times New Roman" w:eastAsia="Calibri" w:hAnsi="Times New Roman" w:cs="Times New Roman"/>
          <w:sz w:val="28"/>
          <w:szCs w:val="28"/>
          <w:lang w:val="uk-UA"/>
        </w:rPr>
        <w:t xml:space="preserve">Для навчальної дисципліни </w:t>
      </w:r>
      <w:r w:rsidRPr="008A3305">
        <w:rPr>
          <w:rFonts w:ascii="Times New Roman" w:eastAsia="Times New Roman" w:hAnsi="Times New Roman" w:cs="Times New Roman"/>
          <w:sz w:val="28"/>
          <w:szCs w:val="28"/>
          <w:lang w:val="uk-UA" w:eastAsia="ru-RU"/>
        </w:rPr>
        <w:t xml:space="preserve">«Етика та культура поведінки державного службовця» </w:t>
      </w:r>
      <w:r w:rsidRPr="008A3305">
        <w:rPr>
          <w:rFonts w:ascii="Times New Roman" w:eastAsia="Calibri" w:hAnsi="Times New Roman" w:cs="Times New Roman"/>
          <w:sz w:val="28"/>
          <w:szCs w:val="28"/>
          <w:lang w:val="uk-UA"/>
        </w:rPr>
        <w:t>засобами діагностики знань (успішності навчання)</w:t>
      </w:r>
      <w:r w:rsidRPr="008A3305">
        <w:rPr>
          <w:rFonts w:ascii="Times New Roman" w:eastAsia="Calibri" w:hAnsi="Times New Roman" w:cs="Times New Roman"/>
          <w:spacing w:val="-5"/>
          <w:sz w:val="28"/>
          <w:szCs w:val="28"/>
          <w:lang w:val="uk-UA"/>
        </w:rPr>
        <w:t xml:space="preserve"> </w:t>
      </w:r>
      <w:r w:rsidRPr="008A3305">
        <w:rPr>
          <w:rFonts w:ascii="Times New Roman" w:eastAsia="Calibri" w:hAnsi="Times New Roman" w:cs="Times New Roman"/>
          <w:sz w:val="28"/>
          <w:szCs w:val="28"/>
          <w:lang w:val="uk-UA"/>
        </w:rPr>
        <w:t>виступають:</w:t>
      </w:r>
      <w:r w:rsidRPr="008A3305">
        <w:rPr>
          <w:rFonts w:ascii="Times New Roman" w:eastAsia="Calibri" w:hAnsi="Times New Roman" w:cs="Times New Roman"/>
          <w:sz w:val="28"/>
          <w:szCs w:val="28"/>
          <w:lang w:val="uk-UA" w:eastAsia="ru-RU"/>
        </w:rPr>
        <w:t xml:space="preserve"> лекційні,  семінарські заняття, індивідуальна та самостійна робота, підсумковий контроль.</w:t>
      </w:r>
    </w:p>
    <w:p w:rsidR="007104C1" w:rsidRPr="008A3305" w:rsidRDefault="007104C1" w:rsidP="007104C1">
      <w:pPr>
        <w:widowControl w:val="0"/>
        <w:tabs>
          <w:tab w:val="left" w:pos="8288"/>
        </w:tabs>
        <w:autoSpaceDE w:val="0"/>
        <w:autoSpaceDN w:val="0"/>
        <w:spacing w:after="0"/>
        <w:ind w:firstLine="707"/>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Загальна підсумкова оцінка з дисципліни складається з суми балів за результатами:</w:t>
      </w:r>
    </w:p>
    <w:p w:rsidR="007104C1" w:rsidRPr="008A3305" w:rsidRDefault="007104C1" w:rsidP="007104C1">
      <w:pPr>
        <w:widowControl w:val="0"/>
        <w:numPr>
          <w:ilvl w:val="0"/>
          <w:numId w:val="18"/>
        </w:numPr>
        <w:tabs>
          <w:tab w:val="clear" w:pos="1029"/>
          <w:tab w:val="left" w:pos="0"/>
          <w:tab w:val="left" w:pos="1134"/>
        </w:tabs>
        <w:autoSpaceDE w:val="0"/>
        <w:autoSpaceDN w:val="0"/>
        <w:spacing w:after="0" w:line="240" w:lineRule="auto"/>
        <w:ind w:left="0" w:firstLine="720"/>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 xml:space="preserve">поточного контролю (30 балів) – на підставі участі слухача у семінарських заняттях; </w:t>
      </w:r>
    </w:p>
    <w:p w:rsidR="007104C1" w:rsidRPr="008A3305" w:rsidRDefault="007104C1" w:rsidP="007104C1">
      <w:pPr>
        <w:widowControl w:val="0"/>
        <w:numPr>
          <w:ilvl w:val="0"/>
          <w:numId w:val="18"/>
        </w:numPr>
        <w:tabs>
          <w:tab w:val="clear" w:pos="1029"/>
          <w:tab w:val="left" w:pos="0"/>
          <w:tab w:val="left" w:pos="1134"/>
        </w:tabs>
        <w:autoSpaceDE w:val="0"/>
        <w:autoSpaceDN w:val="0"/>
        <w:spacing w:after="0" w:line="240" w:lineRule="auto"/>
        <w:ind w:left="0" w:firstLine="720"/>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індивідуальної та самостійної роботи слухача (30 балів) – на підставі виконання та захисту відповідних завдань;</w:t>
      </w:r>
    </w:p>
    <w:p w:rsidR="007104C1" w:rsidRPr="008A3305" w:rsidRDefault="007104C1" w:rsidP="007104C1">
      <w:pPr>
        <w:widowControl w:val="0"/>
        <w:numPr>
          <w:ilvl w:val="0"/>
          <w:numId w:val="18"/>
        </w:numPr>
        <w:tabs>
          <w:tab w:val="clear" w:pos="1029"/>
          <w:tab w:val="left" w:pos="0"/>
          <w:tab w:val="left" w:pos="1134"/>
        </w:tabs>
        <w:autoSpaceDE w:val="0"/>
        <w:autoSpaceDN w:val="0"/>
        <w:spacing w:after="0" w:line="240" w:lineRule="auto"/>
        <w:ind w:left="0" w:firstLine="720"/>
        <w:jc w:val="both"/>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підсумкового контролю (40 балів) – на підставі заліку.</w:t>
      </w:r>
    </w:p>
    <w:p w:rsidR="002278B6" w:rsidRPr="008A3305" w:rsidRDefault="002278B6" w:rsidP="007104C1">
      <w:pPr>
        <w:tabs>
          <w:tab w:val="left" w:pos="2205"/>
        </w:tabs>
        <w:spacing w:after="0" w:line="240" w:lineRule="auto"/>
        <w:contextualSpacing/>
        <w:rPr>
          <w:rFonts w:ascii="Times New Roman" w:hAnsi="Times New Roman" w:cs="Times New Roman"/>
          <w:sz w:val="28"/>
          <w:szCs w:val="28"/>
          <w:lang w:val="uk-UA"/>
        </w:rPr>
      </w:pPr>
    </w:p>
    <w:p w:rsidR="007104C1" w:rsidRPr="008A3305" w:rsidRDefault="007104C1" w:rsidP="007104C1">
      <w:pPr>
        <w:tabs>
          <w:tab w:val="left" w:pos="2205"/>
        </w:tabs>
        <w:spacing w:after="0" w:line="240" w:lineRule="auto"/>
        <w:ind w:left="1029"/>
        <w:contextualSpacing/>
        <w:jc w:val="center"/>
        <w:rPr>
          <w:rFonts w:ascii="Times New Roman" w:eastAsia="Calibri" w:hAnsi="Times New Roman" w:cs="Times New Roman"/>
          <w:b/>
          <w:sz w:val="28"/>
          <w:szCs w:val="28"/>
          <w:lang w:val="uk-UA"/>
        </w:rPr>
      </w:pPr>
    </w:p>
    <w:p w:rsidR="007104C1" w:rsidRPr="008A3305" w:rsidRDefault="007104C1" w:rsidP="007104C1">
      <w:pPr>
        <w:tabs>
          <w:tab w:val="left" w:pos="2205"/>
        </w:tabs>
        <w:spacing w:after="0" w:line="240" w:lineRule="auto"/>
        <w:ind w:left="1029"/>
        <w:contextualSpacing/>
        <w:jc w:val="center"/>
        <w:rPr>
          <w:rFonts w:ascii="Times New Roman" w:eastAsia="Calibri" w:hAnsi="Times New Roman" w:cs="Times New Roman"/>
          <w:b/>
          <w:sz w:val="28"/>
          <w:szCs w:val="28"/>
          <w:lang w:val="uk-UA"/>
        </w:rPr>
      </w:pPr>
      <w:r w:rsidRPr="008A3305">
        <w:rPr>
          <w:rFonts w:ascii="Times New Roman" w:eastAsia="Calibri" w:hAnsi="Times New Roman" w:cs="Times New Roman"/>
          <w:b/>
          <w:sz w:val="28"/>
          <w:szCs w:val="28"/>
          <w:lang w:val="uk-UA"/>
        </w:rPr>
        <w:t>Критерії оцінювання аудиторної роботи здобувачів 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612"/>
      </w:tblGrid>
      <w:tr w:rsidR="008A3305" w:rsidRPr="008A3305" w:rsidTr="003F7CEB">
        <w:tc>
          <w:tcPr>
            <w:tcW w:w="1030"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center"/>
              <w:rPr>
                <w:rFonts w:ascii="Times New Roman" w:eastAsia="Times New Roman" w:hAnsi="Times New Roman" w:cs="Times New Roman"/>
                <w:b/>
                <w:sz w:val="28"/>
                <w:szCs w:val="28"/>
                <w:lang w:val="uk-UA"/>
              </w:rPr>
            </w:pPr>
            <w:r w:rsidRPr="008A3305">
              <w:rPr>
                <w:rFonts w:ascii="Times New Roman" w:eastAsia="Times New Roman" w:hAnsi="Times New Roman" w:cs="Times New Roman"/>
                <w:b/>
                <w:sz w:val="28"/>
                <w:szCs w:val="28"/>
                <w:lang w:val="uk-UA" w:eastAsia="ru-RU"/>
              </w:rPr>
              <w:t>БАЛИ</w:t>
            </w:r>
          </w:p>
        </w:tc>
        <w:tc>
          <w:tcPr>
            <w:tcW w:w="8612"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center"/>
              <w:rPr>
                <w:rFonts w:ascii="Times New Roman" w:eastAsia="Times New Roman" w:hAnsi="Times New Roman" w:cs="Times New Roman"/>
                <w:b/>
                <w:sz w:val="28"/>
                <w:szCs w:val="28"/>
                <w:lang w:val="uk-UA"/>
              </w:rPr>
            </w:pPr>
            <w:r w:rsidRPr="008A3305">
              <w:rPr>
                <w:rFonts w:ascii="Times New Roman" w:eastAsia="Times New Roman" w:hAnsi="Times New Roman" w:cs="Times New Roman"/>
                <w:b/>
                <w:sz w:val="28"/>
                <w:szCs w:val="28"/>
                <w:lang w:val="uk-UA" w:eastAsia="ru-RU"/>
              </w:rPr>
              <w:t>ПОЯСНЕННЯ</w:t>
            </w:r>
          </w:p>
        </w:tc>
      </w:tr>
      <w:tr w:rsidR="008A3305" w:rsidRPr="00A26DD3" w:rsidTr="003F7CEB">
        <w:tc>
          <w:tcPr>
            <w:tcW w:w="1030"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5</w:t>
            </w:r>
          </w:p>
        </w:tc>
        <w:tc>
          <w:tcPr>
            <w:tcW w:w="8612"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 xml:space="preserve">Високий рівень компетентностей.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 чинного законодавства, теорії, історії публічного управління та правозастосовної </w:t>
            </w:r>
            <w:r w:rsidRPr="008A3305">
              <w:rPr>
                <w:rFonts w:ascii="Times New Roman" w:eastAsia="Times New Roman" w:hAnsi="Times New Roman" w:cs="Times New Roman"/>
                <w:sz w:val="24"/>
                <w:szCs w:val="24"/>
                <w:lang w:val="uk-UA" w:eastAsia="ru-RU"/>
              </w:rPr>
              <w:lastRenderedPageBreak/>
              <w:t>практики.</w:t>
            </w:r>
          </w:p>
        </w:tc>
      </w:tr>
      <w:tr w:rsidR="008A3305" w:rsidRPr="008A3305" w:rsidTr="003F7CEB">
        <w:tc>
          <w:tcPr>
            <w:tcW w:w="1030"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lastRenderedPageBreak/>
              <w:t>4</w:t>
            </w:r>
          </w:p>
        </w:tc>
        <w:tc>
          <w:tcPr>
            <w:tcW w:w="8612"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Добрий рівень компетентностей.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ґрунтуються на знанні чинного законодавства,</w:t>
            </w:r>
            <w:r w:rsidRPr="008A3305">
              <w:rPr>
                <w:rFonts w:ascii="Times New Roman" w:eastAsia="Times New Roman" w:hAnsi="Times New Roman" w:cs="Times New Roman"/>
                <w:sz w:val="24"/>
                <w:szCs w:val="24"/>
                <w:lang w:eastAsia="ru-RU"/>
              </w:rPr>
              <w:t xml:space="preserve"> </w:t>
            </w:r>
            <w:r w:rsidRPr="008A3305">
              <w:rPr>
                <w:rFonts w:ascii="Times New Roman" w:eastAsia="Times New Roman" w:hAnsi="Times New Roman" w:cs="Times New Roman"/>
                <w:sz w:val="24"/>
                <w:szCs w:val="24"/>
                <w:lang w:val="uk-UA" w:eastAsia="ru-RU"/>
              </w:rPr>
              <w:t>теорії,</w:t>
            </w:r>
            <w:r w:rsidRPr="008A3305">
              <w:rPr>
                <w:rFonts w:ascii="Times New Roman" w:eastAsia="Times New Roman" w:hAnsi="Times New Roman" w:cs="Times New Roman"/>
                <w:sz w:val="24"/>
                <w:szCs w:val="24"/>
                <w:lang w:eastAsia="ru-RU"/>
              </w:rPr>
              <w:t xml:space="preserve"> </w:t>
            </w:r>
            <w:r w:rsidRPr="008A3305">
              <w:rPr>
                <w:rFonts w:ascii="Times New Roman" w:eastAsia="Times New Roman" w:hAnsi="Times New Roman" w:cs="Times New Roman"/>
                <w:sz w:val="24"/>
                <w:szCs w:val="24"/>
                <w:lang w:val="uk-UA" w:eastAsia="ru-RU"/>
              </w:rPr>
              <w:t>історії публічного управління та правозастосовної практики.</w:t>
            </w:r>
          </w:p>
        </w:tc>
      </w:tr>
      <w:tr w:rsidR="008A3305" w:rsidRPr="00A26DD3" w:rsidTr="003F7CEB">
        <w:tc>
          <w:tcPr>
            <w:tcW w:w="1030"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3</w:t>
            </w:r>
          </w:p>
        </w:tc>
        <w:tc>
          <w:tcPr>
            <w:tcW w:w="8612"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Достатній рівень компетентностей.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8A3305" w:rsidRPr="00A26DD3" w:rsidTr="003F7CEB">
        <w:tc>
          <w:tcPr>
            <w:tcW w:w="1030"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2</w:t>
            </w:r>
          </w:p>
        </w:tc>
        <w:tc>
          <w:tcPr>
            <w:tcW w:w="8612"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Недостатній рівень компетентностей. Недостатній рівень компетентностей.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 подальшого усунення.</w:t>
            </w:r>
          </w:p>
        </w:tc>
      </w:tr>
      <w:tr w:rsidR="008A3305" w:rsidRPr="00A26DD3" w:rsidTr="003F7CEB">
        <w:tc>
          <w:tcPr>
            <w:tcW w:w="1030"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1</w:t>
            </w:r>
          </w:p>
        </w:tc>
        <w:tc>
          <w:tcPr>
            <w:tcW w:w="8612"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Мінімальний рівень компетентностей. Здобувач не готовий до 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7104C1" w:rsidRPr="008A3305" w:rsidTr="003F7CEB">
        <w:tc>
          <w:tcPr>
            <w:tcW w:w="1030"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0</w:t>
            </w:r>
          </w:p>
        </w:tc>
        <w:tc>
          <w:tcPr>
            <w:tcW w:w="8612"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Незадовільний рівень компетентностей. Відсутність на занятті</w:t>
            </w:r>
          </w:p>
        </w:tc>
      </w:tr>
    </w:tbl>
    <w:p w:rsidR="007104C1" w:rsidRPr="008A3305" w:rsidRDefault="007104C1" w:rsidP="007104C1">
      <w:pPr>
        <w:tabs>
          <w:tab w:val="left" w:pos="2205"/>
        </w:tabs>
        <w:spacing w:after="0" w:line="240" w:lineRule="auto"/>
        <w:ind w:left="720"/>
        <w:contextualSpacing/>
        <w:rPr>
          <w:rFonts w:ascii="Calibri" w:eastAsia="Calibri" w:hAnsi="Calibri" w:cs="Times New Roman"/>
          <w:sz w:val="28"/>
          <w:szCs w:val="28"/>
          <w:lang w:val="uk-UA" w:eastAsia="ru-RU"/>
        </w:rPr>
      </w:pPr>
    </w:p>
    <w:p w:rsidR="007104C1" w:rsidRPr="008A3305" w:rsidRDefault="007104C1" w:rsidP="007104C1">
      <w:pPr>
        <w:tabs>
          <w:tab w:val="left" w:pos="2205"/>
        </w:tabs>
        <w:spacing w:after="0" w:line="240" w:lineRule="auto"/>
        <w:ind w:firstLine="709"/>
        <w:jc w:val="both"/>
        <w:rPr>
          <w:rFonts w:ascii="Times New Roman" w:eastAsia="Times New Roman" w:hAnsi="Times New Roman" w:cs="Times New Roman"/>
          <w:sz w:val="28"/>
          <w:szCs w:val="28"/>
          <w:lang w:val="uk-UA" w:eastAsia="ru-RU"/>
        </w:rPr>
      </w:pPr>
      <w:r w:rsidRPr="008A3305">
        <w:rPr>
          <w:rFonts w:ascii="Times New Roman" w:eastAsia="Times New Roman" w:hAnsi="Times New Roman" w:cs="Times New Roman"/>
          <w:sz w:val="28"/>
          <w:szCs w:val="28"/>
          <w:lang w:val="uk-UA" w:eastAsia="ru-RU"/>
        </w:rPr>
        <w:t>За самостійну та індивідуальну роботу здобувач вищої освіти отримує бали після виконання наступних видів завдань, які оцінюються згідно з їх складністю та визначаються викладачем:</w:t>
      </w:r>
    </w:p>
    <w:p w:rsidR="007104C1" w:rsidRPr="008A3305" w:rsidRDefault="007104C1" w:rsidP="007104C1">
      <w:pPr>
        <w:tabs>
          <w:tab w:val="left" w:pos="2205"/>
        </w:tabs>
        <w:spacing w:after="0" w:line="240" w:lineRule="auto"/>
        <w:ind w:left="1029"/>
        <w:contextualSpacing/>
        <w:jc w:val="center"/>
        <w:rPr>
          <w:rFonts w:ascii="Times New Roman" w:eastAsia="Calibri" w:hAnsi="Times New Roman" w:cs="Times New Roman"/>
          <w:b/>
          <w:sz w:val="28"/>
          <w:szCs w:val="28"/>
          <w:lang w:val="uk-UA"/>
        </w:rPr>
      </w:pPr>
    </w:p>
    <w:p w:rsidR="007104C1" w:rsidRPr="008A3305" w:rsidRDefault="007104C1" w:rsidP="007104C1">
      <w:pPr>
        <w:tabs>
          <w:tab w:val="left" w:pos="2205"/>
        </w:tabs>
        <w:spacing w:after="0" w:line="240" w:lineRule="auto"/>
        <w:ind w:left="1029"/>
        <w:contextualSpacing/>
        <w:jc w:val="center"/>
        <w:rPr>
          <w:rFonts w:ascii="Times New Roman" w:eastAsia="Calibri" w:hAnsi="Times New Roman" w:cs="Times New Roman"/>
          <w:b/>
          <w:sz w:val="28"/>
          <w:szCs w:val="28"/>
          <w:lang w:val="uk-UA"/>
        </w:rPr>
      </w:pPr>
      <w:r w:rsidRPr="008A3305">
        <w:rPr>
          <w:rFonts w:ascii="Times New Roman" w:eastAsia="Calibri" w:hAnsi="Times New Roman" w:cs="Times New Roman"/>
          <w:b/>
          <w:sz w:val="28"/>
          <w:szCs w:val="28"/>
          <w:lang w:val="uk-UA"/>
        </w:rPr>
        <w:t>Критерії оцінювання самостійної та індивідуальної  роботи здобувачів 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907"/>
      </w:tblGrid>
      <w:tr w:rsidR="008A3305" w:rsidRPr="008A3305" w:rsidTr="003F7CEB">
        <w:tc>
          <w:tcPr>
            <w:tcW w:w="1699"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center"/>
              <w:rPr>
                <w:rFonts w:ascii="Times New Roman" w:eastAsia="Times New Roman" w:hAnsi="Times New Roman" w:cs="Times New Roman"/>
                <w:b/>
                <w:sz w:val="28"/>
                <w:szCs w:val="28"/>
                <w:lang w:val="uk-UA"/>
              </w:rPr>
            </w:pPr>
            <w:r w:rsidRPr="008A3305">
              <w:rPr>
                <w:rFonts w:ascii="Times New Roman" w:eastAsia="Times New Roman" w:hAnsi="Times New Roman" w:cs="Times New Roman"/>
                <w:b/>
                <w:sz w:val="28"/>
                <w:szCs w:val="28"/>
                <w:lang w:val="uk-UA" w:eastAsia="ru-RU"/>
              </w:rPr>
              <w:t>БАЛИ</w:t>
            </w:r>
          </w:p>
        </w:tc>
        <w:tc>
          <w:tcPr>
            <w:tcW w:w="790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center"/>
              <w:rPr>
                <w:rFonts w:ascii="Times New Roman" w:eastAsia="Times New Roman" w:hAnsi="Times New Roman" w:cs="Times New Roman"/>
                <w:b/>
                <w:sz w:val="28"/>
                <w:szCs w:val="28"/>
                <w:lang w:val="uk-UA"/>
              </w:rPr>
            </w:pPr>
            <w:r w:rsidRPr="008A3305">
              <w:rPr>
                <w:rFonts w:ascii="Times New Roman" w:eastAsia="Times New Roman" w:hAnsi="Times New Roman" w:cs="Times New Roman"/>
                <w:b/>
                <w:sz w:val="28"/>
                <w:szCs w:val="28"/>
                <w:lang w:val="uk-UA" w:eastAsia="ru-RU"/>
              </w:rPr>
              <w:t>ВИД ЗАВДАННЯ</w:t>
            </w:r>
          </w:p>
        </w:tc>
      </w:tr>
      <w:tr w:rsidR="008A3305" w:rsidRPr="008A3305" w:rsidTr="003F7CEB">
        <w:tc>
          <w:tcPr>
            <w:tcW w:w="1699" w:type="dxa"/>
            <w:tcBorders>
              <w:top w:val="single" w:sz="4" w:space="0" w:color="auto"/>
              <w:left w:val="single" w:sz="4" w:space="0" w:color="auto"/>
              <w:bottom w:val="single" w:sz="4" w:space="0" w:color="auto"/>
              <w:right w:val="single" w:sz="4" w:space="0" w:color="auto"/>
            </w:tcBorders>
            <w:vAlign w:val="center"/>
            <w:hideMark/>
          </w:tcPr>
          <w:p w:rsidR="007104C1" w:rsidRPr="008A3305" w:rsidRDefault="007104C1" w:rsidP="007104C1">
            <w:pPr>
              <w:tabs>
                <w:tab w:val="left" w:pos="2205"/>
              </w:tabs>
              <w:spacing w:after="0" w:line="240" w:lineRule="auto"/>
              <w:jc w:val="center"/>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15</w:t>
            </w:r>
          </w:p>
        </w:tc>
        <w:tc>
          <w:tcPr>
            <w:tcW w:w="790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написання творчої роботи (есе) за тематикою, визначеною викладачем</w:t>
            </w:r>
          </w:p>
        </w:tc>
      </w:tr>
      <w:tr w:rsidR="008A3305" w:rsidRPr="008A3305" w:rsidTr="003F7CEB">
        <w:tc>
          <w:tcPr>
            <w:tcW w:w="1699" w:type="dxa"/>
            <w:tcBorders>
              <w:top w:val="single" w:sz="4" w:space="0" w:color="auto"/>
              <w:left w:val="single" w:sz="4" w:space="0" w:color="auto"/>
              <w:bottom w:val="single" w:sz="4" w:space="0" w:color="auto"/>
              <w:right w:val="single" w:sz="4" w:space="0" w:color="auto"/>
            </w:tcBorders>
            <w:vAlign w:val="center"/>
            <w:hideMark/>
          </w:tcPr>
          <w:p w:rsidR="007104C1" w:rsidRPr="008A3305" w:rsidRDefault="007104C1" w:rsidP="007104C1">
            <w:pPr>
              <w:tabs>
                <w:tab w:val="left" w:pos="2205"/>
              </w:tabs>
              <w:spacing w:after="0" w:line="240" w:lineRule="auto"/>
              <w:jc w:val="center"/>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15</w:t>
            </w:r>
          </w:p>
        </w:tc>
        <w:tc>
          <w:tcPr>
            <w:tcW w:w="790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написання та публікація тез доповіді на конференції всеукраїнського чи регіонального рівня</w:t>
            </w:r>
          </w:p>
        </w:tc>
      </w:tr>
      <w:tr w:rsidR="008A3305" w:rsidRPr="008A3305" w:rsidTr="003F7CEB">
        <w:tc>
          <w:tcPr>
            <w:tcW w:w="1699"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en-US" w:eastAsia="ru-RU"/>
              </w:rPr>
              <w:t xml:space="preserve">max </w:t>
            </w:r>
            <w:r w:rsidRPr="008A3305">
              <w:rPr>
                <w:rFonts w:ascii="Times New Roman" w:eastAsia="Times New Roman" w:hAnsi="Times New Roman" w:cs="Times New Roman"/>
                <w:sz w:val="28"/>
                <w:szCs w:val="28"/>
                <w:lang w:val="uk-UA" w:eastAsia="ru-RU"/>
              </w:rPr>
              <w:t>5 за одне питання</w:t>
            </w:r>
          </w:p>
        </w:tc>
        <w:tc>
          <w:tcPr>
            <w:tcW w:w="790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самостійне опрацювання теоретичних питань</w:t>
            </w:r>
          </w:p>
        </w:tc>
      </w:tr>
      <w:tr w:rsidR="007104C1" w:rsidRPr="008A3305" w:rsidTr="003F7CEB">
        <w:tc>
          <w:tcPr>
            <w:tcW w:w="1699"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en-US" w:eastAsia="ru-RU"/>
              </w:rPr>
              <w:t xml:space="preserve">max </w:t>
            </w:r>
            <w:r w:rsidRPr="008A3305">
              <w:rPr>
                <w:rFonts w:ascii="Times New Roman" w:eastAsia="Times New Roman" w:hAnsi="Times New Roman" w:cs="Times New Roman"/>
                <w:sz w:val="28"/>
                <w:szCs w:val="28"/>
                <w:lang w:val="uk-UA" w:eastAsia="ru-RU"/>
              </w:rPr>
              <w:t>5 за одну презентацію</w:t>
            </w:r>
          </w:p>
        </w:tc>
        <w:tc>
          <w:tcPr>
            <w:tcW w:w="790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 xml:space="preserve">підготовка презентацій в форматі </w:t>
            </w:r>
            <w:r w:rsidRPr="008A3305">
              <w:rPr>
                <w:rFonts w:ascii="Times New Roman" w:eastAsia="Times New Roman" w:hAnsi="Times New Roman" w:cs="Times New Roman"/>
                <w:sz w:val="24"/>
                <w:szCs w:val="24"/>
                <w:lang w:val="en-US" w:eastAsia="ru-RU"/>
              </w:rPr>
              <w:t>PowerPoint</w:t>
            </w:r>
            <w:r w:rsidRPr="008A3305">
              <w:rPr>
                <w:rFonts w:ascii="Times New Roman" w:eastAsia="Times New Roman" w:hAnsi="Times New Roman" w:cs="Times New Roman"/>
                <w:sz w:val="24"/>
                <w:szCs w:val="24"/>
                <w:lang w:val="uk-UA" w:eastAsia="ru-RU"/>
              </w:rPr>
              <w:t xml:space="preserve"> з обраних тем (групова або індивідуальна)</w:t>
            </w:r>
          </w:p>
        </w:tc>
      </w:tr>
    </w:tbl>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p>
    <w:p w:rsidR="007104C1" w:rsidRPr="008A3305" w:rsidRDefault="007104C1" w:rsidP="007104C1">
      <w:pPr>
        <w:tabs>
          <w:tab w:val="left" w:pos="2205"/>
        </w:tabs>
        <w:spacing w:after="0" w:line="240" w:lineRule="auto"/>
        <w:ind w:firstLine="709"/>
        <w:jc w:val="both"/>
        <w:rPr>
          <w:rFonts w:ascii="Times New Roman" w:eastAsia="Times New Roman" w:hAnsi="Times New Roman" w:cs="Times New Roman"/>
          <w:sz w:val="28"/>
          <w:szCs w:val="28"/>
          <w:lang w:val="uk-UA" w:eastAsia="ru-RU"/>
        </w:rPr>
      </w:pPr>
    </w:p>
    <w:p w:rsidR="007104C1" w:rsidRPr="008A3305" w:rsidRDefault="007104C1" w:rsidP="007104C1">
      <w:pPr>
        <w:widowControl w:val="0"/>
        <w:autoSpaceDE w:val="0"/>
        <w:autoSpaceDN w:val="0"/>
        <w:spacing w:after="0" w:line="240" w:lineRule="auto"/>
        <w:ind w:right="6"/>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Форма підсумкового контролю успішності навчання</w:t>
      </w:r>
    </w:p>
    <w:p w:rsidR="007104C1" w:rsidRPr="008A3305" w:rsidRDefault="007104C1" w:rsidP="007104C1">
      <w:pPr>
        <w:widowControl w:val="0"/>
        <w:autoSpaceDE w:val="0"/>
        <w:autoSpaceDN w:val="0"/>
        <w:spacing w:after="0" w:line="240" w:lineRule="auto"/>
        <w:rPr>
          <w:rFonts w:ascii="Times New Roman" w:eastAsia="Calibri" w:hAnsi="Times New Roman" w:cs="Times New Roman"/>
          <w:b/>
          <w:sz w:val="27"/>
          <w:szCs w:val="28"/>
          <w:lang w:val="uk-UA"/>
        </w:rPr>
      </w:pPr>
    </w:p>
    <w:p w:rsidR="007104C1" w:rsidRPr="008A3305" w:rsidRDefault="007104C1" w:rsidP="007104C1">
      <w:pPr>
        <w:tabs>
          <w:tab w:val="left" w:pos="2205"/>
        </w:tabs>
        <w:spacing w:after="0" w:line="240" w:lineRule="auto"/>
        <w:ind w:firstLine="709"/>
        <w:jc w:val="both"/>
        <w:rPr>
          <w:rFonts w:ascii="Times New Roman" w:eastAsia="Times New Roman" w:hAnsi="Times New Roman" w:cs="Times New Roman"/>
          <w:sz w:val="28"/>
          <w:szCs w:val="28"/>
          <w:lang w:val="uk-UA" w:eastAsia="ru-RU"/>
        </w:rPr>
      </w:pPr>
      <w:r w:rsidRPr="008A3305">
        <w:rPr>
          <w:rFonts w:ascii="Times New Roman" w:eastAsia="Times New Roman" w:hAnsi="Times New Roman" w:cs="Times New Roman"/>
          <w:sz w:val="28"/>
          <w:szCs w:val="28"/>
          <w:lang w:val="uk-UA" w:eastAsia="ru-RU"/>
        </w:rPr>
        <w:t>Незалежно від кількості набраних балів під час аудиторної роботи всі здобувачі вищої освіти виходять на підсумковий контроль.</w:t>
      </w:r>
    </w:p>
    <w:p w:rsidR="007104C1" w:rsidRPr="008A3305" w:rsidRDefault="007104C1" w:rsidP="007104C1">
      <w:pPr>
        <w:spacing w:after="0" w:line="240" w:lineRule="auto"/>
        <w:ind w:firstLine="720"/>
        <w:jc w:val="both"/>
        <w:rPr>
          <w:rFonts w:ascii="Times New Roman" w:eastAsia="Times New Roman" w:hAnsi="Times New Roman" w:cs="Times New Roman"/>
          <w:sz w:val="28"/>
          <w:szCs w:val="24"/>
          <w:lang w:val="uk-UA" w:eastAsia="ru-RU"/>
        </w:rPr>
      </w:pPr>
      <w:r w:rsidRPr="008A3305">
        <w:rPr>
          <w:rFonts w:ascii="Times New Roman" w:eastAsia="Times New Roman" w:hAnsi="Times New Roman" w:cs="Times New Roman"/>
          <w:sz w:val="28"/>
          <w:szCs w:val="24"/>
          <w:lang w:val="uk-UA" w:eastAsia="ru-RU"/>
        </w:rPr>
        <w:lastRenderedPageBreak/>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7104C1" w:rsidRPr="008A3305" w:rsidRDefault="007104C1" w:rsidP="007104C1">
      <w:pPr>
        <w:tabs>
          <w:tab w:val="left" w:pos="7997"/>
        </w:tabs>
        <w:spacing w:after="0" w:line="240" w:lineRule="auto"/>
        <w:ind w:firstLine="720"/>
        <w:rPr>
          <w:rFonts w:ascii="Times New Roman" w:eastAsia="Times New Roman" w:hAnsi="Times New Roman" w:cs="Times New Roman"/>
          <w:sz w:val="28"/>
          <w:szCs w:val="24"/>
          <w:lang w:val="uk-UA" w:eastAsia="ru-RU"/>
        </w:rPr>
      </w:pPr>
      <w:r w:rsidRPr="008A3305">
        <w:rPr>
          <w:rFonts w:ascii="Times New Roman" w:eastAsia="Times New Roman" w:hAnsi="Times New Roman" w:cs="Times New Roman"/>
          <w:sz w:val="28"/>
          <w:szCs w:val="24"/>
          <w:lang w:val="uk-UA" w:eastAsia="ru-RU"/>
        </w:rPr>
        <w:t>З навчальної</w:t>
      </w:r>
      <w:r w:rsidRPr="008A3305">
        <w:rPr>
          <w:rFonts w:ascii="Times New Roman" w:eastAsia="Times New Roman" w:hAnsi="Times New Roman" w:cs="Times New Roman"/>
          <w:spacing w:val="-3"/>
          <w:sz w:val="28"/>
          <w:szCs w:val="24"/>
          <w:lang w:val="uk-UA" w:eastAsia="ru-RU"/>
        </w:rPr>
        <w:t xml:space="preserve"> </w:t>
      </w:r>
      <w:r w:rsidRPr="008A3305">
        <w:rPr>
          <w:rFonts w:ascii="Times New Roman" w:eastAsia="Times New Roman" w:hAnsi="Times New Roman" w:cs="Times New Roman"/>
          <w:sz w:val="28"/>
          <w:szCs w:val="24"/>
          <w:lang w:val="uk-UA" w:eastAsia="ru-RU"/>
        </w:rPr>
        <w:t>дисципліни</w:t>
      </w:r>
      <w:r w:rsidRPr="008A3305">
        <w:rPr>
          <w:rFonts w:ascii="Times New Roman" w:eastAsia="Times New Roman" w:hAnsi="Times New Roman" w:cs="Times New Roman"/>
          <w:spacing w:val="-2"/>
          <w:sz w:val="28"/>
          <w:szCs w:val="24"/>
          <w:lang w:val="uk-UA" w:eastAsia="ru-RU"/>
        </w:rPr>
        <w:t xml:space="preserve"> «</w:t>
      </w:r>
      <w:r w:rsidRPr="008A3305">
        <w:rPr>
          <w:rFonts w:ascii="Times New Roman" w:eastAsia="Times New Roman" w:hAnsi="Times New Roman" w:cs="Times New Roman"/>
          <w:sz w:val="28"/>
          <w:szCs w:val="24"/>
          <w:lang w:val="uk-UA" w:eastAsia="ru-RU"/>
        </w:rPr>
        <w:t>Етика та культура поведінки державних службовців»</w:t>
      </w:r>
      <w:r w:rsidRPr="008A3305">
        <w:rPr>
          <w:rFonts w:ascii="Times New Roman" w:eastAsia="Times New Roman" w:hAnsi="Times New Roman" w:cs="Times New Roman"/>
          <w:spacing w:val="-1"/>
          <w:sz w:val="28"/>
          <w:szCs w:val="24"/>
          <w:lang w:val="uk-UA" w:eastAsia="ru-RU"/>
        </w:rPr>
        <w:t xml:space="preserve"> </w:t>
      </w:r>
      <w:r w:rsidRPr="008A3305">
        <w:rPr>
          <w:rFonts w:ascii="Times New Roman" w:eastAsia="Times New Roman" w:hAnsi="Times New Roman" w:cs="Times New Roman"/>
          <w:sz w:val="28"/>
          <w:szCs w:val="24"/>
          <w:lang w:val="uk-UA" w:eastAsia="ru-RU"/>
        </w:rPr>
        <w:t>передбачено:</w:t>
      </w:r>
    </w:p>
    <w:p w:rsidR="007104C1" w:rsidRPr="008A3305" w:rsidRDefault="007104C1" w:rsidP="007104C1">
      <w:pPr>
        <w:tabs>
          <w:tab w:val="left" w:pos="7997"/>
        </w:tabs>
        <w:spacing w:after="0" w:line="240" w:lineRule="auto"/>
        <w:ind w:firstLine="720"/>
        <w:rPr>
          <w:rFonts w:ascii="Times New Roman" w:eastAsia="Times New Roman" w:hAnsi="Times New Roman" w:cs="Times New Roman"/>
          <w:sz w:val="28"/>
          <w:szCs w:val="24"/>
          <w:lang w:val="uk-UA" w:eastAsia="ru-RU"/>
        </w:rPr>
      </w:pPr>
      <w:r w:rsidRPr="008A3305">
        <w:rPr>
          <w:rFonts w:ascii="Times New Roman" w:eastAsia="Times New Roman" w:hAnsi="Times New Roman" w:cs="Times New Roman"/>
          <w:sz w:val="28"/>
          <w:szCs w:val="24"/>
          <w:lang w:val="uk-UA" w:eastAsia="ru-RU"/>
        </w:rPr>
        <w:t>– для денної/заочної форми</w:t>
      </w:r>
      <w:r w:rsidRPr="008A3305">
        <w:rPr>
          <w:rFonts w:ascii="Times New Roman" w:eastAsia="Times New Roman" w:hAnsi="Times New Roman" w:cs="Times New Roman"/>
          <w:spacing w:val="-7"/>
          <w:sz w:val="28"/>
          <w:szCs w:val="24"/>
          <w:lang w:val="uk-UA" w:eastAsia="ru-RU"/>
        </w:rPr>
        <w:t xml:space="preserve"> </w:t>
      </w:r>
      <w:r w:rsidRPr="008A3305">
        <w:rPr>
          <w:rFonts w:ascii="Times New Roman" w:eastAsia="Times New Roman" w:hAnsi="Times New Roman" w:cs="Times New Roman"/>
          <w:sz w:val="28"/>
          <w:szCs w:val="24"/>
          <w:lang w:val="uk-UA" w:eastAsia="ru-RU"/>
        </w:rPr>
        <w:t>навчання</w:t>
      </w:r>
      <w:r w:rsidRPr="008A3305">
        <w:rPr>
          <w:rFonts w:ascii="Times New Roman" w:eastAsia="Times New Roman" w:hAnsi="Times New Roman" w:cs="Times New Roman"/>
          <w:spacing w:val="1"/>
          <w:sz w:val="28"/>
          <w:szCs w:val="24"/>
          <w:lang w:val="uk-UA" w:eastAsia="ru-RU"/>
        </w:rPr>
        <w:t xml:space="preserve"> </w:t>
      </w:r>
      <w:r w:rsidRPr="008A3305">
        <w:rPr>
          <w:rFonts w:ascii="Times New Roman" w:eastAsia="Times New Roman" w:hAnsi="Times New Roman" w:cs="Times New Roman"/>
          <w:sz w:val="28"/>
          <w:szCs w:val="24"/>
          <w:lang w:val="uk-UA" w:eastAsia="ru-RU"/>
        </w:rPr>
        <w:t>– залік</w:t>
      </w:r>
    </w:p>
    <w:p w:rsidR="007104C1" w:rsidRPr="008A3305" w:rsidRDefault="007104C1" w:rsidP="007104C1">
      <w:pPr>
        <w:widowControl w:val="0"/>
        <w:autoSpaceDE w:val="0"/>
        <w:autoSpaceDN w:val="0"/>
        <w:spacing w:after="0" w:line="240" w:lineRule="auto"/>
        <w:ind w:right="319" w:firstLine="719"/>
        <w:jc w:val="both"/>
        <w:rPr>
          <w:rFonts w:ascii="Times New Roman" w:eastAsia="Calibri" w:hAnsi="Times New Roman" w:cs="Times New Roman"/>
          <w:b/>
          <w:sz w:val="27"/>
          <w:szCs w:val="28"/>
          <w:lang w:val="uk-UA"/>
        </w:rPr>
      </w:pPr>
      <w:r w:rsidRPr="008A3305">
        <w:rPr>
          <w:rFonts w:ascii="Times New Roman" w:eastAsia="Calibri" w:hAnsi="Times New Roman" w:cs="Times New Roman"/>
          <w:sz w:val="28"/>
          <w:lang w:val="uk-UA"/>
        </w:rPr>
        <w:t>Залік складається</w:t>
      </w:r>
      <w:r w:rsidRPr="008A3305">
        <w:rPr>
          <w:rFonts w:ascii="Times New Roman" w:eastAsia="Calibri" w:hAnsi="Times New Roman" w:cs="Times New Roman"/>
          <w:sz w:val="28"/>
          <w:szCs w:val="28"/>
          <w:lang w:val="uk-UA"/>
        </w:rPr>
        <w:t xml:space="preserve"> з вузлових питань, відповіді на які мають бути творчими та ілюструвати уміння студента синтезувати отримані знання з навчальної дисципліни. Максимальна кількість балів з підсумкового контролю – 40.</w:t>
      </w:r>
    </w:p>
    <w:p w:rsidR="007104C1" w:rsidRPr="008A3305" w:rsidRDefault="007104C1" w:rsidP="007104C1">
      <w:pPr>
        <w:spacing w:after="0" w:line="240" w:lineRule="auto"/>
        <w:rPr>
          <w:rFonts w:ascii="Times New Roman" w:eastAsia="Times New Roman" w:hAnsi="Times New Roman" w:cs="Times New Roman"/>
          <w:sz w:val="28"/>
          <w:szCs w:val="24"/>
          <w:lang w:val="uk-UA" w:eastAsia="ru-RU"/>
        </w:rPr>
      </w:pPr>
    </w:p>
    <w:p w:rsidR="007104C1" w:rsidRPr="008A3305" w:rsidRDefault="007104C1" w:rsidP="007104C1">
      <w:pPr>
        <w:tabs>
          <w:tab w:val="left" w:pos="2205"/>
        </w:tabs>
        <w:spacing w:after="0" w:line="240" w:lineRule="auto"/>
        <w:ind w:firstLine="709"/>
        <w:jc w:val="center"/>
        <w:rPr>
          <w:rFonts w:ascii="Times New Roman" w:eastAsia="Times New Roman" w:hAnsi="Times New Roman" w:cs="Times New Roman"/>
          <w:b/>
          <w:sz w:val="28"/>
          <w:szCs w:val="28"/>
          <w:lang w:val="uk-UA" w:eastAsia="ru-RU"/>
        </w:rPr>
      </w:pPr>
      <w:r w:rsidRPr="008A3305">
        <w:rPr>
          <w:rFonts w:ascii="Times New Roman" w:eastAsia="Times New Roman" w:hAnsi="Times New Roman" w:cs="Times New Roman"/>
          <w:b/>
          <w:sz w:val="28"/>
          <w:szCs w:val="28"/>
          <w:lang w:val="uk-UA" w:eastAsia="ru-RU"/>
        </w:rPr>
        <w:t>Критерії оцінки знань з дисциплін кафедри для підсумкового контролю (залік)</w:t>
      </w:r>
    </w:p>
    <w:p w:rsidR="007104C1" w:rsidRPr="008A3305" w:rsidRDefault="007104C1" w:rsidP="007104C1">
      <w:pPr>
        <w:tabs>
          <w:tab w:val="left" w:pos="2205"/>
        </w:tabs>
        <w:spacing w:after="0" w:line="240" w:lineRule="auto"/>
        <w:ind w:firstLine="709"/>
        <w:jc w:val="both"/>
        <w:rPr>
          <w:rFonts w:ascii="Times New Roman" w:eastAsia="Times New Roman" w:hAnsi="Times New Roman" w:cs="Times New Roman"/>
          <w:sz w:val="28"/>
          <w:szCs w:val="28"/>
          <w:lang w:val="uk-UA" w:eastAsia="ru-RU"/>
        </w:rPr>
      </w:pPr>
      <w:r w:rsidRPr="008A3305">
        <w:rPr>
          <w:rFonts w:ascii="Times New Roman" w:eastAsia="Times New Roman" w:hAnsi="Times New Roman" w:cs="Times New Roman"/>
          <w:sz w:val="28"/>
          <w:szCs w:val="28"/>
          <w:lang w:val="uk-UA" w:eastAsia="ru-RU"/>
        </w:rPr>
        <w:t xml:space="preserve">1. Виконання теоретичної частини завдання – </w:t>
      </w:r>
      <w:r w:rsidRPr="008A3305">
        <w:rPr>
          <w:rFonts w:ascii="Times New Roman" w:eastAsia="Times New Roman" w:hAnsi="Times New Roman" w:cs="Times New Roman"/>
          <w:sz w:val="28"/>
          <w:szCs w:val="28"/>
          <w:lang w:val="en-US" w:eastAsia="ru-RU"/>
        </w:rPr>
        <w:t>max</w:t>
      </w:r>
      <w:r w:rsidRPr="008A3305">
        <w:rPr>
          <w:rFonts w:ascii="Times New Roman" w:eastAsia="Times New Roman" w:hAnsi="Times New Roman" w:cs="Times New Roman"/>
          <w:sz w:val="28"/>
          <w:szCs w:val="28"/>
          <w:lang w:eastAsia="ru-RU"/>
        </w:rPr>
        <w:t xml:space="preserve"> 20 б</w:t>
      </w:r>
      <w:proofErr w:type="spellStart"/>
      <w:r w:rsidRPr="008A3305">
        <w:rPr>
          <w:rFonts w:ascii="Times New Roman" w:eastAsia="Times New Roman" w:hAnsi="Times New Roman" w:cs="Times New Roman"/>
          <w:sz w:val="28"/>
          <w:szCs w:val="28"/>
          <w:lang w:val="uk-UA" w:eastAsia="ru-RU"/>
        </w:rPr>
        <w:t>алів</w:t>
      </w:r>
      <w:proofErr w:type="spellEnd"/>
      <w:r w:rsidRPr="008A3305">
        <w:rPr>
          <w:rFonts w:ascii="Times New Roman" w:eastAsia="Times New Roman" w:hAnsi="Times New Roman" w:cs="Times New Roman"/>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center"/>
              <w:rPr>
                <w:rFonts w:ascii="Times New Roman" w:eastAsia="Times New Roman" w:hAnsi="Times New Roman" w:cs="Times New Roman"/>
                <w:b/>
                <w:sz w:val="28"/>
                <w:szCs w:val="28"/>
                <w:lang w:val="uk-UA"/>
              </w:rPr>
            </w:pPr>
            <w:r w:rsidRPr="008A3305">
              <w:rPr>
                <w:rFonts w:ascii="Times New Roman" w:eastAsia="Times New Roman" w:hAnsi="Times New Roman" w:cs="Times New Roman"/>
                <w:b/>
                <w:sz w:val="28"/>
                <w:szCs w:val="28"/>
                <w:lang w:val="uk-UA"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center"/>
              <w:rPr>
                <w:rFonts w:ascii="Times New Roman" w:eastAsia="Times New Roman" w:hAnsi="Times New Roman" w:cs="Times New Roman"/>
                <w:b/>
                <w:sz w:val="28"/>
                <w:szCs w:val="28"/>
                <w:lang w:val="uk-UA"/>
              </w:rPr>
            </w:pPr>
            <w:r w:rsidRPr="008A3305">
              <w:rPr>
                <w:rFonts w:ascii="Times New Roman" w:eastAsia="Times New Roman" w:hAnsi="Times New Roman" w:cs="Times New Roman"/>
                <w:b/>
                <w:sz w:val="28"/>
                <w:szCs w:val="28"/>
                <w:lang w:val="uk-UA" w:eastAsia="ru-RU"/>
              </w:rPr>
              <w:t>ПОЯСНЕННЯ</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18-20</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Теоретичне питання розкрито повно та ґрунтовно, з використанням не тільки обов’язкової, а й додаткової літератури</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14-17</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Теоретичне питання в цілому розкрито, однак допущені деякі неточності. Обов’язкова література опрацьована не в повному обсязі.</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10-13</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7-9</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2-3 джерела обов’язкової літератури.</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3-6</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7104C1"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0-2</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tabs>
                <w:tab w:val="left" w:pos="2205"/>
              </w:tabs>
              <w:spacing w:after="0" w:line="240" w:lineRule="auto"/>
              <w:jc w:val="both"/>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7104C1" w:rsidRPr="008A3305" w:rsidRDefault="007104C1" w:rsidP="007104C1">
      <w:pPr>
        <w:widowControl w:val="0"/>
        <w:autoSpaceDE w:val="0"/>
        <w:autoSpaceDN w:val="0"/>
        <w:spacing w:after="0" w:line="240" w:lineRule="auto"/>
        <w:outlineLvl w:val="3"/>
        <w:rPr>
          <w:rFonts w:ascii="Times New Roman" w:eastAsia="Calibri" w:hAnsi="Times New Roman" w:cs="Times New Roman"/>
          <w:b/>
          <w:bCs/>
          <w:sz w:val="28"/>
          <w:szCs w:val="28"/>
          <w:lang w:val="uk-UA"/>
        </w:rPr>
      </w:pPr>
    </w:p>
    <w:p w:rsidR="007104C1" w:rsidRPr="008A3305" w:rsidRDefault="007104C1" w:rsidP="007104C1">
      <w:pPr>
        <w:tabs>
          <w:tab w:val="left" w:pos="2205"/>
        </w:tabs>
        <w:spacing w:after="0" w:line="240" w:lineRule="auto"/>
        <w:ind w:firstLine="709"/>
        <w:jc w:val="both"/>
        <w:rPr>
          <w:rFonts w:ascii="Times New Roman" w:eastAsia="Times New Roman" w:hAnsi="Times New Roman" w:cs="Times New Roman"/>
          <w:sz w:val="28"/>
          <w:szCs w:val="28"/>
          <w:lang w:eastAsia="ru-RU"/>
        </w:rPr>
      </w:pPr>
      <w:r w:rsidRPr="008A3305">
        <w:rPr>
          <w:rFonts w:ascii="Times New Roman" w:eastAsia="Times New Roman" w:hAnsi="Times New Roman" w:cs="Times New Roman"/>
          <w:sz w:val="28"/>
          <w:szCs w:val="28"/>
          <w:lang w:val="uk-UA" w:eastAsia="ru-RU"/>
        </w:rPr>
        <w:t xml:space="preserve">2. Виконання практичної частини завдання – </w:t>
      </w:r>
      <w:r w:rsidRPr="008A3305">
        <w:rPr>
          <w:rFonts w:ascii="Times New Roman" w:eastAsia="Times New Roman" w:hAnsi="Times New Roman" w:cs="Times New Roman"/>
          <w:sz w:val="28"/>
          <w:szCs w:val="28"/>
          <w:lang w:val="en-US" w:eastAsia="ru-RU"/>
        </w:rPr>
        <w:t>max</w:t>
      </w:r>
      <w:r w:rsidRPr="008A3305">
        <w:rPr>
          <w:rFonts w:ascii="Times New Roman" w:eastAsia="Times New Roman" w:hAnsi="Times New Roman" w:cs="Times New Roman"/>
          <w:sz w:val="28"/>
          <w:szCs w:val="28"/>
          <w:lang w:eastAsia="ru-RU"/>
        </w:rPr>
        <w:t xml:space="preserve"> 20 </w:t>
      </w:r>
      <w:proofErr w:type="spellStart"/>
      <w:r w:rsidRPr="008A3305">
        <w:rPr>
          <w:rFonts w:ascii="Times New Roman" w:eastAsia="Times New Roman" w:hAnsi="Times New Roman" w:cs="Times New Roman"/>
          <w:sz w:val="28"/>
          <w:szCs w:val="28"/>
          <w:lang w:eastAsia="ru-RU"/>
        </w:rPr>
        <w:t>балів</w:t>
      </w:r>
      <w:proofErr w:type="spellEnd"/>
      <w:r w:rsidRPr="008A3305">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jc w:val="center"/>
              <w:rPr>
                <w:rFonts w:ascii="Times New Roman" w:eastAsia="Times New Roman" w:hAnsi="Times New Roman" w:cs="Times New Roman"/>
                <w:b/>
                <w:sz w:val="28"/>
                <w:szCs w:val="28"/>
              </w:rPr>
            </w:pPr>
            <w:r w:rsidRPr="008A3305">
              <w:rPr>
                <w:rFonts w:ascii="Times New Roman" w:eastAsia="Times New Roman" w:hAnsi="Times New Roman" w:cs="Times New Roman"/>
                <w:b/>
                <w:sz w:val="28"/>
                <w:szCs w:val="28"/>
                <w:lang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jc w:val="center"/>
              <w:rPr>
                <w:rFonts w:ascii="Times New Roman" w:eastAsia="Times New Roman" w:hAnsi="Times New Roman" w:cs="Times New Roman"/>
                <w:b/>
                <w:sz w:val="28"/>
                <w:szCs w:val="28"/>
              </w:rPr>
            </w:pPr>
            <w:r w:rsidRPr="008A3305">
              <w:rPr>
                <w:rFonts w:ascii="Times New Roman" w:eastAsia="Times New Roman" w:hAnsi="Times New Roman" w:cs="Times New Roman"/>
                <w:b/>
                <w:sz w:val="28"/>
                <w:szCs w:val="28"/>
                <w:lang w:eastAsia="ru-RU"/>
              </w:rPr>
              <w:t>ПОЯСНЕННЯ</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8"/>
                <w:szCs w:val="28"/>
              </w:rPr>
            </w:pPr>
            <w:r w:rsidRPr="008A3305">
              <w:rPr>
                <w:rFonts w:ascii="Times New Roman" w:eastAsia="Times New Roman" w:hAnsi="Times New Roman" w:cs="Times New Roman"/>
                <w:sz w:val="28"/>
                <w:szCs w:val="28"/>
                <w:lang w:eastAsia="ru-RU"/>
              </w:rPr>
              <w:t>18-20</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Практичне</w:t>
            </w:r>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питання</w:t>
            </w:r>
            <w:proofErr w:type="spellEnd"/>
            <w:r w:rsidRPr="008A3305">
              <w:rPr>
                <w:rFonts w:ascii="Times New Roman" w:eastAsia="Times New Roman" w:hAnsi="Times New Roman" w:cs="Times New Roman"/>
                <w:sz w:val="24"/>
                <w:szCs w:val="24"/>
                <w:lang w:eastAsia="ru-RU"/>
              </w:rPr>
              <w:t xml:space="preserve"> </w:t>
            </w:r>
            <w:r w:rsidRPr="008A3305">
              <w:rPr>
                <w:rFonts w:ascii="Times New Roman" w:eastAsia="Times New Roman" w:hAnsi="Times New Roman" w:cs="Times New Roman"/>
                <w:sz w:val="24"/>
                <w:szCs w:val="24"/>
                <w:lang w:val="uk-UA" w:eastAsia="ru-RU"/>
              </w:rPr>
              <w:t>вирішено</w:t>
            </w:r>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повн</w:t>
            </w:r>
            <w:r w:rsidRPr="008A3305">
              <w:rPr>
                <w:rFonts w:ascii="Times New Roman" w:eastAsia="Times New Roman" w:hAnsi="Times New Roman" w:cs="Times New Roman"/>
                <w:sz w:val="24"/>
                <w:szCs w:val="24"/>
                <w:lang w:val="uk-UA" w:eastAsia="ru-RU"/>
              </w:rPr>
              <w:t>істю</w:t>
            </w:r>
            <w:proofErr w:type="spellEnd"/>
            <w:r w:rsidRPr="008A3305">
              <w:rPr>
                <w:rFonts w:ascii="Times New Roman" w:eastAsia="Times New Roman" w:hAnsi="Times New Roman" w:cs="Times New Roman"/>
                <w:sz w:val="24"/>
                <w:szCs w:val="24"/>
                <w:lang w:val="uk-UA" w:eastAsia="ru-RU"/>
              </w:rPr>
              <w:t>. Зроблено достатньо повний висновок.</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8"/>
                <w:szCs w:val="28"/>
              </w:rPr>
            </w:pPr>
            <w:r w:rsidRPr="008A3305">
              <w:rPr>
                <w:rFonts w:ascii="Times New Roman" w:eastAsia="Times New Roman" w:hAnsi="Times New Roman" w:cs="Times New Roman"/>
                <w:sz w:val="28"/>
                <w:szCs w:val="28"/>
                <w:lang w:eastAsia="ru-RU"/>
              </w:rPr>
              <w:t>14-17</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Практичне</w:t>
            </w:r>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питання</w:t>
            </w:r>
            <w:proofErr w:type="spellEnd"/>
            <w:r w:rsidRPr="008A3305">
              <w:rPr>
                <w:rFonts w:ascii="Times New Roman" w:eastAsia="Times New Roman" w:hAnsi="Times New Roman" w:cs="Times New Roman"/>
                <w:sz w:val="24"/>
                <w:szCs w:val="24"/>
                <w:lang w:eastAsia="ru-RU"/>
              </w:rPr>
              <w:t xml:space="preserve"> в </w:t>
            </w:r>
            <w:proofErr w:type="spellStart"/>
            <w:r w:rsidRPr="008A3305">
              <w:rPr>
                <w:rFonts w:ascii="Times New Roman" w:eastAsia="Times New Roman" w:hAnsi="Times New Roman" w:cs="Times New Roman"/>
                <w:sz w:val="24"/>
                <w:szCs w:val="24"/>
                <w:lang w:eastAsia="ru-RU"/>
              </w:rPr>
              <w:t>цілому</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розкрито</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однак</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допущені</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деякі</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неточності</w:t>
            </w:r>
            <w:proofErr w:type="spellEnd"/>
            <w:r w:rsidRPr="008A3305">
              <w:rPr>
                <w:rFonts w:ascii="Times New Roman" w:eastAsia="Times New Roman" w:hAnsi="Times New Roman" w:cs="Times New Roman"/>
                <w:sz w:val="24"/>
                <w:szCs w:val="24"/>
                <w:lang w:val="uk-UA" w:eastAsia="ru-RU"/>
              </w:rPr>
              <w:t>. Поверхово зроблений висновок.</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8"/>
                <w:szCs w:val="28"/>
              </w:rPr>
            </w:pPr>
            <w:r w:rsidRPr="008A3305">
              <w:rPr>
                <w:rFonts w:ascii="Times New Roman" w:eastAsia="Times New Roman" w:hAnsi="Times New Roman" w:cs="Times New Roman"/>
                <w:sz w:val="28"/>
                <w:szCs w:val="28"/>
                <w:lang w:eastAsia="ru-RU"/>
              </w:rPr>
              <w:t>10-13</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 xml:space="preserve">Практичне </w:t>
            </w:r>
            <w:proofErr w:type="spellStart"/>
            <w:r w:rsidRPr="008A3305">
              <w:rPr>
                <w:rFonts w:ascii="Times New Roman" w:eastAsia="Times New Roman" w:hAnsi="Times New Roman" w:cs="Times New Roman"/>
                <w:sz w:val="24"/>
                <w:szCs w:val="24"/>
                <w:lang w:eastAsia="ru-RU"/>
              </w:rPr>
              <w:t>питання</w:t>
            </w:r>
            <w:proofErr w:type="spellEnd"/>
            <w:r w:rsidRPr="008A3305">
              <w:rPr>
                <w:rFonts w:ascii="Times New Roman" w:eastAsia="Times New Roman" w:hAnsi="Times New Roman" w:cs="Times New Roman"/>
                <w:sz w:val="24"/>
                <w:szCs w:val="24"/>
                <w:lang w:eastAsia="ru-RU"/>
              </w:rPr>
              <w:t xml:space="preserve"> </w:t>
            </w:r>
            <w:r w:rsidRPr="008A3305">
              <w:rPr>
                <w:rFonts w:ascii="Times New Roman" w:eastAsia="Times New Roman" w:hAnsi="Times New Roman" w:cs="Times New Roman"/>
                <w:sz w:val="24"/>
                <w:szCs w:val="24"/>
                <w:lang w:val="uk-UA" w:eastAsia="ru-RU"/>
              </w:rPr>
              <w:t>вирішено</w:t>
            </w:r>
            <w:r w:rsidRPr="008A3305">
              <w:rPr>
                <w:rFonts w:ascii="Times New Roman" w:eastAsia="Times New Roman" w:hAnsi="Times New Roman" w:cs="Times New Roman"/>
                <w:sz w:val="24"/>
                <w:szCs w:val="24"/>
                <w:lang w:eastAsia="ru-RU"/>
              </w:rPr>
              <w:t xml:space="preserve"> правильно, але </w:t>
            </w:r>
            <w:proofErr w:type="spellStart"/>
            <w:r w:rsidRPr="008A3305">
              <w:rPr>
                <w:rFonts w:ascii="Times New Roman" w:eastAsia="Times New Roman" w:hAnsi="Times New Roman" w:cs="Times New Roman"/>
                <w:sz w:val="24"/>
                <w:szCs w:val="24"/>
                <w:lang w:eastAsia="ru-RU"/>
              </w:rPr>
              <w:t>розкрито</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неповністю</w:t>
            </w:r>
            <w:proofErr w:type="spellEnd"/>
            <w:r w:rsidRPr="008A3305">
              <w:rPr>
                <w:rFonts w:ascii="Times New Roman" w:eastAsia="Times New Roman" w:hAnsi="Times New Roman" w:cs="Times New Roman"/>
                <w:sz w:val="24"/>
                <w:szCs w:val="24"/>
                <w:lang w:val="uk-UA" w:eastAsia="ru-RU"/>
              </w:rPr>
              <w:t>. Допущені незначні помилки. Висновок зроблений частково.</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8"/>
                <w:szCs w:val="28"/>
              </w:rPr>
            </w:pPr>
            <w:r w:rsidRPr="008A3305">
              <w:rPr>
                <w:rFonts w:ascii="Times New Roman" w:eastAsia="Times New Roman" w:hAnsi="Times New Roman" w:cs="Times New Roman"/>
                <w:sz w:val="28"/>
                <w:szCs w:val="28"/>
                <w:lang w:val="uk-UA" w:eastAsia="ru-RU"/>
              </w:rPr>
              <w:t>5</w:t>
            </w:r>
            <w:r w:rsidRPr="008A3305">
              <w:rPr>
                <w:rFonts w:ascii="Times New Roman" w:eastAsia="Times New Roman" w:hAnsi="Times New Roman" w:cs="Times New Roman"/>
                <w:sz w:val="28"/>
                <w:szCs w:val="28"/>
                <w:lang w:eastAsia="ru-RU"/>
              </w:rPr>
              <w:t>-9</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Практичне</w:t>
            </w:r>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питання</w:t>
            </w:r>
            <w:proofErr w:type="spellEnd"/>
            <w:r w:rsidRPr="008A3305">
              <w:rPr>
                <w:rFonts w:ascii="Times New Roman" w:eastAsia="Times New Roman" w:hAnsi="Times New Roman" w:cs="Times New Roman"/>
                <w:sz w:val="24"/>
                <w:szCs w:val="24"/>
                <w:lang w:eastAsia="ru-RU"/>
              </w:rPr>
              <w:t xml:space="preserve"> </w:t>
            </w:r>
            <w:r w:rsidRPr="008A3305">
              <w:rPr>
                <w:rFonts w:ascii="Times New Roman" w:eastAsia="Times New Roman" w:hAnsi="Times New Roman" w:cs="Times New Roman"/>
                <w:sz w:val="24"/>
                <w:szCs w:val="24"/>
                <w:lang w:val="uk-UA" w:eastAsia="ru-RU"/>
              </w:rPr>
              <w:t xml:space="preserve">вирішено </w:t>
            </w:r>
            <w:r w:rsidRPr="008A3305">
              <w:rPr>
                <w:rFonts w:ascii="Times New Roman" w:eastAsia="Times New Roman" w:hAnsi="Times New Roman" w:cs="Times New Roman"/>
                <w:sz w:val="24"/>
                <w:szCs w:val="24"/>
                <w:lang w:eastAsia="ru-RU"/>
              </w:rPr>
              <w:t xml:space="preserve">правильно, але </w:t>
            </w:r>
            <w:proofErr w:type="spellStart"/>
            <w:r w:rsidRPr="008A3305">
              <w:rPr>
                <w:rFonts w:ascii="Times New Roman" w:eastAsia="Times New Roman" w:hAnsi="Times New Roman" w:cs="Times New Roman"/>
                <w:sz w:val="24"/>
                <w:szCs w:val="24"/>
                <w:lang w:eastAsia="ru-RU"/>
              </w:rPr>
              <w:t>розкрито</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частково</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допущені</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суттєві</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помилки</w:t>
            </w:r>
            <w:proofErr w:type="spellEnd"/>
            <w:r w:rsidRPr="008A3305">
              <w:rPr>
                <w:rFonts w:ascii="Times New Roman" w:eastAsia="Times New Roman" w:hAnsi="Times New Roman" w:cs="Times New Roman"/>
                <w:sz w:val="24"/>
                <w:szCs w:val="24"/>
                <w:lang w:eastAsia="ru-RU"/>
              </w:rPr>
              <w:t xml:space="preserve"> в </w:t>
            </w:r>
            <w:proofErr w:type="spellStart"/>
            <w:r w:rsidRPr="008A3305">
              <w:rPr>
                <w:rFonts w:ascii="Times New Roman" w:eastAsia="Times New Roman" w:hAnsi="Times New Roman" w:cs="Times New Roman"/>
                <w:sz w:val="24"/>
                <w:szCs w:val="24"/>
                <w:lang w:eastAsia="ru-RU"/>
              </w:rPr>
              <w:t>термінології</w:t>
            </w:r>
            <w:proofErr w:type="spellEnd"/>
            <w:r w:rsidRPr="008A3305">
              <w:rPr>
                <w:rFonts w:ascii="Times New Roman" w:eastAsia="Times New Roman" w:hAnsi="Times New Roman" w:cs="Times New Roman"/>
                <w:sz w:val="24"/>
                <w:szCs w:val="24"/>
                <w:lang w:eastAsia="ru-RU"/>
              </w:rPr>
              <w:t xml:space="preserve">, </w:t>
            </w:r>
            <w:r w:rsidRPr="008A3305">
              <w:rPr>
                <w:rFonts w:ascii="Times New Roman" w:eastAsia="Times New Roman" w:hAnsi="Times New Roman" w:cs="Times New Roman"/>
                <w:sz w:val="24"/>
                <w:szCs w:val="24"/>
                <w:lang w:val="uk-UA" w:eastAsia="ru-RU"/>
              </w:rPr>
              <w:t>без впливу</w:t>
            </w:r>
            <w:r w:rsidRPr="008A3305">
              <w:rPr>
                <w:rFonts w:ascii="Times New Roman" w:eastAsia="Times New Roman" w:hAnsi="Times New Roman" w:cs="Times New Roman"/>
                <w:sz w:val="24"/>
                <w:szCs w:val="24"/>
                <w:lang w:eastAsia="ru-RU"/>
              </w:rPr>
              <w:t xml:space="preserve"> на </w:t>
            </w:r>
            <w:proofErr w:type="spellStart"/>
            <w:r w:rsidRPr="008A3305">
              <w:rPr>
                <w:rFonts w:ascii="Times New Roman" w:eastAsia="Times New Roman" w:hAnsi="Times New Roman" w:cs="Times New Roman"/>
                <w:sz w:val="24"/>
                <w:szCs w:val="24"/>
                <w:lang w:eastAsia="ru-RU"/>
              </w:rPr>
              <w:t>загальне</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розуміння</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питання</w:t>
            </w:r>
            <w:proofErr w:type="spellEnd"/>
            <w:r w:rsidRPr="008A3305">
              <w:rPr>
                <w:rFonts w:ascii="Times New Roman" w:eastAsia="Times New Roman" w:hAnsi="Times New Roman" w:cs="Times New Roman"/>
                <w:sz w:val="24"/>
                <w:szCs w:val="24"/>
                <w:lang w:val="uk-UA" w:eastAsia="ru-RU"/>
              </w:rPr>
              <w:t>. Висновок не сформульовано.</w:t>
            </w:r>
          </w:p>
        </w:tc>
      </w:tr>
      <w:tr w:rsidR="008A3305"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val="uk-UA" w:eastAsia="ru-RU"/>
              </w:rPr>
              <w:t>1</w:t>
            </w:r>
            <w:r w:rsidRPr="008A3305">
              <w:rPr>
                <w:rFonts w:ascii="Times New Roman" w:eastAsia="Times New Roman" w:hAnsi="Times New Roman" w:cs="Times New Roman"/>
                <w:sz w:val="28"/>
                <w:szCs w:val="28"/>
                <w:lang w:eastAsia="ru-RU"/>
              </w:rPr>
              <w:t>-</w:t>
            </w:r>
            <w:r w:rsidRPr="008A3305">
              <w:rPr>
                <w:rFonts w:ascii="Times New Roman" w:eastAsia="Times New Roman" w:hAnsi="Times New Roman" w:cs="Times New Roman"/>
                <w:sz w:val="28"/>
                <w:szCs w:val="28"/>
                <w:lang w:val="uk-UA" w:eastAsia="ru-RU"/>
              </w:rPr>
              <w:t>4</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Практичне</w:t>
            </w:r>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питання</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розкрито</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недостатньо</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поверхово</w:t>
            </w:r>
            <w:proofErr w:type="spellEnd"/>
            <w:r w:rsidRPr="008A3305">
              <w:rPr>
                <w:rFonts w:ascii="Times New Roman" w:eastAsia="Times New Roman" w:hAnsi="Times New Roman" w:cs="Times New Roman"/>
                <w:sz w:val="24"/>
                <w:szCs w:val="24"/>
                <w:lang w:eastAsia="ru-RU"/>
              </w:rPr>
              <w:t xml:space="preserve">, не </w:t>
            </w:r>
            <w:r w:rsidRPr="008A3305">
              <w:rPr>
                <w:rFonts w:ascii="Times New Roman" w:eastAsia="Times New Roman" w:hAnsi="Times New Roman" w:cs="Times New Roman"/>
                <w:sz w:val="24"/>
                <w:szCs w:val="24"/>
                <w:lang w:val="uk-UA" w:eastAsia="ru-RU"/>
              </w:rPr>
              <w:t>визначено</w:t>
            </w:r>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більшість</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його</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окремих</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положень</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допущені</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грубі</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помилки</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що</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вплинули</w:t>
            </w:r>
            <w:proofErr w:type="spellEnd"/>
            <w:r w:rsidRPr="008A3305">
              <w:rPr>
                <w:rFonts w:ascii="Times New Roman" w:eastAsia="Times New Roman" w:hAnsi="Times New Roman" w:cs="Times New Roman"/>
                <w:sz w:val="24"/>
                <w:szCs w:val="24"/>
                <w:lang w:eastAsia="ru-RU"/>
              </w:rPr>
              <w:t xml:space="preserve"> на </w:t>
            </w:r>
            <w:proofErr w:type="spellStart"/>
            <w:r w:rsidRPr="008A3305">
              <w:rPr>
                <w:rFonts w:ascii="Times New Roman" w:eastAsia="Times New Roman" w:hAnsi="Times New Roman" w:cs="Times New Roman"/>
                <w:sz w:val="24"/>
                <w:szCs w:val="24"/>
                <w:lang w:eastAsia="ru-RU"/>
              </w:rPr>
              <w:t>загальне</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розуміння</w:t>
            </w:r>
            <w:proofErr w:type="spellEnd"/>
            <w:r w:rsidRPr="008A3305">
              <w:rPr>
                <w:rFonts w:ascii="Times New Roman" w:eastAsia="Times New Roman" w:hAnsi="Times New Roman" w:cs="Times New Roman"/>
                <w:sz w:val="24"/>
                <w:szCs w:val="24"/>
                <w:lang w:eastAsia="ru-RU"/>
              </w:rPr>
              <w:t xml:space="preserve"> </w:t>
            </w:r>
            <w:proofErr w:type="spellStart"/>
            <w:r w:rsidRPr="008A3305">
              <w:rPr>
                <w:rFonts w:ascii="Times New Roman" w:eastAsia="Times New Roman" w:hAnsi="Times New Roman" w:cs="Times New Roman"/>
                <w:sz w:val="24"/>
                <w:szCs w:val="24"/>
                <w:lang w:eastAsia="ru-RU"/>
              </w:rPr>
              <w:t>проблеми</w:t>
            </w:r>
            <w:proofErr w:type="spellEnd"/>
            <w:r w:rsidRPr="008A3305">
              <w:rPr>
                <w:rFonts w:ascii="Times New Roman" w:eastAsia="Times New Roman" w:hAnsi="Times New Roman" w:cs="Times New Roman"/>
                <w:sz w:val="24"/>
                <w:szCs w:val="24"/>
                <w:lang w:eastAsia="ru-RU"/>
              </w:rPr>
              <w:t>.</w:t>
            </w:r>
            <w:r w:rsidRPr="008A3305">
              <w:rPr>
                <w:rFonts w:ascii="Times New Roman" w:eastAsia="Times New Roman" w:hAnsi="Times New Roman" w:cs="Times New Roman"/>
                <w:sz w:val="24"/>
                <w:szCs w:val="24"/>
                <w:lang w:val="uk-UA" w:eastAsia="ru-RU"/>
              </w:rPr>
              <w:t xml:space="preserve"> Висновок не зроблено.</w:t>
            </w:r>
          </w:p>
        </w:tc>
      </w:tr>
      <w:tr w:rsidR="007104C1" w:rsidRPr="008A3305" w:rsidTr="003F7CEB">
        <w:tc>
          <w:tcPr>
            <w:tcW w:w="1384"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8"/>
                <w:szCs w:val="28"/>
                <w:lang w:val="uk-UA"/>
              </w:rPr>
            </w:pPr>
            <w:r w:rsidRPr="008A3305">
              <w:rPr>
                <w:rFonts w:ascii="Times New Roman" w:eastAsia="Times New Roman" w:hAnsi="Times New Roman" w:cs="Times New Roman"/>
                <w:sz w:val="28"/>
                <w:szCs w:val="28"/>
                <w:lang w:eastAsia="ru-RU"/>
              </w:rPr>
              <w:t>0</w:t>
            </w:r>
          </w:p>
        </w:tc>
        <w:tc>
          <w:tcPr>
            <w:tcW w:w="8187" w:type="dxa"/>
            <w:tcBorders>
              <w:top w:val="single" w:sz="4" w:space="0" w:color="auto"/>
              <w:left w:val="single" w:sz="4" w:space="0" w:color="auto"/>
              <w:bottom w:val="single" w:sz="4" w:space="0" w:color="auto"/>
              <w:right w:val="single" w:sz="4" w:space="0" w:color="auto"/>
            </w:tcBorders>
            <w:hideMark/>
          </w:tcPr>
          <w:p w:rsidR="007104C1" w:rsidRPr="008A3305" w:rsidRDefault="007104C1" w:rsidP="007104C1">
            <w:pPr>
              <w:spacing w:after="0" w:line="240" w:lineRule="auto"/>
              <w:rPr>
                <w:rFonts w:ascii="Times New Roman" w:eastAsia="Times New Roman" w:hAnsi="Times New Roman" w:cs="Times New Roman"/>
                <w:sz w:val="24"/>
                <w:szCs w:val="24"/>
                <w:lang w:val="uk-UA"/>
              </w:rPr>
            </w:pPr>
            <w:r w:rsidRPr="008A3305">
              <w:rPr>
                <w:rFonts w:ascii="Times New Roman" w:eastAsia="Times New Roman" w:hAnsi="Times New Roman" w:cs="Times New Roman"/>
                <w:sz w:val="24"/>
                <w:szCs w:val="24"/>
                <w:lang w:val="uk-UA" w:eastAsia="ru-RU"/>
              </w:rPr>
              <w:t xml:space="preserve">Практичне </w:t>
            </w:r>
            <w:proofErr w:type="spellStart"/>
            <w:r w:rsidRPr="008A3305">
              <w:rPr>
                <w:rFonts w:ascii="Times New Roman" w:eastAsia="Times New Roman" w:hAnsi="Times New Roman" w:cs="Times New Roman"/>
                <w:sz w:val="24"/>
                <w:szCs w:val="24"/>
                <w:lang w:eastAsia="ru-RU"/>
              </w:rPr>
              <w:t>питання</w:t>
            </w:r>
            <w:proofErr w:type="spellEnd"/>
            <w:r w:rsidRPr="008A3305">
              <w:rPr>
                <w:rFonts w:ascii="Times New Roman" w:eastAsia="Times New Roman" w:hAnsi="Times New Roman" w:cs="Times New Roman"/>
                <w:sz w:val="24"/>
                <w:szCs w:val="24"/>
                <w:lang w:eastAsia="ru-RU"/>
              </w:rPr>
              <w:t xml:space="preserve"> </w:t>
            </w:r>
            <w:r w:rsidRPr="008A3305">
              <w:rPr>
                <w:rFonts w:ascii="Times New Roman" w:eastAsia="Times New Roman" w:hAnsi="Times New Roman" w:cs="Times New Roman"/>
                <w:sz w:val="24"/>
                <w:szCs w:val="24"/>
                <w:lang w:val="uk-UA" w:eastAsia="ru-RU"/>
              </w:rPr>
              <w:t>не розв’язане.</w:t>
            </w:r>
          </w:p>
        </w:tc>
      </w:tr>
    </w:tbl>
    <w:p w:rsidR="007104C1" w:rsidRPr="008A3305" w:rsidRDefault="007104C1" w:rsidP="007104C1">
      <w:pPr>
        <w:tabs>
          <w:tab w:val="left" w:pos="2205"/>
        </w:tabs>
        <w:spacing w:after="0" w:line="240" w:lineRule="auto"/>
        <w:contextualSpacing/>
        <w:rPr>
          <w:rFonts w:ascii="Times New Roman" w:hAnsi="Times New Roman" w:cs="Times New Roman"/>
          <w:sz w:val="28"/>
          <w:szCs w:val="28"/>
          <w:lang w:val="uk-UA"/>
        </w:rPr>
      </w:pPr>
    </w:p>
    <w:p w:rsidR="007104C1" w:rsidRPr="008A3305" w:rsidRDefault="007104C1" w:rsidP="002278B6">
      <w:pPr>
        <w:tabs>
          <w:tab w:val="left" w:pos="2205"/>
        </w:tabs>
        <w:contextualSpacing/>
        <w:rPr>
          <w:rFonts w:ascii="Times New Roman" w:hAnsi="Times New Roman" w:cs="Times New Roman"/>
          <w:sz w:val="28"/>
          <w:szCs w:val="28"/>
          <w:lang w:val="uk-UA"/>
        </w:rPr>
      </w:pPr>
    </w:p>
    <w:p w:rsidR="002278B6" w:rsidRPr="008A3305" w:rsidRDefault="002278B6" w:rsidP="002278B6">
      <w:pPr>
        <w:tabs>
          <w:tab w:val="left" w:pos="2205"/>
        </w:tabs>
        <w:contextualSpacing/>
        <w:jc w:val="center"/>
        <w:rPr>
          <w:rFonts w:ascii="Times New Roman" w:hAnsi="Times New Roman" w:cs="Times New Roman"/>
          <w:b/>
          <w:sz w:val="28"/>
          <w:szCs w:val="28"/>
          <w:lang w:val="uk-UA"/>
        </w:rPr>
      </w:pPr>
      <w:r w:rsidRPr="008A3305">
        <w:rPr>
          <w:rFonts w:ascii="Times New Roman" w:hAnsi="Times New Roman" w:cs="Times New Roman"/>
          <w:b/>
          <w:sz w:val="28"/>
          <w:szCs w:val="28"/>
          <w:lang w:val="uk-UA"/>
        </w:rPr>
        <w:lastRenderedPageBreak/>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8"/>
        <w:gridCol w:w="1813"/>
        <w:gridCol w:w="526"/>
        <w:gridCol w:w="5698"/>
      </w:tblGrid>
      <w:tr w:rsidR="008A3305" w:rsidRPr="008A3305" w:rsidTr="002278B6">
        <w:tc>
          <w:tcPr>
            <w:tcW w:w="1099" w:type="dxa"/>
            <w:vMerge w:val="restart"/>
            <w:shd w:val="clear" w:color="auto" w:fill="auto"/>
            <w:vAlign w:val="center"/>
          </w:tcPr>
          <w:p w:rsidR="002278B6" w:rsidRPr="008A3305" w:rsidRDefault="002278B6" w:rsidP="0087711C">
            <w:pPr>
              <w:tabs>
                <w:tab w:val="left" w:pos="2205"/>
              </w:tabs>
              <w:contextualSpacing/>
              <w:jc w:val="center"/>
              <w:rPr>
                <w:rFonts w:ascii="Times New Roman" w:eastAsia="Calibri" w:hAnsi="Times New Roman" w:cs="Times New Roman"/>
                <w:sz w:val="20"/>
                <w:szCs w:val="28"/>
                <w:lang w:val="uk-UA"/>
              </w:rPr>
            </w:pPr>
            <w:r w:rsidRPr="008A3305">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rsidR="002278B6" w:rsidRPr="008A3305" w:rsidRDefault="002278B6" w:rsidP="0087711C">
            <w:pPr>
              <w:tabs>
                <w:tab w:val="left" w:pos="2205"/>
              </w:tabs>
              <w:contextualSpacing/>
              <w:jc w:val="center"/>
              <w:rPr>
                <w:rFonts w:ascii="Times New Roman" w:eastAsia="Calibri" w:hAnsi="Times New Roman" w:cs="Times New Roman"/>
                <w:sz w:val="20"/>
                <w:szCs w:val="28"/>
                <w:lang w:val="uk-UA"/>
              </w:rPr>
            </w:pPr>
            <w:r w:rsidRPr="008A3305">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rsidR="002278B6" w:rsidRPr="008A3305" w:rsidRDefault="002278B6" w:rsidP="0087711C">
            <w:pPr>
              <w:tabs>
                <w:tab w:val="left" w:pos="2205"/>
              </w:tabs>
              <w:contextualSpacing/>
              <w:jc w:val="center"/>
              <w:rPr>
                <w:rFonts w:ascii="Times New Roman" w:eastAsia="Calibri" w:hAnsi="Times New Roman" w:cs="Times New Roman"/>
                <w:sz w:val="20"/>
                <w:szCs w:val="28"/>
                <w:lang w:val="uk-UA"/>
              </w:rPr>
            </w:pPr>
            <w:r w:rsidRPr="008A3305">
              <w:rPr>
                <w:rFonts w:ascii="Times New Roman" w:eastAsia="Calibri" w:hAnsi="Times New Roman" w:cs="Times New Roman"/>
                <w:sz w:val="20"/>
                <w:szCs w:val="28"/>
                <w:lang w:val="uk-UA"/>
              </w:rPr>
              <w:t xml:space="preserve">Оцінка за шкалою </w:t>
            </w:r>
            <w:r w:rsidRPr="008A3305">
              <w:rPr>
                <w:rFonts w:ascii="Times New Roman" w:eastAsia="Calibri" w:hAnsi="Times New Roman" w:cs="Times New Roman"/>
                <w:szCs w:val="28"/>
                <w:lang w:val="uk-UA"/>
              </w:rPr>
              <w:t>ECTS</w:t>
            </w:r>
          </w:p>
        </w:tc>
      </w:tr>
      <w:tr w:rsidR="008A3305" w:rsidRPr="008A3305" w:rsidTr="002278B6">
        <w:trPr>
          <w:cantSplit/>
          <w:trHeight w:val="1134"/>
        </w:trPr>
        <w:tc>
          <w:tcPr>
            <w:tcW w:w="1099" w:type="dxa"/>
            <w:vMerge/>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rsidR="002278B6" w:rsidRPr="008A3305"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8A3305">
              <w:rPr>
                <w:rFonts w:ascii="Times New Roman" w:eastAsia="Calibri" w:hAnsi="Times New Roman" w:cs="Times New Roman"/>
                <w:sz w:val="20"/>
                <w:szCs w:val="28"/>
                <w:lang w:val="uk-UA"/>
              </w:rPr>
              <w:t>Залік</w:t>
            </w:r>
          </w:p>
        </w:tc>
        <w:tc>
          <w:tcPr>
            <w:tcW w:w="1813" w:type="dxa"/>
            <w:shd w:val="clear" w:color="auto" w:fill="auto"/>
            <w:vAlign w:val="center"/>
          </w:tcPr>
          <w:p w:rsidR="002278B6" w:rsidRPr="008A3305" w:rsidRDefault="002278B6" w:rsidP="0087711C">
            <w:pPr>
              <w:tabs>
                <w:tab w:val="left" w:pos="2205"/>
              </w:tabs>
              <w:contextualSpacing/>
              <w:jc w:val="center"/>
              <w:rPr>
                <w:rFonts w:ascii="Times New Roman" w:eastAsia="Calibri" w:hAnsi="Times New Roman" w:cs="Times New Roman"/>
                <w:sz w:val="20"/>
                <w:szCs w:val="28"/>
                <w:lang w:val="uk-UA"/>
              </w:rPr>
            </w:pPr>
            <w:r w:rsidRPr="008A3305">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rsidR="002278B6" w:rsidRPr="008A3305"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8A3305">
              <w:rPr>
                <w:rFonts w:ascii="Times New Roman" w:eastAsia="Calibri" w:hAnsi="Times New Roman" w:cs="Times New Roman"/>
                <w:sz w:val="20"/>
                <w:szCs w:val="28"/>
                <w:lang w:val="uk-UA"/>
              </w:rPr>
              <w:t>Оцінка</w:t>
            </w:r>
          </w:p>
        </w:tc>
        <w:tc>
          <w:tcPr>
            <w:tcW w:w="5698" w:type="dxa"/>
            <w:shd w:val="clear" w:color="auto" w:fill="auto"/>
            <w:vAlign w:val="center"/>
          </w:tcPr>
          <w:p w:rsidR="002278B6" w:rsidRPr="008A3305" w:rsidRDefault="002278B6" w:rsidP="0087711C">
            <w:pPr>
              <w:tabs>
                <w:tab w:val="left" w:pos="2205"/>
              </w:tabs>
              <w:contextualSpacing/>
              <w:jc w:val="center"/>
              <w:rPr>
                <w:rFonts w:ascii="Times New Roman" w:eastAsia="Calibri" w:hAnsi="Times New Roman" w:cs="Times New Roman"/>
                <w:sz w:val="20"/>
                <w:szCs w:val="28"/>
                <w:lang w:val="uk-UA"/>
              </w:rPr>
            </w:pPr>
            <w:r w:rsidRPr="008A3305">
              <w:rPr>
                <w:rFonts w:ascii="Times New Roman" w:eastAsia="Calibri" w:hAnsi="Times New Roman" w:cs="Times New Roman"/>
                <w:sz w:val="20"/>
                <w:szCs w:val="28"/>
                <w:lang w:val="uk-UA"/>
              </w:rPr>
              <w:t>Пояснення</w:t>
            </w:r>
          </w:p>
        </w:tc>
      </w:tr>
      <w:tr w:rsidR="008A3305" w:rsidRPr="00A26DD3" w:rsidTr="002278B6">
        <w:tc>
          <w:tcPr>
            <w:tcW w:w="1099"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90-100</w:t>
            </w:r>
          </w:p>
        </w:tc>
        <w:tc>
          <w:tcPr>
            <w:tcW w:w="0" w:type="auto"/>
            <w:vMerge w:val="restart"/>
            <w:shd w:val="clear" w:color="auto" w:fill="auto"/>
            <w:textDirection w:val="btLr"/>
          </w:tcPr>
          <w:p w:rsidR="002278B6" w:rsidRPr="008A3305"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зараховано</w:t>
            </w:r>
          </w:p>
        </w:tc>
        <w:tc>
          <w:tcPr>
            <w:tcW w:w="1813" w:type="dxa"/>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Відмінно</w:t>
            </w:r>
          </w:p>
        </w:tc>
        <w:tc>
          <w:tcPr>
            <w:tcW w:w="526" w:type="dxa"/>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A</w:t>
            </w:r>
          </w:p>
        </w:tc>
        <w:tc>
          <w:tcPr>
            <w:tcW w:w="5698"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i/>
                <w:szCs w:val="28"/>
                <w:lang w:val="uk-UA"/>
              </w:rPr>
            </w:pPr>
            <w:r w:rsidRPr="008A3305">
              <w:rPr>
                <w:rFonts w:ascii="Times New Roman" w:eastAsia="Calibri" w:hAnsi="Times New Roman" w:cs="Times New Roman"/>
                <w:i/>
                <w:szCs w:val="28"/>
                <w:lang w:val="uk-UA"/>
              </w:rPr>
              <w:t>«</w:t>
            </w:r>
            <w:r w:rsidRPr="008A3305">
              <w:rPr>
                <w:rFonts w:ascii="Times New Roman" w:eastAsia="Calibri" w:hAnsi="Times New Roman" w:cs="Times New Roman"/>
                <w:b/>
                <w:i/>
                <w:szCs w:val="28"/>
                <w:lang w:val="uk-UA"/>
              </w:rPr>
              <w:t>Відмінно</w:t>
            </w:r>
            <w:r w:rsidRPr="008A3305">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8A3305" w:rsidRPr="00A26DD3" w:rsidTr="002278B6">
        <w:tc>
          <w:tcPr>
            <w:tcW w:w="1099"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83-89</w:t>
            </w:r>
          </w:p>
        </w:tc>
        <w:tc>
          <w:tcPr>
            <w:tcW w:w="0" w:type="auto"/>
            <w:vMerge/>
            <w:shd w:val="clear" w:color="auto" w:fill="auto"/>
            <w:textDirection w:val="btLr"/>
          </w:tcPr>
          <w:p w:rsidR="002278B6" w:rsidRPr="008A3305"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Добре</w:t>
            </w:r>
          </w:p>
        </w:tc>
        <w:tc>
          <w:tcPr>
            <w:tcW w:w="526" w:type="dxa"/>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B</w:t>
            </w:r>
          </w:p>
        </w:tc>
        <w:tc>
          <w:tcPr>
            <w:tcW w:w="5698"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i/>
                <w:szCs w:val="28"/>
                <w:lang w:val="uk-UA"/>
              </w:rPr>
            </w:pPr>
            <w:r w:rsidRPr="008A3305">
              <w:rPr>
                <w:rFonts w:ascii="Times New Roman" w:eastAsia="Calibri" w:hAnsi="Times New Roman" w:cs="Times New Roman"/>
                <w:i/>
                <w:szCs w:val="28"/>
                <w:lang w:val="uk-UA"/>
              </w:rPr>
              <w:t>«</w:t>
            </w:r>
            <w:r w:rsidRPr="008A3305">
              <w:rPr>
                <w:rFonts w:ascii="Times New Roman" w:eastAsia="Calibri" w:hAnsi="Times New Roman" w:cs="Times New Roman"/>
                <w:b/>
                <w:i/>
                <w:szCs w:val="28"/>
                <w:lang w:val="uk-UA"/>
              </w:rPr>
              <w:t>Дуже добре</w:t>
            </w:r>
            <w:r w:rsidRPr="008A3305">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8A3305" w:rsidRPr="00A26DD3" w:rsidTr="002278B6">
        <w:tc>
          <w:tcPr>
            <w:tcW w:w="1099"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75-82</w:t>
            </w:r>
          </w:p>
        </w:tc>
        <w:tc>
          <w:tcPr>
            <w:tcW w:w="0" w:type="auto"/>
            <w:vMerge/>
            <w:shd w:val="clear" w:color="auto" w:fill="auto"/>
            <w:textDirection w:val="btLr"/>
          </w:tcPr>
          <w:p w:rsidR="002278B6" w:rsidRPr="008A3305"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szCs w:val="28"/>
                <w:lang w:val="uk-UA"/>
              </w:rPr>
            </w:pPr>
            <w:r w:rsidRPr="008A3305">
              <w:rPr>
                <w:rFonts w:ascii="Times New Roman" w:eastAsia="Calibri" w:hAnsi="Times New Roman" w:cs="Times New Roman"/>
                <w:szCs w:val="28"/>
                <w:lang w:val="uk-UA"/>
              </w:rPr>
              <w:t>C</w:t>
            </w:r>
          </w:p>
        </w:tc>
        <w:tc>
          <w:tcPr>
            <w:tcW w:w="5698"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i/>
                <w:szCs w:val="28"/>
                <w:lang w:val="uk-UA"/>
              </w:rPr>
            </w:pPr>
            <w:r w:rsidRPr="008A3305">
              <w:rPr>
                <w:rFonts w:ascii="Times New Roman" w:eastAsia="Calibri" w:hAnsi="Times New Roman" w:cs="Times New Roman"/>
                <w:i/>
                <w:szCs w:val="28"/>
                <w:lang w:val="uk-UA"/>
              </w:rPr>
              <w:t>«</w:t>
            </w:r>
            <w:r w:rsidRPr="008A3305">
              <w:rPr>
                <w:rFonts w:ascii="Times New Roman" w:eastAsia="Calibri" w:hAnsi="Times New Roman" w:cs="Times New Roman"/>
                <w:b/>
                <w:i/>
                <w:szCs w:val="28"/>
                <w:lang w:val="uk-UA"/>
              </w:rPr>
              <w:t>Добре</w:t>
            </w:r>
            <w:r w:rsidRPr="008A3305">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8A3305" w:rsidRPr="00A26DD3" w:rsidTr="002278B6">
        <w:tc>
          <w:tcPr>
            <w:tcW w:w="1099"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lang w:val="uk-UA"/>
              </w:rPr>
            </w:pPr>
            <w:r w:rsidRPr="008A3305">
              <w:rPr>
                <w:rFonts w:ascii="Times New Roman" w:eastAsia="Calibri" w:hAnsi="Times New Roman" w:cs="Times New Roman"/>
                <w:lang w:val="uk-UA"/>
              </w:rPr>
              <w:t>68-74</w:t>
            </w:r>
          </w:p>
        </w:tc>
        <w:tc>
          <w:tcPr>
            <w:tcW w:w="0" w:type="auto"/>
            <w:vMerge/>
            <w:shd w:val="clear" w:color="auto" w:fill="auto"/>
            <w:textDirection w:val="btLr"/>
          </w:tcPr>
          <w:p w:rsidR="002278B6" w:rsidRPr="008A3305"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lang w:val="uk-UA"/>
              </w:rPr>
            </w:pPr>
            <w:r w:rsidRPr="008A3305">
              <w:rPr>
                <w:rFonts w:ascii="Times New Roman" w:eastAsia="Calibri" w:hAnsi="Times New Roman" w:cs="Times New Roman"/>
                <w:lang w:val="uk-UA"/>
              </w:rPr>
              <w:t>Задовільно</w:t>
            </w:r>
          </w:p>
        </w:tc>
        <w:tc>
          <w:tcPr>
            <w:tcW w:w="526" w:type="dxa"/>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lang w:val="uk-UA"/>
              </w:rPr>
            </w:pPr>
            <w:r w:rsidRPr="008A3305">
              <w:rPr>
                <w:rFonts w:ascii="Times New Roman" w:eastAsia="Calibri" w:hAnsi="Times New Roman" w:cs="Times New Roman"/>
                <w:lang w:val="uk-UA"/>
              </w:rPr>
              <w:t>D</w:t>
            </w:r>
          </w:p>
        </w:tc>
        <w:tc>
          <w:tcPr>
            <w:tcW w:w="5698"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i/>
                <w:szCs w:val="28"/>
                <w:lang w:val="uk-UA"/>
              </w:rPr>
            </w:pPr>
            <w:r w:rsidRPr="008A3305">
              <w:rPr>
                <w:rFonts w:ascii="Times New Roman" w:eastAsia="Calibri" w:hAnsi="Times New Roman" w:cs="Times New Roman"/>
                <w:i/>
                <w:szCs w:val="28"/>
                <w:lang w:val="uk-UA"/>
              </w:rPr>
              <w:t>«</w:t>
            </w:r>
            <w:r w:rsidRPr="008A3305">
              <w:rPr>
                <w:rFonts w:ascii="Times New Roman" w:eastAsia="Calibri" w:hAnsi="Times New Roman" w:cs="Times New Roman"/>
                <w:b/>
                <w:i/>
                <w:szCs w:val="28"/>
                <w:lang w:val="uk-UA"/>
              </w:rPr>
              <w:t>Задовільно</w:t>
            </w:r>
            <w:r w:rsidRPr="008A3305">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8A3305" w:rsidRPr="008A3305" w:rsidTr="002278B6">
        <w:tc>
          <w:tcPr>
            <w:tcW w:w="1099"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lang w:val="uk-UA"/>
              </w:rPr>
            </w:pPr>
            <w:r w:rsidRPr="008A3305">
              <w:rPr>
                <w:rFonts w:ascii="Times New Roman" w:eastAsia="Calibri" w:hAnsi="Times New Roman" w:cs="Times New Roman"/>
                <w:lang w:val="uk-UA"/>
              </w:rPr>
              <w:t>60-67</w:t>
            </w:r>
          </w:p>
        </w:tc>
        <w:tc>
          <w:tcPr>
            <w:tcW w:w="0" w:type="auto"/>
            <w:vMerge/>
            <w:shd w:val="clear" w:color="auto" w:fill="auto"/>
            <w:textDirection w:val="btLr"/>
          </w:tcPr>
          <w:p w:rsidR="002278B6" w:rsidRPr="008A3305"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lang w:val="uk-UA"/>
              </w:rPr>
            </w:pPr>
            <w:r w:rsidRPr="008A3305">
              <w:rPr>
                <w:rFonts w:ascii="Times New Roman" w:eastAsia="Calibri" w:hAnsi="Times New Roman" w:cs="Times New Roman"/>
                <w:lang w:val="uk-UA"/>
              </w:rPr>
              <w:t>E</w:t>
            </w:r>
          </w:p>
        </w:tc>
        <w:tc>
          <w:tcPr>
            <w:tcW w:w="5698"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i/>
                <w:szCs w:val="28"/>
                <w:lang w:val="uk-UA"/>
              </w:rPr>
            </w:pPr>
            <w:r w:rsidRPr="008A3305">
              <w:rPr>
                <w:rFonts w:ascii="Times New Roman" w:eastAsia="Calibri" w:hAnsi="Times New Roman" w:cs="Times New Roman"/>
                <w:i/>
                <w:szCs w:val="28"/>
                <w:lang w:val="uk-UA"/>
              </w:rPr>
              <w:t>«</w:t>
            </w:r>
            <w:r w:rsidRPr="008A3305">
              <w:rPr>
                <w:rFonts w:ascii="Times New Roman" w:eastAsia="Calibri" w:hAnsi="Times New Roman" w:cs="Times New Roman"/>
                <w:b/>
                <w:i/>
                <w:szCs w:val="28"/>
                <w:lang w:val="uk-UA"/>
              </w:rPr>
              <w:t>Достатньо</w:t>
            </w:r>
            <w:r w:rsidRPr="008A3305">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8A3305" w:rsidRPr="00A26DD3" w:rsidTr="002278B6">
        <w:tc>
          <w:tcPr>
            <w:tcW w:w="1099"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lang w:val="uk-UA"/>
              </w:rPr>
            </w:pPr>
            <w:r w:rsidRPr="008A3305">
              <w:rPr>
                <w:rFonts w:ascii="Times New Roman" w:eastAsia="Calibri" w:hAnsi="Times New Roman" w:cs="Times New Roman"/>
                <w:lang w:val="uk-UA"/>
              </w:rPr>
              <w:t>35-59</w:t>
            </w:r>
          </w:p>
        </w:tc>
        <w:tc>
          <w:tcPr>
            <w:tcW w:w="0" w:type="auto"/>
            <w:vMerge w:val="restart"/>
            <w:shd w:val="clear" w:color="auto" w:fill="auto"/>
            <w:textDirection w:val="btLr"/>
          </w:tcPr>
          <w:p w:rsidR="002278B6" w:rsidRPr="008A3305" w:rsidRDefault="002278B6" w:rsidP="0087711C">
            <w:pPr>
              <w:tabs>
                <w:tab w:val="left" w:pos="2205"/>
              </w:tabs>
              <w:ind w:left="113" w:right="113"/>
              <w:contextualSpacing/>
              <w:jc w:val="center"/>
              <w:rPr>
                <w:rFonts w:ascii="Times New Roman" w:eastAsia="Calibri" w:hAnsi="Times New Roman" w:cs="Times New Roman"/>
                <w:lang w:val="uk-UA"/>
              </w:rPr>
            </w:pPr>
            <w:r w:rsidRPr="008A3305">
              <w:rPr>
                <w:rFonts w:ascii="Times New Roman" w:eastAsia="Calibri" w:hAnsi="Times New Roman" w:cs="Times New Roman"/>
                <w:lang w:val="uk-UA"/>
              </w:rPr>
              <w:t>не зараховано</w:t>
            </w:r>
          </w:p>
        </w:tc>
        <w:tc>
          <w:tcPr>
            <w:tcW w:w="1813" w:type="dxa"/>
            <w:vMerge w:val="restart"/>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lang w:val="uk-UA"/>
              </w:rPr>
            </w:pPr>
            <w:r w:rsidRPr="008A3305">
              <w:rPr>
                <w:rFonts w:ascii="Times New Roman" w:eastAsia="Calibri" w:hAnsi="Times New Roman" w:cs="Times New Roman"/>
                <w:lang w:val="uk-UA"/>
              </w:rPr>
              <w:t>Не задовільно</w:t>
            </w:r>
          </w:p>
        </w:tc>
        <w:tc>
          <w:tcPr>
            <w:tcW w:w="526" w:type="dxa"/>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lang w:val="uk-UA"/>
              </w:rPr>
            </w:pPr>
            <w:r w:rsidRPr="008A3305">
              <w:rPr>
                <w:rFonts w:ascii="Times New Roman" w:eastAsia="Calibri" w:hAnsi="Times New Roman" w:cs="Times New Roman"/>
                <w:lang w:val="uk-UA"/>
              </w:rPr>
              <w:t>FX</w:t>
            </w:r>
          </w:p>
        </w:tc>
        <w:tc>
          <w:tcPr>
            <w:tcW w:w="5698"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i/>
                <w:szCs w:val="28"/>
                <w:lang w:val="uk-UA"/>
              </w:rPr>
            </w:pPr>
            <w:r w:rsidRPr="008A3305">
              <w:rPr>
                <w:rFonts w:ascii="Times New Roman" w:eastAsia="Calibri" w:hAnsi="Times New Roman" w:cs="Times New Roman"/>
                <w:i/>
                <w:szCs w:val="28"/>
                <w:lang w:val="uk-UA"/>
              </w:rPr>
              <w:t>«</w:t>
            </w:r>
            <w:r w:rsidRPr="008A3305">
              <w:rPr>
                <w:rFonts w:ascii="Times New Roman" w:eastAsia="Calibri" w:hAnsi="Times New Roman" w:cs="Times New Roman"/>
                <w:b/>
                <w:i/>
                <w:szCs w:val="28"/>
                <w:lang w:val="uk-UA"/>
              </w:rPr>
              <w:t>Умовно незадовільно</w:t>
            </w:r>
            <w:r w:rsidRPr="008A3305">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A26DD3" w:rsidTr="002278B6">
        <w:tc>
          <w:tcPr>
            <w:tcW w:w="1099"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lang w:val="uk-UA"/>
              </w:rPr>
            </w:pPr>
            <w:r w:rsidRPr="008A3305">
              <w:rPr>
                <w:rFonts w:ascii="Times New Roman" w:eastAsia="Calibri" w:hAnsi="Times New Roman" w:cs="Times New Roman"/>
                <w:lang w:val="uk-UA"/>
              </w:rPr>
              <w:t>1-34</w:t>
            </w:r>
          </w:p>
        </w:tc>
        <w:tc>
          <w:tcPr>
            <w:tcW w:w="0" w:type="auto"/>
            <w:vMerge/>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rsidR="002278B6" w:rsidRPr="008A3305" w:rsidRDefault="002278B6" w:rsidP="0087711C">
            <w:pPr>
              <w:tabs>
                <w:tab w:val="left" w:pos="2205"/>
              </w:tabs>
              <w:contextualSpacing/>
              <w:jc w:val="center"/>
              <w:rPr>
                <w:rFonts w:ascii="Times New Roman" w:eastAsia="Calibri" w:hAnsi="Times New Roman" w:cs="Times New Roman"/>
                <w:lang w:val="uk-UA"/>
              </w:rPr>
            </w:pPr>
            <w:r w:rsidRPr="008A3305">
              <w:rPr>
                <w:rFonts w:ascii="Times New Roman" w:eastAsia="Calibri" w:hAnsi="Times New Roman" w:cs="Times New Roman"/>
                <w:lang w:val="uk-UA"/>
              </w:rPr>
              <w:t>F</w:t>
            </w:r>
          </w:p>
        </w:tc>
        <w:tc>
          <w:tcPr>
            <w:tcW w:w="5698" w:type="dxa"/>
            <w:shd w:val="clear" w:color="auto" w:fill="auto"/>
          </w:tcPr>
          <w:p w:rsidR="002278B6" w:rsidRPr="008A3305" w:rsidRDefault="002278B6" w:rsidP="0087711C">
            <w:pPr>
              <w:tabs>
                <w:tab w:val="left" w:pos="2205"/>
              </w:tabs>
              <w:contextualSpacing/>
              <w:jc w:val="both"/>
              <w:rPr>
                <w:rFonts w:ascii="Times New Roman" w:eastAsia="Calibri" w:hAnsi="Times New Roman" w:cs="Times New Roman"/>
                <w:i/>
                <w:szCs w:val="28"/>
                <w:lang w:val="uk-UA"/>
              </w:rPr>
            </w:pPr>
            <w:r w:rsidRPr="008A3305">
              <w:rPr>
                <w:rFonts w:ascii="Times New Roman" w:eastAsia="Calibri" w:hAnsi="Times New Roman" w:cs="Times New Roman"/>
                <w:i/>
                <w:szCs w:val="28"/>
                <w:lang w:val="uk-UA"/>
              </w:rPr>
              <w:t>«</w:t>
            </w:r>
            <w:r w:rsidRPr="008A3305">
              <w:rPr>
                <w:rFonts w:ascii="Times New Roman" w:eastAsia="Calibri" w:hAnsi="Times New Roman" w:cs="Times New Roman"/>
                <w:b/>
                <w:i/>
                <w:szCs w:val="28"/>
                <w:lang w:val="uk-UA"/>
              </w:rPr>
              <w:t>Безумовно незадовільно</w:t>
            </w:r>
            <w:r w:rsidRPr="008A3305">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2278B6" w:rsidRPr="008A3305" w:rsidRDefault="002278B6" w:rsidP="002278B6">
      <w:pPr>
        <w:tabs>
          <w:tab w:val="left" w:pos="2205"/>
        </w:tabs>
        <w:contextualSpacing/>
        <w:jc w:val="both"/>
        <w:rPr>
          <w:rFonts w:ascii="Times New Roman" w:hAnsi="Times New Roman" w:cs="Times New Roman"/>
          <w:sz w:val="28"/>
          <w:szCs w:val="28"/>
          <w:lang w:val="uk-UA"/>
        </w:rPr>
      </w:pPr>
    </w:p>
    <w:p w:rsidR="002278B6" w:rsidRPr="008A3305" w:rsidRDefault="002278B6" w:rsidP="002278B6">
      <w:pPr>
        <w:widowControl w:val="0"/>
        <w:tabs>
          <w:tab w:val="left" w:pos="1260"/>
          <w:tab w:val="left" w:pos="8288"/>
        </w:tabs>
        <w:autoSpaceDE w:val="0"/>
        <w:autoSpaceDN w:val="0"/>
        <w:jc w:val="center"/>
        <w:rPr>
          <w:rFonts w:ascii="Times New Roman" w:eastAsia="Calibri" w:hAnsi="Times New Roman" w:cs="Times New Roman"/>
          <w:b/>
          <w:sz w:val="28"/>
          <w:szCs w:val="28"/>
          <w:lang w:val="uk-UA"/>
        </w:rPr>
      </w:pPr>
      <w:r w:rsidRPr="008A3305">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p>
    <w:p w:rsidR="007104C1" w:rsidRPr="008A3305" w:rsidRDefault="007104C1" w:rsidP="007104C1">
      <w:pPr>
        <w:widowControl w:val="0"/>
        <w:autoSpaceDE w:val="0"/>
        <w:autoSpaceDN w:val="0"/>
        <w:spacing w:after="0"/>
        <w:ind w:firstLine="709"/>
        <w:jc w:val="both"/>
        <w:outlineLvl w:val="3"/>
        <w:rPr>
          <w:rFonts w:ascii="Times New Roman" w:eastAsia="Calibri" w:hAnsi="Times New Roman" w:cs="Times New Roman"/>
          <w:bCs/>
          <w:sz w:val="28"/>
          <w:szCs w:val="28"/>
          <w:lang w:val="uk-UA"/>
        </w:rPr>
      </w:pPr>
      <w:r w:rsidRPr="008A3305">
        <w:rPr>
          <w:rFonts w:ascii="Times New Roman" w:eastAsia="Calibri" w:hAnsi="Times New Roman" w:cs="Times New Roman"/>
          <w:bCs/>
          <w:sz w:val="28"/>
          <w:szCs w:val="28"/>
          <w:lang w:val="uk-UA"/>
        </w:rPr>
        <w:lastRenderedPageBreak/>
        <w:t>Для проведення лекційних та семінарських занять передбачається: наявність комп’ютерної техніки, зокрема: ноутбуку, мультимедійного проектора; програмне забезпечення (</w:t>
      </w:r>
      <w:r w:rsidRPr="008A3305">
        <w:rPr>
          <w:rFonts w:ascii="Times New Roman" w:eastAsia="Calibri" w:hAnsi="Times New Roman" w:cs="Times New Roman"/>
          <w:bCs/>
          <w:sz w:val="28"/>
          <w:szCs w:val="28"/>
          <w:lang w:val="en-US"/>
        </w:rPr>
        <w:t>Word</w:t>
      </w:r>
      <w:r w:rsidRPr="008A3305">
        <w:rPr>
          <w:rFonts w:ascii="Times New Roman" w:eastAsia="Calibri" w:hAnsi="Times New Roman" w:cs="Times New Roman"/>
          <w:bCs/>
          <w:sz w:val="28"/>
          <w:szCs w:val="28"/>
          <w:lang w:val="uk-UA"/>
        </w:rPr>
        <w:t xml:space="preserve">, </w:t>
      </w:r>
      <w:r w:rsidRPr="008A3305">
        <w:rPr>
          <w:rFonts w:ascii="Times New Roman" w:eastAsia="Calibri" w:hAnsi="Times New Roman" w:cs="Times New Roman"/>
          <w:bCs/>
          <w:sz w:val="28"/>
          <w:szCs w:val="28"/>
          <w:lang w:val="en-US"/>
        </w:rPr>
        <w:t>Excel</w:t>
      </w:r>
      <w:r w:rsidRPr="008A3305">
        <w:rPr>
          <w:rFonts w:ascii="Times New Roman" w:eastAsia="Calibri" w:hAnsi="Times New Roman" w:cs="Times New Roman"/>
          <w:bCs/>
          <w:sz w:val="28"/>
          <w:szCs w:val="28"/>
          <w:lang w:val="uk-UA"/>
        </w:rPr>
        <w:t xml:space="preserve">, </w:t>
      </w:r>
      <w:proofErr w:type="spellStart"/>
      <w:r w:rsidRPr="008A3305">
        <w:rPr>
          <w:rFonts w:ascii="Times New Roman" w:eastAsia="Calibri" w:hAnsi="Times New Roman" w:cs="Times New Roman"/>
          <w:bCs/>
          <w:sz w:val="28"/>
          <w:szCs w:val="28"/>
          <w:lang w:val="en-US"/>
        </w:rPr>
        <w:t>PowerPointPresentation</w:t>
      </w:r>
      <w:proofErr w:type="spellEnd"/>
      <w:r w:rsidRPr="008A3305">
        <w:rPr>
          <w:rFonts w:ascii="Times New Roman" w:eastAsia="Calibri" w:hAnsi="Times New Roman" w:cs="Times New Roman"/>
          <w:bCs/>
          <w:sz w:val="28"/>
          <w:szCs w:val="28"/>
          <w:lang w:val="uk-UA"/>
        </w:rPr>
        <w:t xml:space="preserve">); </w:t>
      </w:r>
      <w:proofErr w:type="spellStart"/>
      <w:r w:rsidRPr="008A3305">
        <w:rPr>
          <w:rFonts w:ascii="Times New Roman" w:eastAsia="Calibri" w:hAnsi="Times New Roman" w:cs="Times New Roman"/>
          <w:bCs/>
          <w:sz w:val="28"/>
          <w:szCs w:val="28"/>
          <w:lang w:val="uk-UA"/>
        </w:rPr>
        <w:t>фліпчарт</w:t>
      </w:r>
      <w:proofErr w:type="spellEnd"/>
      <w:r w:rsidRPr="008A3305">
        <w:rPr>
          <w:rFonts w:ascii="Times New Roman" w:eastAsia="Calibri" w:hAnsi="Times New Roman" w:cs="Times New Roman"/>
          <w:bCs/>
          <w:sz w:val="28"/>
          <w:szCs w:val="28"/>
          <w:lang w:val="uk-UA"/>
        </w:rPr>
        <w:t>, маркери.</w:t>
      </w:r>
    </w:p>
    <w:p w:rsidR="002278B6" w:rsidRPr="008A3305" w:rsidRDefault="002278B6" w:rsidP="00092E09">
      <w:pPr>
        <w:widowControl w:val="0"/>
        <w:tabs>
          <w:tab w:val="left" w:pos="1260"/>
          <w:tab w:val="left" w:pos="8288"/>
        </w:tabs>
        <w:autoSpaceDE w:val="0"/>
        <w:autoSpaceDN w:val="0"/>
        <w:spacing w:after="0" w:line="240" w:lineRule="auto"/>
        <w:jc w:val="both"/>
        <w:rPr>
          <w:rFonts w:ascii="Times New Roman" w:eastAsia="Calibri" w:hAnsi="Times New Roman" w:cs="Times New Roman"/>
          <w:sz w:val="28"/>
          <w:szCs w:val="28"/>
          <w:lang w:val="uk-UA"/>
        </w:rPr>
      </w:pPr>
    </w:p>
    <w:p w:rsidR="002278B6" w:rsidRPr="008A3305" w:rsidRDefault="002278B6" w:rsidP="00092E09">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rsidR="002278B6" w:rsidRPr="008A3305" w:rsidRDefault="002278B6" w:rsidP="00092E09">
      <w:pPr>
        <w:spacing w:after="0" w:line="240" w:lineRule="auto"/>
        <w:ind w:right="-2"/>
        <w:jc w:val="center"/>
        <w:rPr>
          <w:rFonts w:ascii="Times New Roman" w:eastAsia="Calibri" w:hAnsi="Times New Roman" w:cs="Times New Roman"/>
          <w:sz w:val="28"/>
          <w:szCs w:val="28"/>
          <w:lang w:val="uk-UA"/>
        </w:rPr>
      </w:pPr>
      <w:r w:rsidRPr="008A3305">
        <w:rPr>
          <w:rFonts w:ascii="Times New Roman" w:eastAsia="Calibri" w:hAnsi="Times New Roman" w:cs="Times New Roman"/>
          <w:sz w:val="28"/>
          <w:szCs w:val="28"/>
          <w:lang w:val="uk-UA"/>
        </w:rPr>
        <w:t>Додаток 1.3. (оновлюється щорічно та/або в разі необхідності).</w:t>
      </w:r>
    </w:p>
    <w:p w:rsidR="002278B6" w:rsidRPr="008A3305" w:rsidRDefault="002278B6" w:rsidP="002278B6">
      <w:pPr>
        <w:ind w:left="6379" w:right="-2"/>
        <w:rPr>
          <w:rFonts w:ascii="Times New Roman" w:eastAsia="Calibri" w:hAnsi="Times New Roman" w:cs="Times New Roman"/>
          <w:i/>
          <w:sz w:val="28"/>
          <w:szCs w:val="28"/>
          <w:lang w:val="uk-UA"/>
        </w:rPr>
      </w:pPr>
      <w:r w:rsidRPr="008A3305">
        <w:rPr>
          <w:rFonts w:ascii="Times New Roman" w:hAnsi="Times New Roman" w:cs="Times New Roman"/>
          <w:lang w:val="uk-UA"/>
        </w:rPr>
        <w:br w:type="page"/>
      </w:r>
      <w:r w:rsidRPr="008A3305">
        <w:rPr>
          <w:rFonts w:ascii="Times New Roman" w:hAnsi="Times New Roman" w:cs="Times New Roman"/>
          <w:lang w:val="uk-UA"/>
        </w:rPr>
        <w:lastRenderedPageBreak/>
        <w:t xml:space="preserve">Додаток 1.1 до Робочої програми навчальної </w:t>
      </w:r>
      <w:r w:rsidRPr="008A3305">
        <w:rPr>
          <w:rFonts w:ascii="Times New Roman" w:hAnsi="Times New Roman" w:cs="Times New Roman"/>
          <w:spacing w:val="-52"/>
          <w:lang w:val="uk-UA"/>
        </w:rPr>
        <w:t xml:space="preserve"> </w:t>
      </w:r>
      <w:r w:rsidRPr="008A3305">
        <w:rPr>
          <w:rFonts w:ascii="Times New Roman" w:hAnsi="Times New Roman" w:cs="Times New Roman"/>
          <w:lang w:val="uk-UA"/>
        </w:rPr>
        <w:t>дисципліни</w:t>
      </w:r>
    </w:p>
    <w:p w:rsidR="00475940" w:rsidRPr="008A3305" w:rsidRDefault="00475940" w:rsidP="002278B6">
      <w:pPr>
        <w:pStyle w:val="a7"/>
        <w:jc w:val="center"/>
        <w:rPr>
          <w:b/>
          <w:lang w:val="uk-UA"/>
        </w:rPr>
      </w:pPr>
    </w:p>
    <w:p w:rsidR="002278B6" w:rsidRPr="008A3305" w:rsidRDefault="002278B6" w:rsidP="002278B6">
      <w:pPr>
        <w:pStyle w:val="a7"/>
        <w:jc w:val="center"/>
        <w:rPr>
          <w:b/>
          <w:lang w:val="uk-UA"/>
        </w:rPr>
      </w:pPr>
      <w:r w:rsidRPr="008A3305">
        <w:rPr>
          <w:b/>
          <w:lang w:val="uk-UA"/>
        </w:rPr>
        <w:t>ОБСЯГ НАВЧАЛЬНОЇ ДИСЦИПЛІНИ</w:t>
      </w:r>
    </w:p>
    <w:p w:rsidR="002278B6" w:rsidRPr="008A3305" w:rsidRDefault="002278B6" w:rsidP="002278B6">
      <w:pPr>
        <w:pStyle w:val="a7"/>
        <w:jc w:val="center"/>
        <w:rPr>
          <w:lang w:val="uk-UA"/>
        </w:rPr>
      </w:pPr>
      <w:r w:rsidRPr="008A3305">
        <w:rPr>
          <w:spacing w:val="-4"/>
          <w:lang w:val="uk-UA"/>
        </w:rPr>
        <w:t>«</w:t>
      </w:r>
      <w:r w:rsidR="00475940" w:rsidRPr="008A3305">
        <w:rPr>
          <w:b/>
          <w:i/>
          <w:lang w:val="uk-UA"/>
        </w:rPr>
        <w:t>ЕТИКА ТА КУЛЬТУРА ПОВЕДІНКИ ПУБЛІЧНОГО СЛУЖБОВЦЯ</w:t>
      </w:r>
      <w:r w:rsidRPr="008A3305">
        <w:rPr>
          <w:lang w:val="uk-UA"/>
        </w:rPr>
        <w:t>»</w:t>
      </w:r>
    </w:p>
    <w:p w:rsidR="002278B6" w:rsidRPr="008A3305" w:rsidRDefault="002278B6" w:rsidP="002278B6">
      <w:pPr>
        <w:pStyle w:val="a7"/>
        <w:jc w:val="center"/>
        <w:rPr>
          <w:b/>
          <w:lang w:val="uk-UA"/>
        </w:rPr>
      </w:pPr>
    </w:p>
    <w:p w:rsidR="00475940" w:rsidRPr="008A3305" w:rsidRDefault="00475940" w:rsidP="00475940">
      <w:pPr>
        <w:pStyle w:val="a7"/>
        <w:tabs>
          <w:tab w:val="left" w:pos="8931"/>
        </w:tabs>
        <w:ind w:right="12"/>
        <w:jc w:val="center"/>
        <w:rPr>
          <w:lang w:val="uk-UA"/>
        </w:rPr>
      </w:pPr>
      <w:r w:rsidRPr="008A3305">
        <w:rPr>
          <w:lang w:val="uk-UA"/>
        </w:rPr>
        <w:t xml:space="preserve">Освітній ступінь: </w:t>
      </w:r>
      <w:r w:rsidRPr="008A3305">
        <w:rPr>
          <w:b/>
          <w:i/>
          <w:lang w:val="uk-UA"/>
        </w:rPr>
        <w:t xml:space="preserve">бакалавр </w:t>
      </w:r>
    </w:p>
    <w:p w:rsidR="00475940" w:rsidRPr="008A3305" w:rsidRDefault="00475940" w:rsidP="00475940">
      <w:pPr>
        <w:pStyle w:val="a7"/>
        <w:ind w:right="12"/>
        <w:jc w:val="center"/>
        <w:rPr>
          <w:b/>
          <w:i/>
          <w:lang w:val="uk-UA"/>
        </w:rPr>
      </w:pPr>
      <w:r w:rsidRPr="008A3305">
        <w:rPr>
          <w:b/>
          <w:i/>
          <w:lang w:val="uk-UA"/>
        </w:rPr>
        <w:t>Спеціальність: 281 «Публічне управління та адміністрування»</w:t>
      </w:r>
    </w:p>
    <w:p w:rsidR="00475940" w:rsidRPr="008A3305" w:rsidRDefault="00475940" w:rsidP="00475940">
      <w:pPr>
        <w:pStyle w:val="a7"/>
        <w:ind w:right="12"/>
        <w:jc w:val="center"/>
        <w:rPr>
          <w:lang w:val="ru-RU"/>
        </w:rPr>
      </w:pPr>
      <w:proofErr w:type="gramStart"/>
      <w:r w:rsidRPr="008A3305">
        <w:rPr>
          <w:lang w:val="ru-RU"/>
        </w:rPr>
        <w:t>на</w:t>
      </w:r>
      <w:proofErr w:type="gramEnd"/>
      <w:r w:rsidRPr="008A3305">
        <w:rPr>
          <w:lang w:val="ru-RU"/>
        </w:rPr>
        <w:t xml:space="preserve"> </w:t>
      </w:r>
      <w:r w:rsidRPr="008A3305">
        <w:rPr>
          <w:b/>
          <w:i/>
          <w:lang w:val="ru-RU"/>
        </w:rPr>
        <w:t>2023/2024</w:t>
      </w:r>
      <w:r w:rsidRPr="008A3305">
        <w:rPr>
          <w:lang w:val="ru-RU"/>
        </w:rPr>
        <w:t xml:space="preserve"> </w:t>
      </w:r>
      <w:proofErr w:type="spellStart"/>
      <w:r w:rsidRPr="008A3305">
        <w:rPr>
          <w:lang w:val="ru-RU"/>
        </w:rPr>
        <w:t>навчальний</w:t>
      </w:r>
      <w:proofErr w:type="spellEnd"/>
      <w:r w:rsidRPr="008A3305">
        <w:rPr>
          <w:lang w:val="ru-RU"/>
        </w:rPr>
        <w:t xml:space="preserve"> </w:t>
      </w:r>
      <w:proofErr w:type="spellStart"/>
      <w:r w:rsidRPr="008A3305">
        <w:rPr>
          <w:lang w:val="ru-RU"/>
        </w:rPr>
        <w:t>рік</w:t>
      </w:r>
      <w:proofErr w:type="spellEnd"/>
    </w:p>
    <w:p w:rsidR="002278B6" w:rsidRPr="008A3305" w:rsidRDefault="002278B6" w:rsidP="002278B6">
      <w:pPr>
        <w:tabs>
          <w:tab w:val="left" w:pos="7881"/>
        </w:tabs>
        <w:jc w:val="center"/>
        <w:rPr>
          <w:rFonts w:ascii="Times New Roman" w:hAnsi="Times New Roman" w:cs="Times New Roman"/>
          <w:sz w:val="28"/>
          <w:szCs w:val="28"/>
          <w:lang w:val="uk-UA"/>
        </w:rPr>
      </w:pPr>
    </w:p>
    <w:p w:rsidR="002278B6" w:rsidRPr="008A3305" w:rsidRDefault="002278B6" w:rsidP="002278B6">
      <w:pPr>
        <w:tabs>
          <w:tab w:val="left" w:pos="3893"/>
          <w:tab w:val="left" w:pos="4815"/>
          <w:tab w:val="left" w:pos="5513"/>
          <w:tab w:val="left" w:pos="8344"/>
        </w:tabs>
        <w:rPr>
          <w:rFonts w:ascii="Times New Roman" w:hAnsi="Times New Roman" w:cs="Times New Roman"/>
          <w:sz w:val="28"/>
          <w:szCs w:val="28"/>
          <w:lang w:val="uk-UA"/>
        </w:rPr>
      </w:pPr>
      <w:r w:rsidRPr="008A3305">
        <w:rPr>
          <w:rFonts w:ascii="Times New Roman" w:hAnsi="Times New Roman" w:cs="Times New Roman"/>
          <w:b/>
          <w:sz w:val="28"/>
          <w:szCs w:val="28"/>
          <w:lang w:val="uk-UA"/>
        </w:rPr>
        <w:t>Форма</w:t>
      </w:r>
      <w:r w:rsidRPr="008A3305">
        <w:rPr>
          <w:rFonts w:ascii="Times New Roman" w:hAnsi="Times New Roman" w:cs="Times New Roman"/>
          <w:b/>
          <w:spacing w:val="-1"/>
          <w:sz w:val="28"/>
          <w:szCs w:val="28"/>
          <w:lang w:val="uk-UA"/>
        </w:rPr>
        <w:t xml:space="preserve"> </w:t>
      </w:r>
      <w:r w:rsidRPr="008A3305">
        <w:rPr>
          <w:rFonts w:ascii="Times New Roman" w:hAnsi="Times New Roman" w:cs="Times New Roman"/>
          <w:b/>
          <w:sz w:val="28"/>
          <w:szCs w:val="28"/>
          <w:lang w:val="uk-UA"/>
        </w:rPr>
        <w:t>навчання:</w:t>
      </w:r>
      <w:r w:rsidRPr="008A3305">
        <w:rPr>
          <w:rFonts w:ascii="Times New Roman" w:hAnsi="Times New Roman" w:cs="Times New Roman"/>
          <w:b/>
          <w:spacing w:val="67"/>
          <w:sz w:val="28"/>
          <w:szCs w:val="28"/>
          <w:lang w:val="uk-UA"/>
        </w:rPr>
        <w:t xml:space="preserve"> </w:t>
      </w:r>
      <w:r w:rsidRPr="008A3305">
        <w:rPr>
          <w:rFonts w:ascii="Times New Roman" w:hAnsi="Times New Roman" w:cs="Times New Roman"/>
          <w:b/>
          <w:sz w:val="28"/>
          <w:szCs w:val="28"/>
          <w:lang w:val="uk-UA"/>
        </w:rPr>
        <w:t>ДЕННА</w:t>
      </w:r>
      <w:r w:rsidRPr="008A3305">
        <w:rPr>
          <w:rFonts w:ascii="Times New Roman" w:hAnsi="Times New Roman" w:cs="Times New Roman"/>
          <w:b/>
          <w:sz w:val="28"/>
          <w:szCs w:val="28"/>
          <w:lang w:val="uk-UA"/>
        </w:rPr>
        <w:tab/>
      </w:r>
      <w:r w:rsidRPr="008A3305">
        <w:rPr>
          <w:rFonts w:ascii="Times New Roman" w:hAnsi="Times New Roman" w:cs="Times New Roman"/>
          <w:sz w:val="28"/>
          <w:szCs w:val="28"/>
          <w:lang w:val="uk-UA"/>
        </w:rPr>
        <w:t xml:space="preserve">Обсяг: </w:t>
      </w:r>
      <w:r w:rsidR="00475940" w:rsidRPr="008A3305">
        <w:rPr>
          <w:rFonts w:ascii="Times New Roman" w:hAnsi="Times New Roman" w:cs="Times New Roman"/>
          <w:b/>
          <w:sz w:val="28"/>
          <w:szCs w:val="28"/>
          <w:lang w:val="uk-UA"/>
        </w:rPr>
        <w:t>4</w:t>
      </w:r>
      <w:r w:rsidR="00475940" w:rsidRPr="008A3305">
        <w:rPr>
          <w:rFonts w:ascii="Times New Roman" w:hAnsi="Times New Roman" w:cs="Times New Roman"/>
          <w:sz w:val="28"/>
          <w:szCs w:val="28"/>
          <w:lang w:val="uk-UA"/>
        </w:rPr>
        <w:t xml:space="preserve"> </w:t>
      </w:r>
      <w:proofErr w:type="spellStart"/>
      <w:r w:rsidR="00475940" w:rsidRPr="008A3305">
        <w:rPr>
          <w:rFonts w:ascii="Times New Roman" w:hAnsi="Times New Roman" w:cs="Times New Roman"/>
          <w:sz w:val="28"/>
          <w:szCs w:val="28"/>
          <w:lang w:val="uk-UA"/>
        </w:rPr>
        <w:t>кредита</w:t>
      </w:r>
      <w:proofErr w:type="spellEnd"/>
      <w:r w:rsidRPr="008A3305">
        <w:rPr>
          <w:rFonts w:ascii="Times New Roman" w:hAnsi="Times New Roman" w:cs="Times New Roman"/>
          <w:spacing w:val="-1"/>
          <w:sz w:val="28"/>
          <w:szCs w:val="28"/>
          <w:lang w:val="uk-UA"/>
        </w:rPr>
        <w:t xml:space="preserve"> </w:t>
      </w:r>
      <w:r w:rsidRPr="008A3305">
        <w:rPr>
          <w:rFonts w:ascii="Times New Roman" w:hAnsi="Times New Roman" w:cs="Times New Roman"/>
          <w:sz w:val="28"/>
          <w:szCs w:val="28"/>
          <w:lang w:val="uk-UA"/>
        </w:rPr>
        <w:t>ЄКТС</w:t>
      </w:r>
      <w:r w:rsidRPr="008A3305">
        <w:rPr>
          <w:rFonts w:ascii="Times New Roman" w:hAnsi="Times New Roman" w:cs="Times New Roman"/>
          <w:spacing w:val="-1"/>
          <w:sz w:val="28"/>
          <w:szCs w:val="28"/>
          <w:lang w:val="uk-UA"/>
        </w:rPr>
        <w:t xml:space="preserve"> </w:t>
      </w:r>
      <w:r w:rsidRPr="008A3305">
        <w:rPr>
          <w:rFonts w:ascii="Times New Roman" w:hAnsi="Times New Roman" w:cs="Times New Roman"/>
          <w:sz w:val="28"/>
          <w:szCs w:val="28"/>
          <w:lang w:val="uk-UA"/>
        </w:rPr>
        <w:t>(</w:t>
      </w:r>
      <w:r w:rsidR="00475940" w:rsidRPr="008A3305">
        <w:rPr>
          <w:rFonts w:ascii="Times New Roman" w:hAnsi="Times New Roman" w:cs="Times New Roman"/>
          <w:b/>
          <w:sz w:val="28"/>
          <w:szCs w:val="28"/>
          <w:lang w:val="uk-UA"/>
        </w:rPr>
        <w:t>120</w:t>
      </w:r>
      <w:r w:rsidRPr="008A3305">
        <w:rPr>
          <w:rFonts w:ascii="Times New Roman" w:hAnsi="Times New Roman" w:cs="Times New Roman"/>
          <w:b/>
          <w:sz w:val="28"/>
          <w:szCs w:val="28"/>
          <w:lang w:val="uk-UA"/>
        </w:rPr>
        <w:t xml:space="preserve"> </w:t>
      </w:r>
      <w:r w:rsidRPr="008A3305">
        <w:rPr>
          <w:rFonts w:ascii="Times New Roman" w:hAnsi="Times New Roman" w:cs="Times New Roman"/>
          <w:sz w:val="28"/>
          <w:szCs w:val="28"/>
          <w:lang w:val="uk-UA"/>
        </w:rPr>
        <w:t>годин)</w:t>
      </w:r>
    </w:p>
    <w:p w:rsidR="00475940" w:rsidRPr="008A3305" w:rsidRDefault="00475940" w:rsidP="00475940">
      <w:pPr>
        <w:pStyle w:val="a7"/>
        <w:tabs>
          <w:tab w:val="left" w:pos="4112"/>
        </w:tabs>
        <w:ind w:right="1271"/>
        <w:rPr>
          <w:b/>
          <w:i/>
          <w:lang w:val="ru-RU"/>
        </w:rPr>
      </w:pPr>
      <w:proofErr w:type="spellStart"/>
      <w:r w:rsidRPr="008A3305">
        <w:rPr>
          <w:b/>
          <w:i/>
          <w:lang w:val="ru-RU"/>
        </w:rPr>
        <w:t>Навчально-науковий</w:t>
      </w:r>
      <w:proofErr w:type="spellEnd"/>
      <w:r w:rsidRPr="008A3305">
        <w:rPr>
          <w:b/>
          <w:i/>
          <w:lang w:val="ru-RU"/>
        </w:rPr>
        <w:t xml:space="preserve"> </w:t>
      </w:r>
      <w:proofErr w:type="spellStart"/>
      <w:r w:rsidRPr="008A3305">
        <w:rPr>
          <w:b/>
          <w:i/>
          <w:lang w:val="ru-RU"/>
        </w:rPr>
        <w:t>інститут</w:t>
      </w:r>
      <w:proofErr w:type="spellEnd"/>
      <w:r w:rsidRPr="008A3305">
        <w:rPr>
          <w:b/>
          <w:i/>
          <w:lang w:val="ru-RU"/>
        </w:rPr>
        <w:t xml:space="preserve"> права та </w:t>
      </w:r>
      <w:proofErr w:type="spellStart"/>
      <w:r w:rsidRPr="008A3305">
        <w:rPr>
          <w:b/>
          <w:i/>
          <w:lang w:val="ru-RU"/>
        </w:rPr>
        <w:t>інноваційної</w:t>
      </w:r>
      <w:proofErr w:type="spellEnd"/>
      <w:r w:rsidRPr="008A3305">
        <w:rPr>
          <w:b/>
          <w:i/>
          <w:lang w:val="ru-RU"/>
        </w:rPr>
        <w:t xml:space="preserve"> </w:t>
      </w:r>
      <w:proofErr w:type="spellStart"/>
      <w:r w:rsidRPr="008A3305">
        <w:rPr>
          <w:b/>
          <w:i/>
          <w:lang w:val="ru-RU"/>
        </w:rPr>
        <w:t>освіти</w:t>
      </w:r>
      <w:proofErr w:type="spellEnd"/>
    </w:p>
    <w:p w:rsidR="00475940" w:rsidRPr="008A3305" w:rsidRDefault="00475940" w:rsidP="00475940">
      <w:pPr>
        <w:pStyle w:val="a7"/>
        <w:rPr>
          <w:b/>
          <w:i/>
          <w:lang w:val="uk-UA"/>
        </w:rPr>
      </w:pPr>
      <w:proofErr w:type="spellStart"/>
      <w:r w:rsidRPr="008A3305">
        <w:t>Курс</w:t>
      </w:r>
      <w:proofErr w:type="spellEnd"/>
      <w:r w:rsidRPr="008A3305">
        <w:t xml:space="preserve"> </w:t>
      </w:r>
      <w:r w:rsidRPr="008A3305">
        <w:rPr>
          <w:b/>
          <w:i/>
        </w:rPr>
        <w:t>2</w:t>
      </w:r>
      <w:r w:rsidRPr="008A3305">
        <w:t xml:space="preserve"> </w:t>
      </w:r>
      <w:proofErr w:type="spellStart"/>
      <w:r w:rsidRPr="008A3305">
        <w:t>Група</w:t>
      </w:r>
      <w:proofErr w:type="spellEnd"/>
      <w:r w:rsidRPr="008A3305">
        <w:t xml:space="preserve"> </w:t>
      </w:r>
      <w:r w:rsidRPr="008A3305">
        <w:rPr>
          <w:i/>
          <w:lang w:val="uk-UA"/>
        </w:rPr>
        <w:t>ЮД</w:t>
      </w:r>
      <w:r w:rsidRPr="008A3305">
        <w:rPr>
          <w:b/>
          <w:i/>
        </w:rPr>
        <w:t>-241</w:t>
      </w:r>
      <w:r w:rsidRPr="008A3305">
        <w:rPr>
          <w:b/>
          <w:i/>
          <w:lang w:val="uk-UA"/>
        </w:rPr>
        <w:t>-247</w:t>
      </w:r>
    </w:p>
    <w:p w:rsidR="002278B6" w:rsidRPr="008A3305" w:rsidRDefault="002278B6" w:rsidP="002278B6">
      <w:pPr>
        <w:pStyle w:val="a7"/>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754"/>
        <w:gridCol w:w="708"/>
        <w:gridCol w:w="567"/>
        <w:gridCol w:w="567"/>
        <w:gridCol w:w="615"/>
        <w:gridCol w:w="503"/>
      </w:tblGrid>
      <w:tr w:rsidR="008A3305" w:rsidRPr="008A3305" w:rsidTr="002278B6">
        <w:tc>
          <w:tcPr>
            <w:tcW w:w="817" w:type="dxa"/>
            <w:vMerge w:val="restart"/>
            <w:shd w:val="clear" w:color="auto" w:fill="auto"/>
            <w:textDirection w:val="btLr"/>
            <w:vAlign w:val="center"/>
          </w:tcPr>
          <w:p w:rsidR="002278B6" w:rsidRPr="008A3305" w:rsidRDefault="002278B6" w:rsidP="0087711C">
            <w:pPr>
              <w:pStyle w:val="a7"/>
              <w:ind w:left="113" w:right="113"/>
              <w:jc w:val="center"/>
              <w:rPr>
                <w:sz w:val="24"/>
                <w:lang w:val="uk-UA"/>
              </w:rPr>
            </w:pPr>
            <w:r w:rsidRPr="008A3305">
              <w:rPr>
                <w:sz w:val="24"/>
                <w:lang w:val="uk-UA"/>
              </w:rPr>
              <w:t>№ теми (згідно з РПНД)</w:t>
            </w:r>
          </w:p>
        </w:tc>
        <w:tc>
          <w:tcPr>
            <w:tcW w:w="5245" w:type="dxa"/>
            <w:vMerge w:val="restart"/>
            <w:shd w:val="clear" w:color="auto" w:fill="auto"/>
            <w:vAlign w:val="center"/>
          </w:tcPr>
          <w:p w:rsidR="002278B6" w:rsidRPr="008A3305" w:rsidRDefault="002278B6" w:rsidP="0087711C">
            <w:pPr>
              <w:pStyle w:val="a7"/>
              <w:jc w:val="center"/>
              <w:rPr>
                <w:sz w:val="24"/>
                <w:lang w:val="uk-UA"/>
              </w:rPr>
            </w:pPr>
            <w:r w:rsidRPr="008A3305">
              <w:rPr>
                <w:sz w:val="24"/>
                <w:lang w:val="uk-UA"/>
              </w:rPr>
              <w:t>Назва теми (згідно з РПНД)</w:t>
            </w:r>
          </w:p>
        </w:tc>
        <w:tc>
          <w:tcPr>
            <w:tcW w:w="754" w:type="dxa"/>
            <w:vMerge w:val="restart"/>
            <w:shd w:val="clear" w:color="auto" w:fill="auto"/>
            <w:textDirection w:val="btLr"/>
            <w:vAlign w:val="center"/>
          </w:tcPr>
          <w:p w:rsidR="002278B6" w:rsidRPr="008A3305" w:rsidRDefault="002278B6" w:rsidP="0087711C">
            <w:pPr>
              <w:pStyle w:val="a7"/>
              <w:ind w:left="113" w:right="113"/>
              <w:jc w:val="center"/>
              <w:rPr>
                <w:sz w:val="24"/>
                <w:lang w:val="uk-UA"/>
              </w:rPr>
            </w:pPr>
            <w:r w:rsidRPr="008A3305">
              <w:rPr>
                <w:sz w:val="24"/>
                <w:lang w:val="uk-UA"/>
              </w:rPr>
              <w:t>Загальний обсяг годин</w:t>
            </w:r>
          </w:p>
        </w:tc>
        <w:tc>
          <w:tcPr>
            <w:tcW w:w="2457" w:type="dxa"/>
            <w:gridSpan w:val="4"/>
            <w:shd w:val="clear" w:color="auto" w:fill="auto"/>
            <w:vAlign w:val="center"/>
          </w:tcPr>
          <w:p w:rsidR="002278B6" w:rsidRPr="008A3305" w:rsidRDefault="002278B6" w:rsidP="0087711C">
            <w:pPr>
              <w:pStyle w:val="a7"/>
              <w:jc w:val="center"/>
              <w:rPr>
                <w:sz w:val="24"/>
                <w:lang w:val="uk-UA"/>
              </w:rPr>
            </w:pPr>
            <w:r w:rsidRPr="008A3305">
              <w:rPr>
                <w:sz w:val="24"/>
                <w:lang w:val="uk-UA"/>
              </w:rPr>
              <w:t>Аудиторна робота</w:t>
            </w:r>
          </w:p>
        </w:tc>
        <w:tc>
          <w:tcPr>
            <w:tcW w:w="503" w:type="dxa"/>
            <w:vMerge w:val="restart"/>
            <w:shd w:val="clear" w:color="auto" w:fill="auto"/>
            <w:textDirection w:val="btLr"/>
            <w:vAlign w:val="center"/>
          </w:tcPr>
          <w:p w:rsidR="002278B6" w:rsidRPr="008A3305" w:rsidRDefault="002278B6" w:rsidP="0087711C">
            <w:pPr>
              <w:pStyle w:val="a7"/>
              <w:ind w:left="113" w:right="113"/>
              <w:jc w:val="center"/>
              <w:rPr>
                <w:sz w:val="24"/>
                <w:lang w:val="uk-UA"/>
              </w:rPr>
            </w:pPr>
            <w:r w:rsidRPr="008A3305">
              <w:rPr>
                <w:sz w:val="24"/>
                <w:lang w:val="uk-UA"/>
              </w:rPr>
              <w:t>С/Р та І/Р</w:t>
            </w:r>
          </w:p>
        </w:tc>
      </w:tr>
      <w:tr w:rsidR="008A3305" w:rsidRPr="008A3305" w:rsidTr="002278B6">
        <w:trPr>
          <w:cantSplit/>
          <w:trHeight w:val="1530"/>
        </w:trPr>
        <w:tc>
          <w:tcPr>
            <w:tcW w:w="817" w:type="dxa"/>
            <w:vMerge/>
            <w:shd w:val="clear" w:color="auto" w:fill="auto"/>
          </w:tcPr>
          <w:p w:rsidR="002278B6" w:rsidRPr="008A3305" w:rsidRDefault="002278B6" w:rsidP="0087711C">
            <w:pPr>
              <w:pStyle w:val="a7"/>
              <w:rPr>
                <w:sz w:val="24"/>
                <w:lang w:val="uk-UA"/>
              </w:rPr>
            </w:pPr>
          </w:p>
        </w:tc>
        <w:tc>
          <w:tcPr>
            <w:tcW w:w="5245" w:type="dxa"/>
            <w:vMerge/>
            <w:shd w:val="clear" w:color="auto" w:fill="auto"/>
          </w:tcPr>
          <w:p w:rsidR="002278B6" w:rsidRPr="008A3305" w:rsidRDefault="002278B6" w:rsidP="0087711C">
            <w:pPr>
              <w:pStyle w:val="a7"/>
              <w:rPr>
                <w:sz w:val="24"/>
                <w:lang w:val="uk-UA"/>
              </w:rPr>
            </w:pPr>
          </w:p>
        </w:tc>
        <w:tc>
          <w:tcPr>
            <w:tcW w:w="754" w:type="dxa"/>
            <w:vMerge/>
            <w:shd w:val="clear" w:color="auto" w:fill="auto"/>
          </w:tcPr>
          <w:p w:rsidR="002278B6" w:rsidRPr="008A3305" w:rsidRDefault="002278B6" w:rsidP="0087711C">
            <w:pPr>
              <w:pStyle w:val="a7"/>
              <w:rPr>
                <w:sz w:val="24"/>
                <w:lang w:val="uk-UA"/>
              </w:rPr>
            </w:pPr>
          </w:p>
        </w:tc>
        <w:tc>
          <w:tcPr>
            <w:tcW w:w="708" w:type="dxa"/>
            <w:shd w:val="clear" w:color="auto" w:fill="auto"/>
            <w:textDirection w:val="btLr"/>
          </w:tcPr>
          <w:p w:rsidR="002278B6" w:rsidRPr="008A3305" w:rsidRDefault="002278B6" w:rsidP="0087711C">
            <w:pPr>
              <w:pStyle w:val="a7"/>
              <w:ind w:left="113" w:right="113"/>
              <w:jc w:val="center"/>
              <w:rPr>
                <w:sz w:val="24"/>
                <w:lang w:val="uk-UA"/>
              </w:rPr>
            </w:pPr>
            <w:r w:rsidRPr="008A3305">
              <w:rPr>
                <w:sz w:val="24"/>
                <w:lang w:val="uk-UA"/>
              </w:rPr>
              <w:t>Всього</w:t>
            </w:r>
          </w:p>
        </w:tc>
        <w:tc>
          <w:tcPr>
            <w:tcW w:w="567" w:type="dxa"/>
            <w:shd w:val="clear" w:color="auto" w:fill="auto"/>
            <w:textDirection w:val="btLr"/>
          </w:tcPr>
          <w:p w:rsidR="002278B6" w:rsidRPr="008A3305" w:rsidRDefault="002278B6" w:rsidP="0087711C">
            <w:pPr>
              <w:pStyle w:val="a7"/>
              <w:ind w:left="113" w:right="113"/>
              <w:jc w:val="center"/>
              <w:rPr>
                <w:sz w:val="24"/>
                <w:lang w:val="uk-UA"/>
              </w:rPr>
            </w:pPr>
            <w:r w:rsidRPr="008A3305">
              <w:rPr>
                <w:sz w:val="24"/>
                <w:lang w:val="uk-UA"/>
              </w:rPr>
              <w:t>Лекції</w:t>
            </w:r>
          </w:p>
        </w:tc>
        <w:tc>
          <w:tcPr>
            <w:tcW w:w="567" w:type="dxa"/>
            <w:shd w:val="clear" w:color="auto" w:fill="auto"/>
            <w:textDirection w:val="btLr"/>
          </w:tcPr>
          <w:p w:rsidR="002278B6" w:rsidRPr="008A3305" w:rsidRDefault="002278B6" w:rsidP="0087711C">
            <w:pPr>
              <w:pStyle w:val="a7"/>
              <w:ind w:left="113" w:right="113"/>
              <w:jc w:val="center"/>
              <w:rPr>
                <w:sz w:val="24"/>
                <w:lang w:val="uk-UA"/>
              </w:rPr>
            </w:pPr>
            <w:r w:rsidRPr="008A3305">
              <w:rPr>
                <w:sz w:val="24"/>
                <w:lang w:val="uk-UA"/>
              </w:rPr>
              <w:t>С/З</w:t>
            </w:r>
          </w:p>
        </w:tc>
        <w:tc>
          <w:tcPr>
            <w:tcW w:w="615" w:type="dxa"/>
            <w:shd w:val="clear" w:color="auto" w:fill="auto"/>
            <w:textDirection w:val="btLr"/>
          </w:tcPr>
          <w:p w:rsidR="002278B6" w:rsidRPr="008A3305" w:rsidRDefault="002278B6" w:rsidP="0087711C">
            <w:pPr>
              <w:pStyle w:val="a7"/>
              <w:ind w:left="113" w:right="113"/>
              <w:jc w:val="center"/>
              <w:rPr>
                <w:sz w:val="24"/>
                <w:lang w:val="uk-UA"/>
              </w:rPr>
            </w:pPr>
            <w:r w:rsidRPr="008A3305">
              <w:rPr>
                <w:sz w:val="24"/>
                <w:lang w:val="uk-UA"/>
              </w:rPr>
              <w:t>П/З</w:t>
            </w:r>
          </w:p>
        </w:tc>
        <w:tc>
          <w:tcPr>
            <w:tcW w:w="503" w:type="dxa"/>
            <w:vMerge/>
            <w:shd w:val="clear" w:color="auto" w:fill="auto"/>
          </w:tcPr>
          <w:p w:rsidR="002278B6" w:rsidRPr="008A3305" w:rsidRDefault="002278B6" w:rsidP="0087711C">
            <w:pPr>
              <w:pStyle w:val="a7"/>
              <w:rPr>
                <w:sz w:val="24"/>
                <w:lang w:val="uk-UA"/>
              </w:rPr>
            </w:pPr>
          </w:p>
        </w:tc>
      </w:tr>
      <w:tr w:rsidR="008A3305" w:rsidRPr="008A3305" w:rsidTr="002278B6">
        <w:tc>
          <w:tcPr>
            <w:tcW w:w="817" w:type="dxa"/>
            <w:shd w:val="clear" w:color="auto" w:fill="auto"/>
          </w:tcPr>
          <w:p w:rsidR="002278B6" w:rsidRPr="008A3305" w:rsidRDefault="002278B6" w:rsidP="002278B6">
            <w:pPr>
              <w:pStyle w:val="a7"/>
              <w:numPr>
                <w:ilvl w:val="0"/>
                <w:numId w:val="8"/>
              </w:numPr>
              <w:rPr>
                <w:sz w:val="24"/>
                <w:szCs w:val="24"/>
                <w:lang w:val="uk-UA"/>
              </w:rPr>
            </w:pPr>
          </w:p>
        </w:tc>
        <w:tc>
          <w:tcPr>
            <w:tcW w:w="5245" w:type="dxa"/>
            <w:shd w:val="clear" w:color="auto" w:fill="auto"/>
          </w:tcPr>
          <w:p w:rsidR="002278B6" w:rsidRPr="008A3305" w:rsidRDefault="00C13CEB" w:rsidP="00C13CEB">
            <w:pPr>
              <w:spacing w:after="0"/>
              <w:ind w:firstLine="34"/>
              <w:jc w:val="both"/>
              <w:rPr>
                <w:sz w:val="24"/>
                <w:szCs w:val="24"/>
                <w:lang w:val="uk-UA"/>
              </w:rPr>
            </w:pPr>
            <w:r w:rsidRPr="008A3305">
              <w:rPr>
                <w:rFonts w:ascii="TimesNewRomanPSMT" w:eastAsia="TimesNewRomanPSMT" w:hAnsi="TimesNewRomanPS-BoldMT" w:cs="TimesNewRomanPSMT"/>
                <w:sz w:val="28"/>
                <w:szCs w:val="28"/>
                <w:lang w:val="uk-UA" w:eastAsia="ru-RU"/>
              </w:rPr>
              <w:t>Предмет</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задачі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та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структура</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етики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як</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науки</w:t>
            </w:r>
          </w:p>
        </w:tc>
        <w:tc>
          <w:tcPr>
            <w:tcW w:w="754" w:type="dxa"/>
            <w:shd w:val="clear" w:color="auto" w:fill="auto"/>
          </w:tcPr>
          <w:p w:rsidR="002278B6" w:rsidRPr="008A3305" w:rsidRDefault="00C13CEB" w:rsidP="0087711C">
            <w:pPr>
              <w:pStyle w:val="a7"/>
              <w:rPr>
                <w:sz w:val="24"/>
                <w:szCs w:val="24"/>
                <w:lang w:val="uk-UA"/>
              </w:rPr>
            </w:pPr>
            <w:r w:rsidRPr="008A3305">
              <w:rPr>
                <w:sz w:val="24"/>
                <w:szCs w:val="24"/>
                <w:lang w:val="uk-UA"/>
              </w:rPr>
              <w:t>28</w:t>
            </w:r>
          </w:p>
        </w:tc>
        <w:tc>
          <w:tcPr>
            <w:tcW w:w="708" w:type="dxa"/>
            <w:shd w:val="clear" w:color="auto" w:fill="auto"/>
          </w:tcPr>
          <w:p w:rsidR="002278B6" w:rsidRPr="008A3305" w:rsidRDefault="00C13CEB" w:rsidP="0087711C">
            <w:pPr>
              <w:pStyle w:val="a7"/>
              <w:rPr>
                <w:sz w:val="24"/>
                <w:szCs w:val="24"/>
                <w:lang w:val="uk-UA"/>
              </w:rPr>
            </w:pPr>
            <w:r w:rsidRPr="008A3305">
              <w:rPr>
                <w:sz w:val="24"/>
                <w:szCs w:val="24"/>
                <w:lang w:val="uk-UA"/>
              </w:rPr>
              <w:t>8</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4</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4</w:t>
            </w:r>
          </w:p>
        </w:tc>
        <w:tc>
          <w:tcPr>
            <w:tcW w:w="615" w:type="dxa"/>
            <w:shd w:val="clear" w:color="auto" w:fill="auto"/>
          </w:tcPr>
          <w:p w:rsidR="002278B6" w:rsidRPr="008A3305" w:rsidRDefault="002278B6" w:rsidP="0087711C">
            <w:pPr>
              <w:pStyle w:val="a7"/>
              <w:rPr>
                <w:sz w:val="24"/>
                <w:szCs w:val="24"/>
                <w:lang w:val="uk-UA"/>
              </w:rPr>
            </w:pPr>
          </w:p>
        </w:tc>
        <w:tc>
          <w:tcPr>
            <w:tcW w:w="503" w:type="dxa"/>
            <w:shd w:val="clear" w:color="auto" w:fill="auto"/>
          </w:tcPr>
          <w:p w:rsidR="002278B6" w:rsidRPr="008A3305" w:rsidRDefault="00C13CEB" w:rsidP="0087711C">
            <w:pPr>
              <w:pStyle w:val="a7"/>
              <w:rPr>
                <w:sz w:val="24"/>
                <w:szCs w:val="24"/>
                <w:lang w:val="uk-UA"/>
              </w:rPr>
            </w:pPr>
            <w:r w:rsidRPr="008A3305">
              <w:rPr>
                <w:sz w:val="24"/>
                <w:szCs w:val="24"/>
                <w:lang w:val="uk-UA"/>
              </w:rPr>
              <w:t>20</w:t>
            </w:r>
          </w:p>
        </w:tc>
      </w:tr>
      <w:tr w:rsidR="008A3305" w:rsidRPr="008A3305" w:rsidTr="002278B6">
        <w:tc>
          <w:tcPr>
            <w:tcW w:w="817" w:type="dxa"/>
            <w:shd w:val="clear" w:color="auto" w:fill="auto"/>
          </w:tcPr>
          <w:p w:rsidR="002278B6" w:rsidRPr="008A3305" w:rsidRDefault="002278B6" w:rsidP="002278B6">
            <w:pPr>
              <w:pStyle w:val="a7"/>
              <w:numPr>
                <w:ilvl w:val="0"/>
                <w:numId w:val="8"/>
              </w:numPr>
              <w:rPr>
                <w:sz w:val="24"/>
                <w:szCs w:val="24"/>
                <w:lang w:val="uk-UA"/>
              </w:rPr>
            </w:pPr>
          </w:p>
        </w:tc>
        <w:tc>
          <w:tcPr>
            <w:tcW w:w="5245" w:type="dxa"/>
            <w:shd w:val="clear" w:color="auto" w:fill="auto"/>
          </w:tcPr>
          <w:p w:rsidR="002278B6" w:rsidRPr="008A3305" w:rsidRDefault="00C13CEB" w:rsidP="00C13CEB">
            <w:pPr>
              <w:pStyle w:val="a7"/>
              <w:ind w:firstLine="34"/>
              <w:rPr>
                <w:sz w:val="24"/>
                <w:szCs w:val="24"/>
                <w:lang w:val="uk-UA"/>
              </w:rPr>
            </w:pPr>
            <w:r w:rsidRPr="008A3305">
              <w:rPr>
                <w:rFonts w:ascii="TimesNewRomanPSMT" w:eastAsia="TimesNewRomanPSMT" w:hAnsi="TimesNewRomanPS-BoldMT" w:cs="TimesNewRomanPSMT"/>
                <w:lang w:val="uk-UA" w:eastAsia="ru-RU"/>
              </w:rPr>
              <w:t>Основні</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наукові</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категорії</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принципи</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та</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концепції</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етики</w:t>
            </w:r>
          </w:p>
        </w:tc>
        <w:tc>
          <w:tcPr>
            <w:tcW w:w="754" w:type="dxa"/>
            <w:shd w:val="clear" w:color="auto" w:fill="auto"/>
          </w:tcPr>
          <w:p w:rsidR="002278B6" w:rsidRPr="008A3305" w:rsidRDefault="00C13CEB" w:rsidP="0087711C">
            <w:pPr>
              <w:pStyle w:val="a7"/>
              <w:rPr>
                <w:sz w:val="24"/>
                <w:szCs w:val="24"/>
                <w:lang w:val="uk-UA"/>
              </w:rPr>
            </w:pPr>
            <w:r w:rsidRPr="008A3305">
              <w:rPr>
                <w:sz w:val="24"/>
                <w:szCs w:val="24"/>
                <w:lang w:val="uk-UA"/>
              </w:rPr>
              <w:t>28</w:t>
            </w:r>
          </w:p>
        </w:tc>
        <w:tc>
          <w:tcPr>
            <w:tcW w:w="708" w:type="dxa"/>
            <w:shd w:val="clear" w:color="auto" w:fill="auto"/>
          </w:tcPr>
          <w:p w:rsidR="002278B6" w:rsidRPr="008A3305" w:rsidRDefault="00C13CEB" w:rsidP="0087711C">
            <w:pPr>
              <w:pStyle w:val="a7"/>
              <w:rPr>
                <w:sz w:val="24"/>
                <w:szCs w:val="24"/>
                <w:lang w:val="uk-UA"/>
              </w:rPr>
            </w:pPr>
            <w:r w:rsidRPr="008A3305">
              <w:rPr>
                <w:sz w:val="24"/>
                <w:szCs w:val="24"/>
                <w:lang w:val="uk-UA"/>
              </w:rPr>
              <w:t>8</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4</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4</w:t>
            </w:r>
          </w:p>
        </w:tc>
        <w:tc>
          <w:tcPr>
            <w:tcW w:w="615" w:type="dxa"/>
            <w:shd w:val="clear" w:color="auto" w:fill="auto"/>
          </w:tcPr>
          <w:p w:rsidR="002278B6" w:rsidRPr="008A3305" w:rsidRDefault="002278B6" w:rsidP="0087711C">
            <w:pPr>
              <w:pStyle w:val="a7"/>
              <w:rPr>
                <w:sz w:val="24"/>
                <w:szCs w:val="24"/>
                <w:lang w:val="uk-UA"/>
              </w:rPr>
            </w:pPr>
          </w:p>
        </w:tc>
        <w:tc>
          <w:tcPr>
            <w:tcW w:w="503" w:type="dxa"/>
            <w:shd w:val="clear" w:color="auto" w:fill="auto"/>
          </w:tcPr>
          <w:p w:rsidR="002278B6" w:rsidRPr="008A3305" w:rsidRDefault="00C13CEB" w:rsidP="0087711C">
            <w:pPr>
              <w:pStyle w:val="a7"/>
              <w:rPr>
                <w:sz w:val="24"/>
                <w:szCs w:val="24"/>
                <w:lang w:val="uk-UA"/>
              </w:rPr>
            </w:pPr>
            <w:r w:rsidRPr="008A3305">
              <w:rPr>
                <w:sz w:val="24"/>
                <w:szCs w:val="24"/>
                <w:lang w:val="uk-UA"/>
              </w:rPr>
              <w:t>20</w:t>
            </w:r>
          </w:p>
        </w:tc>
      </w:tr>
      <w:tr w:rsidR="008A3305" w:rsidRPr="008A3305" w:rsidTr="002278B6">
        <w:tc>
          <w:tcPr>
            <w:tcW w:w="817" w:type="dxa"/>
            <w:shd w:val="clear" w:color="auto" w:fill="auto"/>
          </w:tcPr>
          <w:p w:rsidR="002278B6" w:rsidRPr="008A3305" w:rsidRDefault="002278B6" w:rsidP="002278B6">
            <w:pPr>
              <w:pStyle w:val="a7"/>
              <w:numPr>
                <w:ilvl w:val="0"/>
                <w:numId w:val="8"/>
              </w:numPr>
              <w:rPr>
                <w:sz w:val="24"/>
                <w:szCs w:val="24"/>
                <w:lang w:val="uk-UA"/>
              </w:rPr>
            </w:pPr>
          </w:p>
        </w:tc>
        <w:tc>
          <w:tcPr>
            <w:tcW w:w="5245" w:type="dxa"/>
            <w:shd w:val="clear" w:color="auto" w:fill="auto"/>
          </w:tcPr>
          <w:p w:rsidR="002278B6" w:rsidRPr="008A3305" w:rsidRDefault="00C13CEB" w:rsidP="00C13CEB">
            <w:pPr>
              <w:spacing w:after="0"/>
              <w:ind w:firstLine="34"/>
              <w:jc w:val="both"/>
              <w:rPr>
                <w:sz w:val="24"/>
                <w:szCs w:val="24"/>
                <w:lang w:val="uk-UA"/>
              </w:rPr>
            </w:pPr>
            <w:r w:rsidRPr="008A3305">
              <w:rPr>
                <w:rFonts w:ascii="TimesNewRomanPSMT" w:eastAsia="TimesNewRomanPSMT" w:hAnsi="TimesNewRomanPS-BoldMT" w:cs="TimesNewRomanPSMT"/>
                <w:sz w:val="28"/>
                <w:szCs w:val="28"/>
                <w:lang w:val="uk-UA" w:eastAsia="ru-RU"/>
              </w:rPr>
              <w:t>Етичні</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проблеми</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особистого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життя</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державного</w:t>
            </w:r>
            <w:r w:rsidRPr="008A3305">
              <w:rPr>
                <w:rFonts w:ascii="TimesNewRomanPSMT" w:eastAsia="TimesNewRomanPSMT" w:hAnsi="TimesNewRomanPS-BoldMT" w:cs="TimesNewRomanPSMT"/>
                <w:sz w:val="28"/>
                <w:szCs w:val="28"/>
                <w:lang w:val="uk-UA" w:eastAsia="ru-RU"/>
              </w:rPr>
              <w:t xml:space="preserve"> </w:t>
            </w:r>
            <w:r w:rsidRPr="008A3305">
              <w:rPr>
                <w:rFonts w:ascii="TimesNewRomanPSMT" w:eastAsia="TimesNewRomanPSMT" w:hAnsi="TimesNewRomanPS-BoldMT" w:cs="TimesNewRomanPSMT"/>
                <w:sz w:val="28"/>
                <w:szCs w:val="28"/>
                <w:lang w:val="uk-UA" w:eastAsia="ru-RU"/>
              </w:rPr>
              <w:t>службовця</w:t>
            </w:r>
          </w:p>
        </w:tc>
        <w:tc>
          <w:tcPr>
            <w:tcW w:w="754" w:type="dxa"/>
            <w:shd w:val="clear" w:color="auto" w:fill="auto"/>
          </w:tcPr>
          <w:p w:rsidR="002278B6" w:rsidRPr="008A3305" w:rsidRDefault="00C13CEB" w:rsidP="0087711C">
            <w:pPr>
              <w:pStyle w:val="a7"/>
              <w:rPr>
                <w:sz w:val="24"/>
                <w:szCs w:val="24"/>
                <w:lang w:val="uk-UA"/>
              </w:rPr>
            </w:pPr>
            <w:r w:rsidRPr="008A3305">
              <w:rPr>
                <w:sz w:val="24"/>
                <w:szCs w:val="24"/>
                <w:lang w:val="uk-UA"/>
              </w:rPr>
              <w:t>16</w:t>
            </w:r>
          </w:p>
        </w:tc>
        <w:tc>
          <w:tcPr>
            <w:tcW w:w="708" w:type="dxa"/>
            <w:shd w:val="clear" w:color="auto" w:fill="auto"/>
          </w:tcPr>
          <w:p w:rsidR="002278B6" w:rsidRPr="008A3305" w:rsidRDefault="00C13CEB" w:rsidP="0087711C">
            <w:pPr>
              <w:pStyle w:val="a7"/>
              <w:rPr>
                <w:sz w:val="24"/>
                <w:szCs w:val="24"/>
                <w:lang w:val="uk-UA"/>
              </w:rPr>
            </w:pPr>
            <w:r w:rsidRPr="008A3305">
              <w:rPr>
                <w:sz w:val="24"/>
                <w:szCs w:val="24"/>
                <w:lang w:val="uk-UA"/>
              </w:rPr>
              <w:t>6</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3</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3</w:t>
            </w:r>
          </w:p>
        </w:tc>
        <w:tc>
          <w:tcPr>
            <w:tcW w:w="615" w:type="dxa"/>
            <w:shd w:val="clear" w:color="auto" w:fill="auto"/>
          </w:tcPr>
          <w:p w:rsidR="002278B6" w:rsidRPr="008A3305" w:rsidRDefault="002278B6" w:rsidP="0087711C">
            <w:pPr>
              <w:pStyle w:val="a7"/>
              <w:rPr>
                <w:sz w:val="24"/>
                <w:szCs w:val="24"/>
                <w:lang w:val="uk-UA"/>
              </w:rPr>
            </w:pPr>
          </w:p>
        </w:tc>
        <w:tc>
          <w:tcPr>
            <w:tcW w:w="503" w:type="dxa"/>
            <w:shd w:val="clear" w:color="auto" w:fill="auto"/>
          </w:tcPr>
          <w:p w:rsidR="002278B6" w:rsidRPr="008A3305" w:rsidRDefault="00C13CEB" w:rsidP="0087711C">
            <w:pPr>
              <w:pStyle w:val="a7"/>
              <w:rPr>
                <w:sz w:val="24"/>
                <w:szCs w:val="24"/>
                <w:lang w:val="uk-UA"/>
              </w:rPr>
            </w:pPr>
            <w:r w:rsidRPr="008A3305">
              <w:rPr>
                <w:sz w:val="24"/>
                <w:szCs w:val="24"/>
                <w:lang w:val="uk-UA"/>
              </w:rPr>
              <w:t>10</w:t>
            </w:r>
          </w:p>
        </w:tc>
      </w:tr>
      <w:tr w:rsidR="008A3305" w:rsidRPr="008A3305" w:rsidTr="002278B6">
        <w:tc>
          <w:tcPr>
            <w:tcW w:w="817" w:type="dxa"/>
            <w:shd w:val="clear" w:color="auto" w:fill="auto"/>
          </w:tcPr>
          <w:p w:rsidR="002278B6" w:rsidRPr="008A3305" w:rsidRDefault="002278B6" w:rsidP="002278B6">
            <w:pPr>
              <w:pStyle w:val="a7"/>
              <w:numPr>
                <w:ilvl w:val="0"/>
                <w:numId w:val="8"/>
              </w:numPr>
              <w:rPr>
                <w:sz w:val="24"/>
                <w:szCs w:val="24"/>
                <w:lang w:val="uk-UA"/>
              </w:rPr>
            </w:pPr>
          </w:p>
        </w:tc>
        <w:tc>
          <w:tcPr>
            <w:tcW w:w="5245" w:type="dxa"/>
            <w:shd w:val="clear" w:color="auto" w:fill="auto"/>
          </w:tcPr>
          <w:p w:rsidR="002278B6" w:rsidRPr="008A3305" w:rsidRDefault="00C13CEB" w:rsidP="00C13CEB">
            <w:pPr>
              <w:pStyle w:val="a7"/>
              <w:ind w:firstLine="34"/>
              <w:rPr>
                <w:sz w:val="24"/>
                <w:szCs w:val="24"/>
                <w:lang w:val="uk-UA"/>
              </w:rPr>
            </w:pPr>
            <w:r w:rsidRPr="008A3305">
              <w:rPr>
                <w:rFonts w:ascii="TimesNewRomanPSMT" w:eastAsia="TimesNewRomanPSMT" w:hAnsi="TimesNewRomanPS-BoldMT" w:cs="TimesNewRomanPSMT"/>
                <w:lang w:val="uk-UA" w:eastAsia="ru-RU"/>
              </w:rPr>
              <w:t>Етичні</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засади</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прийняття</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державно</w:t>
            </w:r>
            <w:r w:rsidRPr="008A3305">
              <w:rPr>
                <w:rFonts w:ascii="TimesNewRomanPSMT" w:eastAsia="TimesNewRomanPSMT" w:hAnsi="TimesNewRomanPS-BoldMT" w:cs="TimesNewRomanPSMT"/>
                <w:lang w:val="uk-UA" w:eastAsia="ru-RU"/>
              </w:rPr>
              <w:t>-</w:t>
            </w:r>
            <w:r w:rsidRPr="008A3305">
              <w:rPr>
                <w:rFonts w:ascii="TimesNewRomanPSMT" w:eastAsia="TimesNewRomanPSMT" w:hAnsi="TimesNewRomanPS-BoldMT" w:cs="TimesNewRomanPSMT"/>
                <w:lang w:val="uk-UA" w:eastAsia="ru-RU"/>
              </w:rPr>
              <w:t>управлінських</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рішень</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державного</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контролю</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та</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державного</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впливу</w:t>
            </w:r>
          </w:p>
        </w:tc>
        <w:tc>
          <w:tcPr>
            <w:tcW w:w="754" w:type="dxa"/>
            <w:shd w:val="clear" w:color="auto" w:fill="auto"/>
          </w:tcPr>
          <w:p w:rsidR="002278B6" w:rsidRPr="008A3305" w:rsidRDefault="00C13CEB" w:rsidP="0087711C">
            <w:pPr>
              <w:pStyle w:val="a7"/>
              <w:rPr>
                <w:sz w:val="24"/>
                <w:szCs w:val="24"/>
                <w:lang w:val="uk-UA"/>
              </w:rPr>
            </w:pPr>
            <w:r w:rsidRPr="008A3305">
              <w:rPr>
                <w:sz w:val="24"/>
                <w:szCs w:val="24"/>
                <w:lang w:val="uk-UA"/>
              </w:rPr>
              <w:t>16</w:t>
            </w:r>
          </w:p>
        </w:tc>
        <w:tc>
          <w:tcPr>
            <w:tcW w:w="708" w:type="dxa"/>
            <w:shd w:val="clear" w:color="auto" w:fill="auto"/>
          </w:tcPr>
          <w:p w:rsidR="002278B6" w:rsidRPr="008A3305" w:rsidRDefault="00C13CEB" w:rsidP="0087711C">
            <w:pPr>
              <w:pStyle w:val="a7"/>
              <w:rPr>
                <w:sz w:val="24"/>
                <w:szCs w:val="24"/>
                <w:lang w:val="uk-UA"/>
              </w:rPr>
            </w:pPr>
            <w:r w:rsidRPr="008A3305">
              <w:rPr>
                <w:sz w:val="24"/>
                <w:szCs w:val="24"/>
                <w:lang w:val="uk-UA"/>
              </w:rPr>
              <w:t>6</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3</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3</w:t>
            </w:r>
          </w:p>
        </w:tc>
        <w:tc>
          <w:tcPr>
            <w:tcW w:w="615" w:type="dxa"/>
            <w:shd w:val="clear" w:color="auto" w:fill="auto"/>
          </w:tcPr>
          <w:p w:rsidR="002278B6" w:rsidRPr="008A3305" w:rsidRDefault="002278B6" w:rsidP="0087711C">
            <w:pPr>
              <w:pStyle w:val="a7"/>
              <w:rPr>
                <w:sz w:val="24"/>
                <w:szCs w:val="24"/>
                <w:lang w:val="uk-UA"/>
              </w:rPr>
            </w:pPr>
          </w:p>
        </w:tc>
        <w:tc>
          <w:tcPr>
            <w:tcW w:w="503" w:type="dxa"/>
            <w:shd w:val="clear" w:color="auto" w:fill="auto"/>
          </w:tcPr>
          <w:p w:rsidR="002278B6" w:rsidRPr="008A3305" w:rsidRDefault="00C13CEB" w:rsidP="0087711C">
            <w:pPr>
              <w:pStyle w:val="a7"/>
              <w:rPr>
                <w:sz w:val="24"/>
                <w:szCs w:val="24"/>
                <w:lang w:val="uk-UA"/>
              </w:rPr>
            </w:pPr>
            <w:r w:rsidRPr="008A3305">
              <w:rPr>
                <w:sz w:val="24"/>
                <w:szCs w:val="24"/>
                <w:lang w:val="uk-UA"/>
              </w:rPr>
              <w:t>10</w:t>
            </w:r>
          </w:p>
        </w:tc>
      </w:tr>
      <w:tr w:rsidR="008A3305" w:rsidRPr="008A3305" w:rsidTr="002278B6">
        <w:tc>
          <w:tcPr>
            <w:tcW w:w="817" w:type="dxa"/>
            <w:shd w:val="clear" w:color="auto" w:fill="auto"/>
          </w:tcPr>
          <w:p w:rsidR="002278B6" w:rsidRPr="008A3305" w:rsidRDefault="002278B6" w:rsidP="002278B6">
            <w:pPr>
              <w:pStyle w:val="a7"/>
              <w:numPr>
                <w:ilvl w:val="0"/>
                <w:numId w:val="8"/>
              </w:numPr>
              <w:rPr>
                <w:sz w:val="24"/>
                <w:szCs w:val="24"/>
                <w:lang w:val="uk-UA"/>
              </w:rPr>
            </w:pPr>
          </w:p>
        </w:tc>
        <w:tc>
          <w:tcPr>
            <w:tcW w:w="5245" w:type="dxa"/>
            <w:shd w:val="clear" w:color="auto" w:fill="auto"/>
          </w:tcPr>
          <w:p w:rsidR="002278B6" w:rsidRPr="008A3305" w:rsidRDefault="00C13CEB" w:rsidP="00C13CEB">
            <w:pPr>
              <w:pStyle w:val="a7"/>
              <w:ind w:firstLine="34"/>
              <w:rPr>
                <w:sz w:val="24"/>
                <w:szCs w:val="24"/>
                <w:lang w:val="uk-UA"/>
              </w:rPr>
            </w:pPr>
            <w:r w:rsidRPr="008A3305">
              <w:rPr>
                <w:rFonts w:ascii="TimesNewRomanPSMT" w:eastAsia="TimesNewRomanPSMT" w:hAnsi="TimesNewRomanPS-BoldMT" w:cs="TimesNewRomanPSMT"/>
                <w:lang w:val="uk-UA" w:eastAsia="ru-RU"/>
              </w:rPr>
              <w:t>Етика</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службових</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стосунків</w:t>
            </w:r>
          </w:p>
        </w:tc>
        <w:tc>
          <w:tcPr>
            <w:tcW w:w="754" w:type="dxa"/>
            <w:shd w:val="clear" w:color="auto" w:fill="auto"/>
          </w:tcPr>
          <w:p w:rsidR="002278B6" w:rsidRPr="008A3305" w:rsidRDefault="00C13CEB" w:rsidP="0087711C">
            <w:pPr>
              <w:pStyle w:val="a7"/>
              <w:rPr>
                <w:sz w:val="24"/>
                <w:szCs w:val="24"/>
                <w:lang w:val="uk-UA"/>
              </w:rPr>
            </w:pPr>
            <w:r w:rsidRPr="008A3305">
              <w:rPr>
                <w:sz w:val="24"/>
                <w:szCs w:val="24"/>
                <w:lang w:val="uk-UA"/>
              </w:rPr>
              <w:t>16</w:t>
            </w:r>
          </w:p>
        </w:tc>
        <w:tc>
          <w:tcPr>
            <w:tcW w:w="708" w:type="dxa"/>
            <w:shd w:val="clear" w:color="auto" w:fill="auto"/>
          </w:tcPr>
          <w:p w:rsidR="002278B6" w:rsidRPr="008A3305" w:rsidRDefault="00C13CEB" w:rsidP="0087711C">
            <w:pPr>
              <w:pStyle w:val="a7"/>
              <w:rPr>
                <w:sz w:val="24"/>
                <w:szCs w:val="24"/>
                <w:lang w:val="uk-UA"/>
              </w:rPr>
            </w:pPr>
            <w:r w:rsidRPr="008A3305">
              <w:rPr>
                <w:sz w:val="24"/>
                <w:szCs w:val="24"/>
                <w:lang w:val="uk-UA"/>
              </w:rPr>
              <w:t>6</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3</w:t>
            </w:r>
          </w:p>
        </w:tc>
        <w:tc>
          <w:tcPr>
            <w:tcW w:w="567" w:type="dxa"/>
            <w:shd w:val="clear" w:color="auto" w:fill="auto"/>
          </w:tcPr>
          <w:p w:rsidR="002278B6" w:rsidRPr="008A3305" w:rsidRDefault="00C13CEB" w:rsidP="0087711C">
            <w:pPr>
              <w:pStyle w:val="a7"/>
              <w:rPr>
                <w:sz w:val="24"/>
                <w:szCs w:val="24"/>
                <w:lang w:val="uk-UA"/>
              </w:rPr>
            </w:pPr>
            <w:r w:rsidRPr="008A3305">
              <w:rPr>
                <w:sz w:val="24"/>
                <w:szCs w:val="24"/>
                <w:lang w:val="uk-UA"/>
              </w:rPr>
              <w:t>3</w:t>
            </w:r>
          </w:p>
        </w:tc>
        <w:tc>
          <w:tcPr>
            <w:tcW w:w="615" w:type="dxa"/>
            <w:shd w:val="clear" w:color="auto" w:fill="auto"/>
          </w:tcPr>
          <w:p w:rsidR="002278B6" w:rsidRPr="008A3305" w:rsidRDefault="002278B6" w:rsidP="0087711C">
            <w:pPr>
              <w:pStyle w:val="a7"/>
              <w:rPr>
                <w:sz w:val="24"/>
                <w:szCs w:val="24"/>
                <w:lang w:val="uk-UA"/>
              </w:rPr>
            </w:pPr>
          </w:p>
        </w:tc>
        <w:tc>
          <w:tcPr>
            <w:tcW w:w="503" w:type="dxa"/>
            <w:shd w:val="clear" w:color="auto" w:fill="auto"/>
          </w:tcPr>
          <w:p w:rsidR="002278B6" w:rsidRPr="008A3305" w:rsidRDefault="00C13CEB" w:rsidP="0087711C">
            <w:pPr>
              <w:pStyle w:val="a7"/>
              <w:rPr>
                <w:sz w:val="24"/>
                <w:szCs w:val="24"/>
                <w:lang w:val="uk-UA"/>
              </w:rPr>
            </w:pPr>
            <w:r w:rsidRPr="008A3305">
              <w:rPr>
                <w:sz w:val="24"/>
                <w:szCs w:val="24"/>
                <w:lang w:val="uk-UA"/>
              </w:rPr>
              <w:t>10</w:t>
            </w:r>
          </w:p>
        </w:tc>
      </w:tr>
      <w:tr w:rsidR="008A3305" w:rsidRPr="008A3305" w:rsidTr="002278B6">
        <w:tc>
          <w:tcPr>
            <w:tcW w:w="817" w:type="dxa"/>
            <w:shd w:val="clear" w:color="auto" w:fill="auto"/>
          </w:tcPr>
          <w:p w:rsidR="00C13CEB" w:rsidRPr="008A3305" w:rsidRDefault="00C13CEB" w:rsidP="002278B6">
            <w:pPr>
              <w:pStyle w:val="a7"/>
              <w:numPr>
                <w:ilvl w:val="0"/>
                <w:numId w:val="8"/>
              </w:numPr>
              <w:rPr>
                <w:sz w:val="24"/>
                <w:szCs w:val="24"/>
                <w:lang w:val="uk-UA"/>
              </w:rPr>
            </w:pPr>
          </w:p>
        </w:tc>
        <w:tc>
          <w:tcPr>
            <w:tcW w:w="5245" w:type="dxa"/>
            <w:shd w:val="clear" w:color="auto" w:fill="auto"/>
          </w:tcPr>
          <w:p w:rsidR="00C13CEB" w:rsidRPr="008A3305" w:rsidRDefault="00C13CEB" w:rsidP="00C13CEB">
            <w:pPr>
              <w:pStyle w:val="a7"/>
              <w:ind w:firstLine="34"/>
              <w:rPr>
                <w:sz w:val="24"/>
                <w:szCs w:val="24"/>
                <w:lang w:val="uk-UA"/>
              </w:rPr>
            </w:pPr>
            <w:r w:rsidRPr="008A3305">
              <w:rPr>
                <w:rFonts w:ascii="TimesNewRomanPSMT" w:eastAsia="TimesNewRomanPSMT" w:hAnsi="TimesNewRomanPS-BoldMT" w:cs="TimesNewRomanPSMT"/>
                <w:lang w:val="uk-UA" w:eastAsia="ru-RU"/>
              </w:rPr>
              <w:t>Етика</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професійного</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спілкування</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державного</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службовця</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з</w:t>
            </w:r>
            <w:r w:rsidRPr="008A3305">
              <w:rPr>
                <w:rFonts w:ascii="TimesNewRomanPSMT" w:eastAsia="TimesNewRomanPSMT" w:hAnsi="TimesNewRomanPS-BoldMT" w:cs="TimesNewRomanPSMT"/>
                <w:lang w:val="uk-UA" w:eastAsia="ru-RU"/>
              </w:rPr>
              <w:t xml:space="preserve"> </w:t>
            </w:r>
            <w:r w:rsidRPr="008A3305">
              <w:rPr>
                <w:rFonts w:ascii="TimesNewRomanPSMT" w:eastAsia="TimesNewRomanPSMT" w:hAnsi="TimesNewRomanPS-BoldMT" w:cs="TimesNewRomanPSMT"/>
                <w:lang w:val="uk-UA" w:eastAsia="ru-RU"/>
              </w:rPr>
              <w:t>громадянами</w:t>
            </w:r>
          </w:p>
        </w:tc>
        <w:tc>
          <w:tcPr>
            <w:tcW w:w="754" w:type="dxa"/>
            <w:shd w:val="clear" w:color="auto" w:fill="auto"/>
          </w:tcPr>
          <w:p w:rsidR="00C13CEB" w:rsidRPr="008A3305" w:rsidRDefault="00C13CEB" w:rsidP="0087711C">
            <w:pPr>
              <w:pStyle w:val="a7"/>
              <w:rPr>
                <w:sz w:val="24"/>
                <w:szCs w:val="24"/>
                <w:lang w:val="uk-UA"/>
              </w:rPr>
            </w:pPr>
            <w:r w:rsidRPr="008A3305">
              <w:rPr>
                <w:sz w:val="24"/>
                <w:szCs w:val="24"/>
                <w:lang w:val="uk-UA"/>
              </w:rPr>
              <w:t>16</w:t>
            </w:r>
          </w:p>
        </w:tc>
        <w:tc>
          <w:tcPr>
            <w:tcW w:w="708" w:type="dxa"/>
            <w:shd w:val="clear" w:color="auto" w:fill="auto"/>
          </w:tcPr>
          <w:p w:rsidR="00C13CEB" w:rsidRPr="008A3305" w:rsidRDefault="00C13CEB" w:rsidP="0087711C">
            <w:pPr>
              <w:pStyle w:val="a7"/>
              <w:rPr>
                <w:sz w:val="24"/>
                <w:szCs w:val="24"/>
                <w:lang w:val="uk-UA"/>
              </w:rPr>
            </w:pPr>
            <w:r w:rsidRPr="008A3305">
              <w:rPr>
                <w:sz w:val="24"/>
                <w:szCs w:val="24"/>
                <w:lang w:val="uk-UA"/>
              </w:rPr>
              <w:t>6</w:t>
            </w:r>
          </w:p>
        </w:tc>
        <w:tc>
          <w:tcPr>
            <w:tcW w:w="567" w:type="dxa"/>
            <w:shd w:val="clear" w:color="auto" w:fill="auto"/>
          </w:tcPr>
          <w:p w:rsidR="00C13CEB" w:rsidRPr="008A3305" w:rsidRDefault="00C13CEB" w:rsidP="0087711C">
            <w:pPr>
              <w:pStyle w:val="a7"/>
              <w:rPr>
                <w:sz w:val="24"/>
                <w:szCs w:val="24"/>
                <w:lang w:val="uk-UA"/>
              </w:rPr>
            </w:pPr>
            <w:r w:rsidRPr="008A3305">
              <w:rPr>
                <w:sz w:val="24"/>
                <w:szCs w:val="24"/>
                <w:lang w:val="uk-UA"/>
              </w:rPr>
              <w:t>3</w:t>
            </w:r>
          </w:p>
        </w:tc>
        <w:tc>
          <w:tcPr>
            <w:tcW w:w="567" w:type="dxa"/>
            <w:shd w:val="clear" w:color="auto" w:fill="auto"/>
          </w:tcPr>
          <w:p w:rsidR="00C13CEB" w:rsidRPr="008A3305" w:rsidRDefault="00C13CEB" w:rsidP="0087711C">
            <w:pPr>
              <w:pStyle w:val="a7"/>
              <w:rPr>
                <w:sz w:val="24"/>
                <w:szCs w:val="24"/>
                <w:lang w:val="uk-UA"/>
              </w:rPr>
            </w:pPr>
            <w:r w:rsidRPr="008A3305">
              <w:rPr>
                <w:sz w:val="24"/>
                <w:szCs w:val="24"/>
                <w:lang w:val="uk-UA"/>
              </w:rPr>
              <w:t>3</w:t>
            </w:r>
          </w:p>
        </w:tc>
        <w:tc>
          <w:tcPr>
            <w:tcW w:w="615" w:type="dxa"/>
            <w:shd w:val="clear" w:color="auto" w:fill="auto"/>
          </w:tcPr>
          <w:p w:rsidR="00C13CEB" w:rsidRPr="008A3305" w:rsidRDefault="00C13CEB" w:rsidP="0087711C">
            <w:pPr>
              <w:pStyle w:val="a7"/>
              <w:rPr>
                <w:sz w:val="24"/>
                <w:szCs w:val="24"/>
                <w:lang w:val="uk-UA"/>
              </w:rPr>
            </w:pPr>
          </w:p>
        </w:tc>
        <w:tc>
          <w:tcPr>
            <w:tcW w:w="503" w:type="dxa"/>
            <w:shd w:val="clear" w:color="auto" w:fill="auto"/>
          </w:tcPr>
          <w:p w:rsidR="00C13CEB" w:rsidRPr="008A3305" w:rsidRDefault="00C13CEB" w:rsidP="0087711C">
            <w:pPr>
              <w:pStyle w:val="a7"/>
              <w:rPr>
                <w:sz w:val="24"/>
                <w:szCs w:val="24"/>
                <w:lang w:val="uk-UA"/>
              </w:rPr>
            </w:pPr>
            <w:r w:rsidRPr="008A3305">
              <w:rPr>
                <w:sz w:val="24"/>
                <w:szCs w:val="24"/>
                <w:lang w:val="uk-UA"/>
              </w:rPr>
              <w:t>10</w:t>
            </w:r>
          </w:p>
        </w:tc>
      </w:tr>
      <w:tr w:rsidR="008A3305" w:rsidRPr="008A3305" w:rsidTr="002278B6">
        <w:tc>
          <w:tcPr>
            <w:tcW w:w="817" w:type="dxa"/>
            <w:shd w:val="clear" w:color="auto" w:fill="auto"/>
          </w:tcPr>
          <w:p w:rsidR="002278B6" w:rsidRPr="008A3305" w:rsidRDefault="002278B6" w:rsidP="0087711C">
            <w:pPr>
              <w:pStyle w:val="a7"/>
              <w:ind w:left="502"/>
              <w:rPr>
                <w:b/>
                <w:i/>
                <w:sz w:val="24"/>
                <w:szCs w:val="24"/>
                <w:lang w:val="uk-UA"/>
              </w:rPr>
            </w:pPr>
          </w:p>
        </w:tc>
        <w:tc>
          <w:tcPr>
            <w:tcW w:w="5245" w:type="dxa"/>
            <w:shd w:val="clear" w:color="auto" w:fill="auto"/>
          </w:tcPr>
          <w:p w:rsidR="002278B6" w:rsidRPr="008A3305" w:rsidRDefault="002278B6" w:rsidP="0087711C">
            <w:pPr>
              <w:pStyle w:val="a7"/>
              <w:jc w:val="right"/>
              <w:rPr>
                <w:b/>
                <w:i/>
                <w:sz w:val="24"/>
                <w:szCs w:val="24"/>
                <w:lang w:val="uk-UA"/>
              </w:rPr>
            </w:pPr>
            <w:r w:rsidRPr="008A3305">
              <w:rPr>
                <w:b/>
                <w:i/>
                <w:sz w:val="24"/>
                <w:szCs w:val="24"/>
                <w:lang w:val="uk-UA"/>
              </w:rPr>
              <w:t>Разом за семестр</w:t>
            </w:r>
          </w:p>
        </w:tc>
        <w:tc>
          <w:tcPr>
            <w:tcW w:w="754" w:type="dxa"/>
            <w:shd w:val="clear" w:color="auto" w:fill="auto"/>
          </w:tcPr>
          <w:p w:rsidR="002278B6" w:rsidRPr="008A3305" w:rsidRDefault="00C13CEB" w:rsidP="0087711C">
            <w:pPr>
              <w:pStyle w:val="a7"/>
              <w:jc w:val="center"/>
              <w:rPr>
                <w:b/>
                <w:i/>
                <w:sz w:val="24"/>
                <w:szCs w:val="24"/>
                <w:lang w:val="uk-UA"/>
              </w:rPr>
            </w:pPr>
            <w:r w:rsidRPr="008A3305">
              <w:rPr>
                <w:b/>
                <w:i/>
                <w:sz w:val="24"/>
                <w:szCs w:val="24"/>
                <w:lang w:val="uk-UA"/>
              </w:rPr>
              <w:t>120</w:t>
            </w:r>
          </w:p>
        </w:tc>
        <w:tc>
          <w:tcPr>
            <w:tcW w:w="708" w:type="dxa"/>
            <w:shd w:val="clear" w:color="auto" w:fill="auto"/>
          </w:tcPr>
          <w:p w:rsidR="002278B6" w:rsidRPr="008A3305" w:rsidRDefault="00C13CEB" w:rsidP="0087711C">
            <w:pPr>
              <w:pStyle w:val="a7"/>
              <w:jc w:val="center"/>
              <w:rPr>
                <w:b/>
                <w:i/>
                <w:sz w:val="24"/>
                <w:szCs w:val="24"/>
                <w:lang w:val="uk-UA"/>
              </w:rPr>
            </w:pPr>
            <w:r w:rsidRPr="008A3305">
              <w:rPr>
                <w:b/>
                <w:i/>
                <w:sz w:val="24"/>
                <w:szCs w:val="24"/>
                <w:lang w:val="uk-UA"/>
              </w:rPr>
              <w:t>40</w:t>
            </w:r>
          </w:p>
        </w:tc>
        <w:tc>
          <w:tcPr>
            <w:tcW w:w="567" w:type="dxa"/>
            <w:shd w:val="clear" w:color="auto" w:fill="auto"/>
          </w:tcPr>
          <w:p w:rsidR="002278B6" w:rsidRPr="008A3305" w:rsidRDefault="00C13CEB" w:rsidP="0087711C">
            <w:pPr>
              <w:pStyle w:val="a7"/>
              <w:jc w:val="center"/>
              <w:rPr>
                <w:b/>
                <w:i/>
                <w:sz w:val="24"/>
                <w:szCs w:val="24"/>
                <w:lang w:val="uk-UA"/>
              </w:rPr>
            </w:pPr>
            <w:r w:rsidRPr="008A3305">
              <w:rPr>
                <w:b/>
                <w:i/>
                <w:sz w:val="24"/>
                <w:szCs w:val="24"/>
                <w:lang w:val="uk-UA"/>
              </w:rPr>
              <w:t>20</w:t>
            </w:r>
          </w:p>
        </w:tc>
        <w:tc>
          <w:tcPr>
            <w:tcW w:w="567" w:type="dxa"/>
            <w:shd w:val="clear" w:color="auto" w:fill="auto"/>
          </w:tcPr>
          <w:p w:rsidR="002278B6" w:rsidRPr="008A3305" w:rsidRDefault="00C13CEB" w:rsidP="0087711C">
            <w:pPr>
              <w:pStyle w:val="a7"/>
              <w:jc w:val="center"/>
              <w:rPr>
                <w:b/>
                <w:i/>
                <w:sz w:val="24"/>
                <w:szCs w:val="24"/>
                <w:lang w:val="uk-UA"/>
              </w:rPr>
            </w:pPr>
            <w:r w:rsidRPr="008A3305">
              <w:rPr>
                <w:b/>
                <w:i/>
                <w:sz w:val="24"/>
                <w:szCs w:val="24"/>
                <w:lang w:val="uk-UA"/>
              </w:rPr>
              <w:t>20</w:t>
            </w:r>
          </w:p>
        </w:tc>
        <w:tc>
          <w:tcPr>
            <w:tcW w:w="615" w:type="dxa"/>
            <w:shd w:val="clear" w:color="auto" w:fill="auto"/>
          </w:tcPr>
          <w:p w:rsidR="002278B6" w:rsidRPr="008A3305" w:rsidRDefault="002278B6" w:rsidP="0087711C">
            <w:pPr>
              <w:pStyle w:val="a7"/>
              <w:jc w:val="center"/>
              <w:rPr>
                <w:b/>
                <w:i/>
                <w:sz w:val="24"/>
                <w:szCs w:val="24"/>
                <w:lang w:val="uk-UA"/>
              </w:rPr>
            </w:pPr>
          </w:p>
        </w:tc>
        <w:tc>
          <w:tcPr>
            <w:tcW w:w="503" w:type="dxa"/>
            <w:shd w:val="clear" w:color="auto" w:fill="auto"/>
          </w:tcPr>
          <w:p w:rsidR="002278B6" w:rsidRPr="008A3305" w:rsidRDefault="00C13CEB" w:rsidP="0087711C">
            <w:pPr>
              <w:pStyle w:val="a7"/>
              <w:jc w:val="center"/>
              <w:rPr>
                <w:b/>
                <w:i/>
                <w:sz w:val="24"/>
                <w:szCs w:val="24"/>
                <w:lang w:val="uk-UA"/>
              </w:rPr>
            </w:pPr>
            <w:r w:rsidRPr="008A3305">
              <w:rPr>
                <w:b/>
                <w:i/>
                <w:sz w:val="24"/>
                <w:szCs w:val="24"/>
                <w:lang w:val="uk-UA"/>
              </w:rPr>
              <w:t>80</w:t>
            </w:r>
          </w:p>
        </w:tc>
      </w:tr>
      <w:tr w:rsidR="00C13CEB" w:rsidRPr="008A3305" w:rsidTr="002278B6">
        <w:tc>
          <w:tcPr>
            <w:tcW w:w="817" w:type="dxa"/>
            <w:shd w:val="clear" w:color="auto" w:fill="auto"/>
          </w:tcPr>
          <w:p w:rsidR="002278B6" w:rsidRPr="008A3305" w:rsidRDefault="002278B6" w:rsidP="0087711C">
            <w:pPr>
              <w:pStyle w:val="a7"/>
              <w:ind w:left="502"/>
              <w:rPr>
                <w:b/>
                <w:i/>
                <w:sz w:val="24"/>
                <w:szCs w:val="24"/>
                <w:lang w:val="uk-UA"/>
              </w:rPr>
            </w:pPr>
          </w:p>
        </w:tc>
        <w:tc>
          <w:tcPr>
            <w:tcW w:w="5245" w:type="dxa"/>
            <w:shd w:val="clear" w:color="auto" w:fill="auto"/>
          </w:tcPr>
          <w:p w:rsidR="002278B6" w:rsidRPr="008A3305" w:rsidRDefault="002278B6" w:rsidP="0087711C">
            <w:pPr>
              <w:pStyle w:val="a7"/>
              <w:jc w:val="right"/>
              <w:rPr>
                <w:b/>
                <w:i/>
                <w:sz w:val="24"/>
                <w:szCs w:val="24"/>
                <w:lang w:val="uk-UA"/>
              </w:rPr>
            </w:pPr>
            <w:r w:rsidRPr="008A3305">
              <w:rPr>
                <w:b/>
                <w:i/>
                <w:sz w:val="24"/>
                <w:szCs w:val="24"/>
                <w:lang w:val="uk-UA"/>
              </w:rPr>
              <w:t>Форма підсумкового контролю</w:t>
            </w:r>
          </w:p>
        </w:tc>
        <w:tc>
          <w:tcPr>
            <w:tcW w:w="3714" w:type="dxa"/>
            <w:gridSpan w:val="6"/>
            <w:shd w:val="clear" w:color="auto" w:fill="auto"/>
          </w:tcPr>
          <w:p w:rsidR="002278B6" w:rsidRPr="008A3305" w:rsidRDefault="00C13CEB" w:rsidP="0087711C">
            <w:pPr>
              <w:pStyle w:val="a7"/>
              <w:jc w:val="center"/>
              <w:rPr>
                <w:b/>
                <w:i/>
                <w:sz w:val="24"/>
                <w:szCs w:val="24"/>
                <w:lang w:val="uk-UA"/>
              </w:rPr>
            </w:pPr>
            <w:r w:rsidRPr="008A3305">
              <w:rPr>
                <w:b/>
                <w:i/>
                <w:sz w:val="24"/>
                <w:szCs w:val="24"/>
                <w:lang w:val="uk-UA"/>
              </w:rPr>
              <w:t>Залік</w:t>
            </w:r>
          </w:p>
        </w:tc>
      </w:tr>
    </w:tbl>
    <w:p w:rsidR="002278B6" w:rsidRPr="008A3305" w:rsidRDefault="002278B6" w:rsidP="002278B6">
      <w:pPr>
        <w:pStyle w:val="a7"/>
        <w:rPr>
          <w:lang w:val="uk-UA"/>
        </w:rPr>
      </w:pPr>
    </w:p>
    <w:p w:rsidR="00475940" w:rsidRPr="008A3305" w:rsidRDefault="00475940" w:rsidP="00475940">
      <w:pPr>
        <w:pStyle w:val="a7"/>
        <w:tabs>
          <w:tab w:val="left" w:pos="9897"/>
        </w:tabs>
        <w:jc w:val="both"/>
        <w:rPr>
          <w:i/>
          <w:lang w:val="ru-RU"/>
        </w:rPr>
      </w:pPr>
      <w:proofErr w:type="spellStart"/>
      <w:r w:rsidRPr="008A3305">
        <w:rPr>
          <w:lang w:val="ru-RU" w:eastAsia="ru-RU"/>
        </w:rPr>
        <w:t>Розглянуто</w:t>
      </w:r>
      <w:proofErr w:type="spellEnd"/>
      <w:r w:rsidRPr="008A3305">
        <w:rPr>
          <w:lang w:val="ru-RU" w:eastAsia="ru-RU"/>
        </w:rPr>
        <w:t xml:space="preserve"> і </w:t>
      </w:r>
      <w:proofErr w:type="spellStart"/>
      <w:r w:rsidRPr="008A3305">
        <w:rPr>
          <w:lang w:val="ru-RU" w:eastAsia="ru-RU"/>
        </w:rPr>
        <w:t>схвалено</w:t>
      </w:r>
      <w:proofErr w:type="spellEnd"/>
      <w:r w:rsidRPr="008A3305">
        <w:rPr>
          <w:lang w:val="ru-RU" w:eastAsia="ru-RU"/>
        </w:rPr>
        <w:t xml:space="preserve"> на </w:t>
      </w:r>
      <w:proofErr w:type="spellStart"/>
      <w:r w:rsidRPr="008A3305">
        <w:rPr>
          <w:lang w:val="ru-RU" w:eastAsia="ru-RU"/>
        </w:rPr>
        <w:t>засіданні</w:t>
      </w:r>
      <w:proofErr w:type="spellEnd"/>
      <w:r w:rsidRPr="008A3305">
        <w:rPr>
          <w:lang w:val="ru-RU" w:eastAsia="ru-RU"/>
        </w:rPr>
        <w:t xml:space="preserve"> </w:t>
      </w:r>
      <w:proofErr w:type="spellStart"/>
      <w:r w:rsidRPr="008A3305">
        <w:rPr>
          <w:lang w:val="ru-RU" w:eastAsia="ru-RU"/>
        </w:rPr>
        <w:t>кафедри</w:t>
      </w:r>
      <w:proofErr w:type="spellEnd"/>
      <w:r w:rsidRPr="008A3305">
        <w:rPr>
          <w:lang w:val="ru-RU" w:eastAsia="ru-RU"/>
        </w:rPr>
        <w:t xml:space="preserve"> </w:t>
      </w:r>
      <w:proofErr w:type="spellStart"/>
      <w:r w:rsidRPr="008A3305">
        <w:rPr>
          <w:lang w:val="ru-RU" w:eastAsia="ru-RU"/>
        </w:rPr>
        <w:t>управління</w:t>
      </w:r>
      <w:proofErr w:type="spellEnd"/>
      <w:r w:rsidRPr="008A3305">
        <w:rPr>
          <w:lang w:val="ru-RU" w:eastAsia="ru-RU"/>
        </w:rPr>
        <w:t xml:space="preserve"> та </w:t>
      </w:r>
      <w:proofErr w:type="spellStart"/>
      <w:r w:rsidRPr="008A3305">
        <w:rPr>
          <w:lang w:val="ru-RU" w:eastAsia="ru-RU"/>
        </w:rPr>
        <w:t>адміністрування</w:t>
      </w:r>
      <w:proofErr w:type="spellEnd"/>
      <w:r w:rsidRPr="008A3305">
        <w:rPr>
          <w:lang w:val="ru-RU" w:eastAsia="ru-RU"/>
        </w:rPr>
        <w:t xml:space="preserve"> </w:t>
      </w:r>
      <w:proofErr w:type="spellStart"/>
      <w:r w:rsidRPr="008A3305">
        <w:rPr>
          <w:lang w:val="ru-RU"/>
        </w:rPr>
        <w:t>Навчально-наукового</w:t>
      </w:r>
      <w:proofErr w:type="spellEnd"/>
      <w:r w:rsidRPr="008A3305">
        <w:rPr>
          <w:lang w:val="ru-RU"/>
        </w:rPr>
        <w:t xml:space="preserve"> </w:t>
      </w:r>
      <w:proofErr w:type="spellStart"/>
      <w:r w:rsidRPr="008A3305">
        <w:rPr>
          <w:lang w:val="ru-RU"/>
        </w:rPr>
        <w:t>інституту</w:t>
      </w:r>
      <w:proofErr w:type="spellEnd"/>
      <w:r w:rsidRPr="008A3305">
        <w:rPr>
          <w:lang w:val="ru-RU"/>
        </w:rPr>
        <w:t xml:space="preserve"> права та </w:t>
      </w:r>
      <w:proofErr w:type="spellStart"/>
      <w:r w:rsidRPr="008A3305">
        <w:rPr>
          <w:lang w:val="ru-RU"/>
        </w:rPr>
        <w:t>інноваційної</w:t>
      </w:r>
      <w:proofErr w:type="spellEnd"/>
      <w:r w:rsidRPr="008A3305">
        <w:rPr>
          <w:lang w:val="ru-RU"/>
        </w:rPr>
        <w:t xml:space="preserve"> </w:t>
      </w:r>
      <w:proofErr w:type="spellStart"/>
      <w:r w:rsidRPr="008A3305">
        <w:rPr>
          <w:lang w:val="ru-RU"/>
        </w:rPr>
        <w:t>освіти</w:t>
      </w:r>
      <w:proofErr w:type="spellEnd"/>
      <w:r w:rsidRPr="008A3305">
        <w:rPr>
          <w:lang w:val="ru-RU" w:eastAsia="ru-RU"/>
        </w:rPr>
        <w:t>,</w:t>
      </w:r>
    </w:p>
    <w:p w:rsidR="00475940" w:rsidRPr="008A3305" w:rsidRDefault="00475940" w:rsidP="00475940">
      <w:pPr>
        <w:spacing w:after="0" w:line="240" w:lineRule="auto"/>
        <w:rPr>
          <w:rFonts w:ascii="Times New Roman" w:hAnsi="Times New Roman" w:cs="Times New Roman"/>
          <w:sz w:val="28"/>
          <w:szCs w:val="28"/>
          <w:lang w:eastAsia="ru-RU"/>
        </w:rPr>
      </w:pPr>
      <w:r w:rsidRPr="008A3305">
        <w:rPr>
          <w:rFonts w:ascii="Times New Roman" w:hAnsi="Times New Roman" w:cs="Times New Roman"/>
          <w:sz w:val="28"/>
          <w:szCs w:val="28"/>
          <w:lang w:eastAsia="ru-RU"/>
        </w:rPr>
        <w:t xml:space="preserve">протокол </w:t>
      </w:r>
      <w:proofErr w:type="spellStart"/>
      <w:r w:rsidRPr="008A3305">
        <w:rPr>
          <w:rFonts w:ascii="Times New Roman" w:hAnsi="Times New Roman" w:cs="Times New Roman"/>
          <w:sz w:val="28"/>
          <w:szCs w:val="28"/>
          <w:lang w:eastAsia="ru-RU"/>
        </w:rPr>
        <w:t>від</w:t>
      </w:r>
      <w:proofErr w:type="spellEnd"/>
      <w:r w:rsidRPr="008A3305">
        <w:rPr>
          <w:rFonts w:ascii="Times New Roman" w:hAnsi="Times New Roman" w:cs="Times New Roman"/>
          <w:sz w:val="28"/>
          <w:szCs w:val="28"/>
          <w:lang w:eastAsia="ru-RU"/>
        </w:rPr>
        <w:t xml:space="preserve"> 28.08.2023 р. № 22</w:t>
      </w:r>
    </w:p>
    <w:p w:rsidR="00475940" w:rsidRPr="008A3305" w:rsidRDefault="00475940" w:rsidP="00475940">
      <w:pPr>
        <w:spacing w:after="0" w:line="240" w:lineRule="auto"/>
        <w:rPr>
          <w:rFonts w:ascii="Times New Roman" w:hAnsi="Times New Roman" w:cs="Times New Roman"/>
          <w:b/>
          <w:sz w:val="28"/>
          <w:szCs w:val="28"/>
          <w:lang w:eastAsia="ru-RU"/>
        </w:rPr>
      </w:pPr>
    </w:p>
    <w:p w:rsidR="00475940" w:rsidRPr="008A3305" w:rsidRDefault="00475940" w:rsidP="00475940">
      <w:pPr>
        <w:spacing w:after="0" w:line="240" w:lineRule="auto"/>
        <w:rPr>
          <w:rFonts w:ascii="Times New Roman" w:hAnsi="Times New Roman" w:cs="Times New Roman"/>
          <w:b/>
          <w:sz w:val="28"/>
          <w:szCs w:val="28"/>
          <w:lang w:eastAsia="ru-RU"/>
        </w:rPr>
      </w:pPr>
      <w:proofErr w:type="spellStart"/>
      <w:r w:rsidRPr="008A3305">
        <w:rPr>
          <w:rFonts w:ascii="Times New Roman" w:hAnsi="Times New Roman" w:cs="Times New Roman"/>
          <w:b/>
          <w:sz w:val="28"/>
          <w:szCs w:val="28"/>
          <w:lang w:eastAsia="ru-RU"/>
        </w:rPr>
        <w:t>Завідувач</w:t>
      </w:r>
      <w:proofErr w:type="spellEnd"/>
      <w:r w:rsidRPr="008A3305">
        <w:rPr>
          <w:rFonts w:ascii="Times New Roman" w:hAnsi="Times New Roman" w:cs="Times New Roman"/>
          <w:b/>
          <w:sz w:val="28"/>
          <w:szCs w:val="28"/>
          <w:lang w:eastAsia="ru-RU"/>
        </w:rPr>
        <w:t xml:space="preserve"> </w:t>
      </w:r>
      <w:proofErr w:type="spellStart"/>
      <w:r w:rsidRPr="008A3305">
        <w:rPr>
          <w:rFonts w:ascii="Times New Roman" w:hAnsi="Times New Roman" w:cs="Times New Roman"/>
          <w:b/>
          <w:sz w:val="28"/>
          <w:szCs w:val="28"/>
          <w:lang w:eastAsia="ru-RU"/>
        </w:rPr>
        <w:t>кафедри</w:t>
      </w:r>
      <w:proofErr w:type="spellEnd"/>
    </w:p>
    <w:p w:rsidR="00D75B82" w:rsidRPr="008A3305" w:rsidRDefault="00475940" w:rsidP="00D75B82">
      <w:pPr>
        <w:spacing w:after="0" w:line="240" w:lineRule="auto"/>
        <w:jc w:val="right"/>
        <w:rPr>
          <w:rFonts w:ascii="Times New Roman" w:hAnsi="Times New Roman" w:cs="Times New Roman"/>
          <w:lang w:val="uk-UA"/>
        </w:rPr>
      </w:pPr>
      <w:proofErr w:type="spellStart"/>
      <w:proofErr w:type="gramStart"/>
      <w:r w:rsidRPr="008A3305">
        <w:rPr>
          <w:rFonts w:ascii="Times New Roman" w:hAnsi="Times New Roman" w:cs="Times New Roman"/>
          <w:b/>
          <w:sz w:val="28"/>
          <w:szCs w:val="28"/>
          <w:lang w:eastAsia="ru-RU"/>
        </w:rPr>
        <w:t>управління</w:t>
      </w:r>
      <w:proofErr w:type="spellEnd"/>
      <w:proofErr w:type="gramEnd"/>
      <w:r w:rsidRPr="008A3305">
        <w:rPr>
          <w:rFonts w:ascii="Times New Roman" w:hAnsi="Times New Roman" w:cs="Times New Roman"/>
          <w:b/>
          <w:sz w:val="28"/>
          <w:szCs w:val="28"/>
          <w:lang w:eastAsia="ru-RU"/>
        </w:rPr>
        <w:t xml:space="preserve"> та </w:t>
      </w:r>
      <w:proofErr w:type="spellStart"/>
      <w:r w:rsidRPr="008A3305">
        <w:rPr>
          <w:rFonts w:ascii="Times New Roman" w:hAnsi="Times New Roman" w:cs="Times New Roman"/>
          <w:b/>
          <w:sz w:val="28"/>
          <w:szCs w:val="28"/>
          <w:lang w:eastAsia="ru-RU"/>
        </w:rPr>
        <w:t>адміністрування</w:t>
      </w:r>
      <w:proofErr w:type="spellEnd"/>
      <w:r w:rsidRPr="008A3305">
        <w:rPr>
          <w:rFonts w:ascii="Times New Roman" w:hAnsi="Times New Roman" w:cs="Times New Roman"/>
          <w:b/>
          <w:sz w:val="28"/>
          <w:szCs w:val="28"/>
          <w:lang w:eastAsia="ru-RU"/>
        </w:rPr>
        <w:t xml:space="preserve">                                       </w:t>
      </w:r>
      <w:proofErr w:type="spellStart"/>
      <w:r w:rsidRPr="008A3305">
        <w:rPr>
          <w:rFonts w:ascii="Times New Roman" w:hAnsi="Times New Roman" w:cs="Times New Roman"/>
          <w:b/>
          <w:sz w:val="28"/>
          <w:szCs w:val="28"/>
          <w:lang w:eastAsia="ru-RU"/>
        </w:rPr>
        <w:t>Наталія</w:t>
      </w:r>
      <w:proofErr w:type="spellEnd"/>
      <w:r w:rsidRPr="008A3305">
        <w:rPr>
          <w:rFonts w:ascii="Times New Roman" w:hAnsi="Times New Roman" w:cs="Times New Roman"/>
          <w:b/>
          <w:sz w:val="28"/>
          <w:szCs w:val="28"/>
          <w:lang w:eastAsia="ru-RU"/>
        </w:rPr>
        <w:t xml:space="preserve"> СИДОРЕНКО</w:t>
      </w:r>
      <w:r w:rsidR="002278B6" w:rsidRPr="008A3305">
        <w:rPr>
          <w:rFonts w:ascii="Times New Roman" w:hAnsi="Times New Roman" w:cs="Times New Roman"/>
          <w:lang w:val="uk-UA"/>
        </w:rPr>
        <w:br w:type="page"/>
      </w:r>
      <w:r w:rsidR="002278B6" w:rsidRPr="008A3305">
        <w:rPr>
          <w:rFonts w:ascii="Times New Roman" w:hAnsi="Times New Roman" w:cs="Times New Roman"/>
          <w:lang w:val="uk-UA"/>
        </w:rPr>
        <w:lastRenderedPageBreak/>
        <w:t>Додаток 1.3 до Робочої програми навчальної</w:t>
      </w:r>
    </w:p>
    <w:p w:rsidR="002278B6" w:rsidRPr="008A3305" w:rsidRDefault="002278B6" w:rsidP="00D75B82">
      <w:pPr>
        <w:spacing w:after="0" w:line="240" w:lineRule="auto"/>
        <w:ind w:left="5387"/>
        <w:rPr>
          <w:rFonts w:ascii="Times New Roman" w:hAnsi="Times New Roman" w:cs="Times New Roman"/>
          <w:lang w:val="uk-UA"/>
        </w:rPr>
      </w:pPr>
      <w:r w:rsidRPr="008A3305">
        <w:rPr>
          <w:rFonts w:ascii="Times New Roman" w:hAnsi="Times New Roman" w:cs="Times New Roman"/>
          <w:spacing w:val="-52"/>
          <w:lang w:val="uk-UA"/>
        </w:rPr>
        <w:t xml:space="preserve"> </w:t>
      </w:r>
      <w:r w:rsidRPr="008A3305">
        <w:rPr>
          <w:rFonts w:ascii="Times New Roman" w:hAnsi="Times New Roman" w:cs="Times New Roman"/>
          <w:lang w:val="uk-UA"/>
        </w:rPr>
        <w:t>дисципліни</w:t>
      </w:r>
    </w:p>
    <w:p w:rsidR="002278B6" w:rsidRPr="008A3305" w:rsidRDefault="002278B6" w:rsidP="00D75B82">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2278B6" w:rsidRPr="008A3305" w:rsidRDefault="002278B6" w:rsidP="00D75B82">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ІНФОРМАЦІЙНЕ ТА МЕТОДИЧНЕ ЗАБЕЗПЕЧЕННЯ</w:t>
      </w:r>
    </w:p>
    <w:p w:rsidR="002278B6" w:rsidRPr="008A3305" w:rsidRDefault="002278B6" w:rsidP="00D75B82">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НАВЧАЛЬНОЇ ДИСЦИПЛІНИ</w:t>
      </w:r>
    </w:p>
    <w:p w:rsidR="002278B6" w:rsidRPr="008A3305" w:rsidRDefault="002278B6" w:rsidP="00D75B82">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2278B6" w:rsidRPr="008A3305" w:rsidRDefault="002278B6" w:rsidP="00D75B82">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w:t>
      </w:r>
      <w:r w:rsidR="00D75B82" w:rsidRPr="008A3305">
        <w:rPr>
          <w:rFonts w:ascii="Times New Roman" w:eastAsia="Calibri" w:hAnsi="Times New Roman" w:cs="Times New Roman"/>
          <w:b/>
          <w:bCs/>
          <w:i/>
          <w:sz w:val="28"/>
          <w:szCs w:val="28"/>
          <w:lang w:val="uk-UA"/>
        </w:rPr>
        <w:t>ЕТИКА ТА КУЛЬТУРА ПОВЕДІНКИ ПУБЛІЧНОГО СЛУЖБОВЦЯ</w:t>
      </w:r>
      <w:r w:rsidRPr="008A3305">
        <w:rPr>
          <w:rFonts w:ascii="Times New Roman" w:eastAsia="Calibri" w:hAnsi="Times New Roman" w:cs="Times New Roman"/>
          <w:b/>
          <w:bCs/>
          <w:sz w:val="28"/>
          <w:szCs w:val="28"/>
          <w:lang w:val="uk-UA"/>
        </w:rPr>
        <w:t>»</w:t>
      </w:r>
    </w:p>
    <w:p w:rsidR="002278B6" w:rsidRPr="008A3305" w:rsidRDefault="002278B6" w:rsidP="00D75B82">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D75B82" w:rsidRPr="003F7234" w:rsidRDefault="00D75B82" w:rsidP="00D75B82">
      <w:pPr>
        <w:pStyle w:val="a7"/>
        <w:tabs>
          <w:tab w:val="left" w:pos="8931"/>
        </w:tabs>
        <w:ind w:right="12"/>
        <w:jc w:val="center"/>
        <w:rPr>
          <w:lang w:val="uk-UA"/>
        </w:rPr>
      </w:pPr>
      <w:r w:rsidRPr="003F7234">
        <w:rPr>
          <w:lang w:val="uk-UA"/>
        </w:rPr>
        <w:t xml:space="preserve">Освітній ступінь: </w:t>
      </w:r>
      <w:r w:rsidRPr="003F7234">
        <w:rPr>
          <w:b/>
          <w:i/>
          <w:lang w:val="uk-UA"/>
        </w:rPr>
        <w:t xml:space="preserve">бакалавр </w:t>
      </w:r>
    </w:p>
    <w:p w:rsidR="00D75B82" w:rsidRPr="003F7234" w:rsidRDefault="00D75B82" w:rsidP="00D75B82">
      <w:pPr>
        <w:pStyle w:val="a7"/>
        <w:ind w:right="12"/>
        <w:jc w:val="center"/>
        <w:rPr>
          <w:b/>
          <w:i/>
          <w:lang w:val="uk-UA"/>
        </w:rPr>
      </w:pPr>
      <w:r w:rsidRPr="003F7234">
        <w:rPr>
          <w:b/>
          <w:i/>
          <w:lang w:val="uk-UA"/>
        </w:rPr>
        <w:t>Спеціальність: 281 «Публічне управління та адміністрування»</w:t>
      </w:r>
    </w:p>
    <w:p w:rsidR="00D75B82" w:rsidRPr="003F7234" w:rsidRDefault="00D75B82" w:rsidP="00D75B82">
      <w:pPr>
        <w:pStyle w:val="a7"/>
        <w:ind w:right="12"/>
        <w:jc w:val="center"/>
        <w:rPr>
          <w:lang w:val="ru-RU"/>
        </w:rPr>
      </w:pPr>
      <w:proofErr w:type="gramStart"/>
      <w:r w:rsidRPr="003F7234">
        <w:rPr>
          <w:lang w:val="ru-RU"/>
        </w:rPr>
        <w:t>на</w:t>
      </w:r>
      <w:proofErr w:type="gramEnd"/>
      <w:r w:rsidRPr="003F7234">
        <w:rPr>
          <w:lang w:val="ru-RU"/>
        </w:rPr>
        <w:t xml:space="preserve"> </w:t>
      </w:r>
      <w:r w:rsidRPr="003F7234">
        <w:rPr>
          <w:b/>
          <w:i/>
          <w:lang w:val="ru-RU"/>
        </w:rPr>
        <w:t>2023/2024</w:t>
      </w:r>
      <w:r w:rsidRPr="003F7234">
        <w:rPr>
          <w:lang w:val="ru-RU"/>
        </w:rPr>
        <w:t xml:space="preserve"> </w:t>
      </w:r>
      <w:proofErr w:type="spellStart"/>
      <w:r w:rsidRPr="003F7234">
        <w:rPr>
          <w:lang w:val="ru-RU"/>
        </w:rPr>
        <w:t>навчальний</w:t>
      </w:r>
      <w:proofErr w:type="spellEnd"/>
      <w:r w:rsidRPr="003F7234">
        <w:rPr>
          <w:lang w:val="ru-RU"/>
        </w:rPr>
        <w:t xml:space="preserve"> </w:t>
      </w:r>
      <w:proofErr w:type="spellStart"/>
      <w:r w:rsidRPr="003F7234">
        <w:rPr>
          <w:lang w:val="ru-RU"/>
        </w:rPr>
        <w:t>рік</w:t>
      </w:r>
      <w:proofErr w:type="spellEnd"/>
    </w:p>
    <w:p w:rsidR="002278B6" w:rsidRPr="008A3305" w:rsidRDefault="002278B6" w:rsidP="002278B6">
      <w:pPr>
        <w:widowControl w:val="0"/>
        <w:autoSpaceDE w:val="0"/>
        <w:autoSpaceDN w:val="0"/>
        <w:outlineLvl w:val="3"/>
        <w:rPr>
          <w:rFonts w:ascii="Times New Roman" w:eastAsia="Calibri" w:hAnsi="Times New Roman" w:cs="Times New Roman"/>
          <w:bCs/>
          <w:sz w:val="28"/>
          <w:szCs w:val="28"/>
          <w:lang w:val="uk-UA"/>
        </w:rPr>
      </w:pPr>
    </w:p>
    <w:p w:rsidR="006E3BF8" w:rsidRPr="008A3305" w:rsidRDefault="006E3BF8" w:rsidP="006E3BF8">
      <w:pPr>
        <w:widowControl w:val="0"/>
        <w:autoSpaceDE w:val="0"/>
        <w:autoSpaceDN w:val="0"/>
        <w:spacing w:before="89" w:after="0"/>
        <w:jc w:val="center"/>
        <w:outlineLvl w:val="3"/>
        <w:rPr>
          <w:rFonts w:ascii="Times New Roman" w:eastAsia="Calibri" w:hAnsi="Times New Roman" w:cs="Times New Roman"/>
          <w:b/>
          <w:bCs/>
          <w:sz w:val="28"/>
          <w:szCs w:val="28"/>
          <w:lang w:val="uk-UA"/>
        </w:rPr>
      </w:pPr>
      <w:proofErr w:type="spellStart"/>
      <w:r w:rsidRPr="008A3305">
        <w:rPr>
          <w:rFonts w:ascii="Times New Roman" w:eastAsia="Calibri" w:hAnsi="Times New Roman" w:cs="Times New Roman"/>
          <w:b/>
          <w:bCs/>
          <w:sz w:val="28"/>
          <w:szCs w:val="28"/>
        </w:rPr>
        <w:t>Основні</w:t>
      </w:r>
      <w:proofErr w:type="spellEnd"/>
      <w:r w:rsidRPr="008A3305">
        <w:rPr>
          <w:rFonts w:ascii="Times New Roman" w:eastAsia="Calibri" w:hAnsi="Times New Roman" w:cs="Times New Roman"/>
          <w:b/>
          <w:bCs/>
          <w:sz w:val="28"/>
          <w:szCs w:val="28"/>
        </w:rPr>
        <w:t xml:space="preserve"> </w:t>
      </w:r>
      <w:proofErr w:type="spellStart"/>
      <w:r w:rsidRPr="008A3305">
        <w:rPr>
          <w:rFonts w:ascii="Times New Roman" w:eastAsia="Calibri" w:hAnsi="Times New Roman" w:cs="Times New Roman"/>
          <w:b/>
          <w:bCs/>
          <w:sz w:val="28"/>
          <w:szCs w:val="28"/>
        </w:rPr>
        <w:t>нормативні</w:t>
      </w:r>
      <w:proofErr w:type="spellEnd"/>
      <w:r w:rsidRPr="008A3305">
        <w:rPr>
          <w:rFonts w:ascii="Times New Roman" w:eastAsia="Calibri" w:hAnsi="Times New Roman" w:cs="Times New Roman"/>
          <w:b/>
          <w:bCs/>
          <w:sz w:val="28"/>
          <w:szCs w:val="28"/>
        </w:rPr>
        <w:t xml:space="preserve"> </w:t>
      </w:r>
      <w:proofErr w:type="spellStart"/>
      <w:r w:rsidRPr="008A3305">
        <w:rPr>
          <w:rFonts w:ascii="Times New Roman" w:eastAsia="Calibri" w:hAnsi="Times New Roman" w:cs="Times New Roman"/>
          <w:b/>
          <w:bCs/>
          <w:sz w:val="28"/>
          <w:szCs w:val="28"/>
        </w:rPr>
        <w:t>акти</w:t>
      </w:r>
      <w:proofErr w:type="spellEnd"/>
      <w:r w:rsidRPr="008A3305">
        <w:rPr>
          <w:rFonts w:ascii="Times New Roman" w:eastAsia="Calibri" w:hAnsi="Times New Roman" w:cs="Times New Roman"/>
          <w:b/>
          <w:bCs/>
          <w:sz w:val="28"/>
          <w:szCs w:val="28"/>
        </w:rPr>
        <w:t>:</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Calibri" w:hAnsi="Times New Roman" w:cs="Times New Roman"/>
          <w:sz w:val="28"/>
          <w:szCs w:val="28"/>
          <w:lang w:val="uk-UA"/>
        </w:rPr>
        <w:t xml:space="preserve">Конституція України (Основний закон) : прийнята на п’ятій </w:t>
      </w:r>
      <w:proofErr w:type="spellStart"/>
      <w:r w:rsidRPr="008A3305">
        <w:rPr>
          <w:rFonts w:ascii="Times New Roman" w:eastAsia="Calibri" w:hAnsi="Times New Roman" w:cs="Times New Roman"/>
          <w:sz w:val="28"/>
          <w:szCs w:val="28"/>
          <w:lang w:val="uk-UA"/>
        </w:rPr>
        <w:t>сес</w:t>
      </w:r>
      <w:proofErr w:type="spellEnd"/>
      <w:r w:rsidRPr="008A3305">
        <w:rPr>
          <w:rFonts w:ascii="Times New Roman" w:eastAsia="Calibri" w:hAnsi="Times New Roman" w:cs="Times New Roman"/>
          <w:sz w:val="28"/>
          <w:szCs w:val="28"/>
          <w:lang w:val="uk-UA"/>
        </w:rPr>
        <w:t xml:space="preserve">. </w:t>
      </w:r>
      <w:proofErr w:type="spellStart"/>
      <w:r w:rsidRPr="008A3305">
        <w:rPr>
          <w:rFonts w:ascii="Times New Roman" w:eastAsia="Calibri" w:hAnsi="Times New Roman" w:cs="Times New Roman"/>
          <w:sz w:val="28"/>
          <w:szCs w:val="28"/>
          <w:lang w:val="uk-UA"/>
        </w:rPr>
        <w:t>Верхов</w:t>
      </w:r>
      <w:proofErr w:type="spellEnd"/>
      <w:r w:rsidRPr="008A3305">
        <w:rPr>
          <w:rFonts w:ascii="Times New Roman" w:eastAsia="Calibri" w:hAnsi="Times New Roman" w:cs="Times New Roman"/>
          <w:sz w:val="28"/>
          <w:szCs w:val="28"/>
          <w:lang w:val="uk-UA"/>
        </w:rPr>
        <w:t xml:space="preserve">. Ради України 28 черв. 1996 р. / Верховна Рада України. – К. : </w:t>
      </w:r>
      <w:proofErr w:type="spellStart"/>
      <w:r w:rsidRPr="008A3305">
        <w:rPr>
          <w:rFonts w:ascii="Times New Roman" w:eastAsia="Calibri" w:hAnsi="Times New Roman" w:cs="Times New Roman"/>
          <w:sz w:val="28"/>
          <w:szCs w:val="28"/>
          <w:lang w:val="uk-UA"/>
        </w:rPr>
        <w:t>Парлам</w:t>
      </w:r>
      <w:proofErr w:type="spellEnd"/>
      <w:r w:rsidRPr="008A3305">
        <w:rPr>
          <w:rFonts w:ascii="Times New Roman" w:eastAsia="Calibri" w:hAnsi="Times New Roman" w:cs="Times New Roman"/>
          <w:sz w:val="28"/>
          <w:szCs w:val="28"/>
          <w:lang w:val="uk-UA"/>
        </w:rPr>
        <w:t>. вид-во, 1996.</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Європейський кодекс належної управлінської поведінки [Електронний ресурс]. – Люксембург: Офіс офіційних публікацій ЄС, 2005. – 13 c. – Режим доступу: http://civic.kmu.gov.ua/civic_old/doccatalog/document?id=128635 </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Міжнародний кодекс поведінки державних посадових осіб: Резолюція 51/59 Генеральної Асамблеї Організації Об’єднаних Націй від 12 груд. 1996 р. [Електронний ресурс]. – Режим доступу: http://zakon0.rada.gov.ua/laws/show/995_788 </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8A3305">
        <w:rPr>
          <w:rFonts w:ascii="Times New Roman" w:eastAsia="Times New Roman" w:hAnsi="Times New Roman" w:cs="Times New Roman"/>
          <w:bCs/>
          <w:sz w:val="28"/>
          <w:szCs w:val="28"/>
          <w:lang w:eastAsia="ru-RU"/>
        </w:rPr>
        <w:t xml:space="preserve">Про </w:t>
      </w:r>
      <w:proofErr w:type="spellStart"/>
      <w:r w:rsidRPr="008A3305">
        <w:rPr>
          <w:rFonts w:ascii="Times New Roman" w:eastAsia="Times New Roman" w:hAnsi="Times New Roman" w:cs="Times New Roman"/>
          <w:bCs/>
          <w:sz w:val="28"/>
          <w:szCs w:val="28"/>
          <w:lang w:eastAsia="ru-RU"/>
        </w:rPr>
        <w:t>адміністративні</w:t>
      </w:r>
      <w:proofErr w:type="spellEnd"/>
      <w:r w:rsidRPr="008A3305">
        <w:rPr>
          <w:rFonts w:ascii="Times New Roman" w:eastAsia="Times New Roman" w:hAnsi="Times New Roman" w:cs="Times New Roman"/>
          <w:bCs/>
          <w:sz w:val="28"/>
          <w:szCs w:val="28"/>
          <w:lang w:eastAsia="ru-RU"/>
        </w:rPr>
        <w:t xml:space="preserve"> </w:t>
      </w:r>
      <w:proofErr w:type="spellStart"/>
      <w:r w:rsidRPr="008A3305">
        <w:rPr>
          <w:rFonts w:ascii="Times New Roman" w:eastAsia="Times New Roman" w:hAnsi="Times New Roman" w:cs="Times New Roman"/>
          <w:bCs/>
          <w:sz w:val="28"/>
          <w:szCs w:val="28"/>
          <w:lang w:eastAsia="ru-RU"/>
        </w:rPr>
        <w:t>послуги</w:t>
      </w:r>
      <w:proofErr w:type="spellEnd"/>
      <w:r w:rsidRPr="008A3305">
        <w:rPr>
          <w:rFonts w:ascii="Times New Roman" w:eastAsia="Times New Roman" w:hAnsi="Times New Roman" w:cs="Times New Roman"/>
          <w:bCs/>
          <w:sz w:val="28"/>
          <w:szCs w:val="28"/>
          <w:lang w:eastAsia="ru-RU"/>
        </w:rPr>
        <w:t xml:space="preserve">: закон </w:t>
      </w:r>
      <w:proofErr w:type="spellStart"/>
      <w:r w:rsidRPr="008A3305">
        <w:rPr>
          <w:rFonts w:ascii="Times New Roman" w:eastAsia="Times New Roman" w:hAnsi="Times New Roman" w:cs="Times New Roman"/>
          <w:bCs/>
          <w:sz w:val="28"/>
          <w:szCs w:val="28"/>
          <w:lang w:eastAsia="ru-RU"/>
        </w:rPr>
        <w:t>України</w:t>
      </w:r>
      <w:proofErr w:type="spellEnd"/>
      <w:r w:rsidRPr="008A3305">
        <w:rPr>
          <w:rFonts w:ascii="Times New Roman" w:eastAsia="Times New Roman" w:hAnsi="Times New Roman" w:cs="Times New Roman"/>
          <w:bCs/>
          <w:sz w:val="28"/>
          <w:szCs w:val="28"/>
          <w:lang w:eastAsia="ru-RU"/>
        </w:rPr>
        <w:t xml:space="preserve"> // </w:t>
      </w:r>
      <w:proofErr w:type="spellStart"/>
      <w:r w:rsidRPr="008A3305">
        <w:rPr>
          <w:rFonts w:ascii="Times New Roman" w:eastAsia="Times New Roman" w:hAnsi="Times New Roman" w:cs="Times New Roman"/>
          <w:bCs/>
          <w:sz w:val="28"/>
          <w:szCs w:val="28"/>
          <w:lang w:eastAsia="ru-RU"/>
        </w:rPr>
        <w:t>Відомості</w:t>
      </w:r>
      <w:proofErr w:type="spellEnd"/>
      <w:r w:rsidRPr="008A3305">
        <w:rPr>
          <w:rFonts w:ascii="Times New Roman" w:eastAsia="Times New Roman" w:hAnsi="Times New Roman" w:cs="Times New Roman"/>
          <w:bCs/>
          <w:sz w:val="28"/>
          <w:szCs w:val="28"/>
          <w:lang w:eastAsia="ru-RU"/>
        </w:rPr>
        <w:t xml:space="preserve"> </w:t>
      </w:r>
      <w:proofErr w:type="spellStart"/>
      <w:r w:rsidRPr="008A3305">
        <w:rPr>
          <w:rFonts w:ascii="Times New Roman" w:eastAsia="Times New Roman" w:hAnsi="Times New Roman" w:cs="Times New Roman"/>
          <w:bCs/>
          <w:sz w:val="28"/>
          <w:szCs w:val="28"/>
          <w:lang w:eastAsia="ru-RU"/>
        </w:rPr>
        <w:t>Верховної</w:t>
      </w:r>
      <w:proofErr w:type="spellEnd"/>
      <w:r w:rsidRPr="008A3305">
        <w:rPr>
          <w:rFonts w:ascii="Times New Roman" w:eastAsia="Times New Roman" w:hAnsi="Times New Roman" w:cs="Times New Roman"/>
          <w:bCs/>
          <w:sz w:val="28"/>
          <w:szCs w:val="28"/>
          <w:lang w:eastAsia="ru-RU"/>
        </w:rPr>
        <w:t xml:space="preserve"> Ради </w:t>
      </w:r>
      <w:proofErr w:type="spellStart"/>
      <w:r w:rsidRPr="008A3305">
        <w:rPr>
          <w:rFonts w:ascii="Times New Roman" w:eastAsia="Times New Roman" w:hAnsi="Times New Roman" w:cs="Times New Roman"/>
          <w:bCs/>
          <w:sz w:val="28"/>
          <w:szCs w:val="28"/>
          <w:lang w:eastAsia="ru-RU"/>
        </w:rPr>
        <w:t>України</w:t>
      </w:r>
      <w:proofErr w:type="spellEnd"/>
      <w:r w:rsidRPr="008A3305">
        <w:rPr>
          <w:rFonts w:ascii="Times New Roman" w:eastAsia="Times New Roman" w:hAnsi="Times New Roman" w:cs="Times New Roman"/>
          <w:bCs/>
          <w:sz w:val="28"/>
          <w:szCs w:val="28"/>
          <w:lang w:eastAsia="ru-RU"/>
        </w:rPr>
        <w:t>. – 2013. – № 32 (09.08). – С. 1705, ст. 409.</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Про державну службу : Закон України від 10 груд. 2015 р. №889–VIII // Відомості Верховної Ради України . – 2016. – №4. – Ст.43.</w:t>
      </w:r>
      <w:r w:rsidRPr="008A3305">
        <w:rPr>
          <w:rFonts w:ascii="Times New Roman" w:eastAsia="Times New Roman" w:hAnsi="Times New Roman" w:cs="Times New Roman"/>
          <w:sz w:val="28"/>
          <w:szCs w:val="28"/>
          <w:lang w:val="uk-UA" w:eastAsia="ru-RU"/>
        </w:rPr>
        <w:t xml:space="preserve"> </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Про державну таємницю : Закон України від 21 січн.1994 р. № 3855-XII – Режим доступу : http://zakon.rada.gov.ua. </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8A3305">
        <w:rPr>
          <w:rFonts w:ascii="Times New Roman" w:eastAsia="Times New Roman" w:hAnsi="Times New Roman" w:cs="Times New Roman"/>
          <w:bCs/>
          <w:sz w:val="28"/>
          <w:szCs w:val="28"/>
          <w:lang w:val="uk-UA" w:eastAsia="ru-RU"/>
        </w:rPr>
        <w:t xml:space="preserve">Про запобігання корупції : Закон України від 14 </w:t>
      </w:r>
      <w:proofErr w:type="spellStart"/>
      <w:r w:rsidRPr="008A3305">
        <w:rPr>
          <w:rFonts w:ascii="Times New Roman" w:eastAsia="Times New Roman" w:hAnsi="Times New Roman" w:cs="Times New Roman"/>
          <w:bCs/>
          <w:sz w:val="28"/>
          <w:szCs w:val="28"/>
          <w:lang w:val="uk-UA" w:eastAsia="ru-RU"/>
        </w:rPr>
        <w:t>жовт</w:t>
      </w:r>
      <w:proofErr w:type="spellEnd"/>
      <w:r w:rsidRPr="008A3305">
        <w:rPr>
          <w:rFonts w:ascii="Times New Roman" w:eastAsia="Times New Roman" w:hAnsi="Times New Roman" w:cs="Times New Roman"/>
          <w:bCs/>
          <w:sz w:val="28"/>
          <w:szCs w:val="28"/>
          <w:lang w:val="uk-UA" w:eastAsia="ru-RU"/>
        </w:rPr>
        <w:t>. 2014 р. №1700–VII // Відомості Верховної Ради. – 2014. – №49. – Ст.2056.</w:t>
      </w:r>
      <w:r w:rsidRPr="008A3305">
        <w:rPr>
          <w:rFonts w:ascii="Times New Roman" w:eastAsia="Calibri" w:hAnsi="Times New Roman" w:cs="Times New Roman"/>
          <w:sz w:val="28"/>
          <w:szCs w:val="28"/>
          <w:lang w:val="uk-UA"/>
        </w:rPr>
        <w:t xml:space="preserve"> </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Про затвердження Загальних правил поведінки державного службовця : Наказ, Правила від 04 серп. 2010 № 214. – Режим доступу : http://zakon.rada.gov.ua.</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Про затвердження Правил етичної поведінки державних службовців: </w:t>
      </w:r>
      <w:proofErr w:type="spellStart"/>
      <w:r w:rsidRPr="008A3305">
        <w:rPr>
          <w:rFonts w:ascii="Times New Roman" w:eastAsia="Times New Roman" w:hAnsi="Times New Roman" w:cs="Times New Roman"/>
          <w:bCs/>
          <w:sz w:val="28"/>
          <w:szCs w:val="28"/>
          <w:lang w:val="uk-UA" w:eastAsia="ru-RU"/>
        </w:rPr>
        <w:t>затв</w:t>
      </w:r>
      <w:proofErr w:type="spellEnd"/>
      <w:r w:rsidRPr="008A3305">
        <w:rPr>
          <w:rFonts w:ascii="Times New Roman" w:eastAsia="Times New Roman" w:hAnsi="Times New Roman" w:cs="Times New Roman"/>
          <w:bCs/>
          <w:sz w:val="28"/>
          <w:szCs w:val="28"/>
          <w:lang w:val="uk-UA" w:eastAsia="ru-RU"/>
        </w:rPr>
        <w:t>. постановою Кабінету Міністрів України від 11 лют.2016 р. № 65 [Електронний ресурс]. – Режим доступу: http://zakon5.rada.gov.ua/laws/show/65-2016-%D0%BF</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8A3305">
        <w:rPr>
          <w:rFonts w:ascii="Times New Roman" w:eastAsia="Times New Roman" w:hAnsi="Times New Roman" w:cs="Times New Roman"/>
          <w:bCs/>
          <w:sz w:val="28"/>
          <w:szCs w:val="28"/>
          <w:lang w:eastAsia="ru-RU"/>
        </w:rPr>
        <w:t xml:space="preserve">Про </w:t>
      </w:r>
      <w:proofErr w:type="spellStart"/>
      <w:r w:rsidRPr="008A3305">
        <w:rPr>
          <w:rFonts w:ascii="Times New Roman" w:eastAsia="Times New Roman" w:hAnsi="Times New Roman" w:cs="Times New Roman"/>
          <w:bCs/>
          <w:sz w:val="28"/>
          <w:szCs w:val="28"/>
          <w:lang w:eastAsia="ru-RU"/>
        </w:rPr>
        <w:t>звернення</w:t>
      </w:r>
      <w:proofErr w:type="spellEnd"/>
      <w:r w:rsidRPr="008A3305">
        <w:rPr>
          <w:rFonts w:ascii="Times New Roman" w:eastAsia="Times New Roman" w:hAnsi="Times New Roman" w:cs="Times New Roman"/>
          <w:bCs/>
          <w:sz w:val="28"/>
          <w:szCs w:val="28"/>
          <w:lang w:eastAsia="ru-RU"/>
        </w:rPr>
        <w:t xml:space="preserve"> </w:t>
      </w:r>
      <w:proofErr w:type="spellStart"/>
      <w:r w:rsidRPr="008A3305">
        <w:rPr>
          <w:rFonts w:ascii="Times New Roman" w:eastAsia="Times New Roman" w:hAnsi="Times New Roman" w:cs="Times New Roman"/>
          <w:bCs/>
          <w:sz w:val="28"/>
          <w:szCs w:val="28"/>
          <w:lang w:eastAsia="ru-RU"/>
        </w:rPr>
        <w:t>громадян</w:t>
      </w:r>
      <w:proofErr w:type="spellEnd"/>
      <w:r w:rsidRPr="008A3305">
        <w:rPr>
          <w:rFonts w:ascii="Times New Roman" w:eastAsia="Times New Roman" w:hAnsi="Times New Roman" w:cs="Times New Roman"/>
          <w:bCs/>
          <w:sz w:val="28"/>
          <w:szCs w:val="28"/>
          <w:lang w:eastAsia="ru-RU"/>
        </w:rPr>
        <w:t xml:space="preserve">: закон </w:t>
      </w:r>
      <w:proofErr w:type="spellStart"/>
      <w:r w:rsidRPr="008A3305">
        <w:rPr>
          <w:rFonts w:ascii="Times New Roman" w:eastAsia="Times New Roman" w:hAnsi="Times New Roman" w:cs="Times New Roman"/>
          <w:bCs/>
          <w:sz w:val="28"/>
          <w:szCs w:val="28"/>
          <w:lang w:eastAsia="ru-RU"/>
        </w:rPr>
        <w:t>України</w:t>
      </w:r>
      <w:proofErr w:type="spellEnd"/>
      <w:r w:rsidRPr="008A3305">
        <w:rPr>
          <w:rFonts w:ascii="Times New Roman" w:eastAsia="Times New Roman" w:hAnsi="Times New Roman" w:cs="Times New Roman"/>
          <w:bCs/>
          <w:sz w:val="28"/>
          <w:szCs w:val="28"/>
          <w:lang w:eastAsia="ru-RU"/>
        </w:rPr>
        <w:t xml:space="preserve"> </w:t>
      </w:r>
      <w:proofErr w:type="spellStart"/>
      <w:r w:rsidRPr="008A3305">
        <w:rPr>
          <w:rFonts w:ascii="Times New Roman" w:eastAsia="Times New Roman" w:hAnsi="Times New Roman" w:cs="Times New Roman"/>
          <w:bCs/>
          <w:sz w:val="28"/>
          <w:szCs w:val="28"/>
          <w:lang w:eastAsia="ru-RU"/>
        </w:rPr>
        <w:t>від</w:t>
      </w:r>
      <w:proofErr w:type="spellEnd"/>
      <w:r w:rsidRPr="008A3305">
        <w:rPr>
          <w:rFonts w:ascii="Times New Roman" w:eastAsia="Times New Roman" w:hAnsi="Times New Roman" w:cs="Times New Roman"/>
          <w:bCs/>
          <w:sz w:val="28"/>
          <w:szCs w:val="28"/>
          <w:lang w:eastAsia="ru-RU"/>
        </w:rPr>
        <w:t xml:space="preserve"> 2 </w:t>
      </w:r>
      <w:proofErr w:type="spellStart"/>
      <w:r w:rsidRPr="008A3305">
        <w:rPr>
          <w:rFonts w:ascii="Times New Roman" w:eastAsia="Times New Roman" w:hAnsi="Times New Roman" w:cs="Times New Roman"/>
          <w:bCs/>
          <w:sz w:val="28"/>
          <w:szCs w:val="28"/>
          <w:lang w:eastAsia="ru-RU"/>
        </w:rPr>
        <w:t>жовт</w:t>
      </w:r>
      <w:proofErr w:type="spellEnd"/>
      <w:r w:rsidRPr="008A3305">
        <w:rPr>
          <w:rFonts w:ascii="Times New Roman" w:eastAsia="Times New Roman" w:hAnsi="Times New Roman" w:cs="Times New Roman"/>
          <w:bCs/>
          <w:sz w:val="28"/>
          <w:szCs w:val="28"/>
          <w:lang w:eastAsia="ru-RU"/>
        </w:rPr>
        <w:t xml:space="preserve">. 1996 р. № 393/96-ВР // </w:t>
      </w:r>
      <w:proofErr w:type="spellStart"/>
      <w:r w:rsidRPr="008A3305">
        <w:rPr>
          <w:rFonts w:ascii="Times New Roman" w:eastAsia="Times New Roman" w:hAnsi="Times New Roman" w:cs="Times New Roman"/>
          <w:bCs/>
          <w:sz w:val="28"/>
          <w:szCs w:val="28"/>
          <w:lang w:eastAsia="ru-RU"/>
        </w:rPr>
        <w:t>Відомості</w:t>
      </w:r>
      <w:proofErr w:type="spellEnd"/>
      <w:r w:rsidRPr="008A3305">
        <w:rPr>
          <w:rFonts w:ascii="Times New Roman" w:eastAsia="Times New Roman" w:hAnsi="Times New Roman" w:cs="Times New Roman"/>
          <w:bCs/>
          <w:sz w:val="28"/>
          <w:szCs w:val="28"/>
          <w:lang w:eastAsia="ru-RU"/>
        </w:rPr>
        <w:t xml:space="preserve"> </w:t>
      </w:r>
      <w:proofErr w:type="spellStart"/>
      <w:r w:rsidRPr="008A3305">
        <w:rPr>
          <w:rFonts w:ascii="Times New Roman" w:eastAsia="Times New Roman" w:hAnsi="Times New Roman" w:cs="Times New Roman"/>
          <w:bCs/>
          <w:sz w:val="28"/>
          <w:szCs w:val="28"/>
          <w:lang w:eastAsia="ru-RU"/>
        </w:rPr>
        <w:t>Верховної</w:t>
      </w:r>
      <w:proofErr w:type="spellEnd"/>
      <w:r w:rsidRPr="008A3305">
        <w:rPr>
          <w:rFonts w:ascii="Times New Roman" w:eastAsia="Times New Roman" w:hAnsi="Times New Roman" w:cs="Times New Roman"/>
          <w:bCs/>
          <w:sz w:val="28"/>
          <w:szCs w:val="28"/>
          <w:lang w:eastAsia="ru-RU"/>
        </w:rPr>
        <w:t xml:space="preserve"> Ради </w:t>
      </w:r>
      <w:proofErr w:type="spellStart"/>
      <w:r w:rsidRPr="008A3305">
        <w:rPr>
          <w:rFonts w:ascii="Times New Roman" w:eastAsia="Times New Roman" w:hAnsi="Times New Roman" w:cs="Times New Roman"/>
          <w:bCs/>
          <w:sz w:val="28"/>
          <w:szCs w:val="28"/>
          <w:lang w:eastAsia="ru-RU"/>
        </w:rPr>
        <w:t>України</w:t>
      </w:r>
      <w:proofErr w:type="spellEnd"/>
      <w:r w:rsidRPr="008A3305">
        <w:rPr>
          <w:rFonts w:ascii="Times New Roman" w:eastAsia="Times New Roman" w:hAnsi="Times New Roman" w:cs="Times New Roman"/>
          <w:bCs/>
          <w:sz w:val="28"/>
          <w:szCs w:val="28"/>
          <w:lang w:eastAsia="ru-RU"/>
        </w:rPr>
        <w:t>. – 1996. – № 47. – Ст. 256.</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8A3305">
        <w:rPr>
          <w:rFonts w:ascii="Times New Roman" w:eastAsia="Times New Roman" w:hAnsi="Times New Roman" w:cs="Times New Roman"/>
          <w:bCs/>
          <w:sz w:val="28"/>
          <w:szCs w:val="28"/>
          <w:lang w:eastAsia="ru-RU"/>
        </w:rPr>
        <w:t xml:space="preserve">Про </w:t>
      </w:r>
      <w:proofErr w:type="spellStart"/>
      <w:r w:rsidRPr="008A3305">
        <w:rPr>
          <w:rFonts w:ascii="Times New Roman" w:eastAsia="Times New Roman" w:hAnsi="Times New Roman" w:cs="Times New Roman"/>
          <w:bCs/>
          <w:sz w:val="28"/>
          <w:szCs w:val="28"/>
          <w:lang w:eastAsia="ru-RU"/>
        </w:rPr>
        <w:t>місцеве</w:t>
      </w:r>
      <w:proofErr w:type="spellEnd"/>
      <w:r w:rsidRPr="008A3305">
        <w:rPr>
          <w:rFonts w:ascii="Times New Roman" w:eastAsia="Times New Roman" w:hAnsi="Times New Roman" w:cs="Times New Roman"/>
          <w:bCs/>
          <w:sz w:val="28"/>
          <w:szCs w:val="28"/>
          <w:lang w:eastAsia="ru-RU"/>
        </w:rPr>
        <w:t xml:space="preserve"> </w:t>
      </w:r>
      <w:proofErr w:type="spellStart"/>
      <w:r w:rsidRPr="008A3305">
        <w:rPr>
          <w:rFonts w:ascii="Times New Roman" w:eastAsia="Times New Roman" w:hAnsi="Times New Roman" w:cs="Times New Roman"/>
          <w:bCs/>
          <w:sz w:val="28"/>
          <w:szCs w:val="28"/>
          <w:lang w:eastAsia="ru-RU"/>
        </w:rPr>
        <w:t>самоврядування</w:t>
      </w:r>
      <w:proofErr w:type="spellEnd"/>
      <w:r w:rsidRPr="008A3305">
        <w:rPr>
          <w:rFonts w:ascii="Times New Roman" w:eastAsia="Times New Roman" w:hAnsi="Times New Roman" w:cs="Times New Roman"/>
          <w:bCs/>
          <w:sz w:val="28"/>
          <w:szCs w:val="28"/>
          <w:lang w:eastAsia="ru-RU"/>
        </w:rPr>
        <w:t xml:space="preserve"> в </w:t>
      </w:r>
      <w:proofErr w:type="spellStart"/>
      <w:r w:rsidRPr="008A3305">
        <w:rPr>
          <w:rFonts w:ascii="Times New Roman" w:eastAsia="Times New Roman" w:hAnsi="Times New Roman" w:cs="Times New Roman"/>
          <w:bCs/>
          <w:sz w:val="28"/>
          <w:szCs w:val="28"/>
          <w:lang w:eastAsia="ru-RU"/>
        </w:rPr>
        <w:t>Україні</w:t>
      </w:r>
      <w:proofErr w:type="spellEnd"/>
      <w:r w:rsidRPr="008A3305">
        <w:rPr>
          <w:rFonts w:ascii="Times New Roman" w:eastAsia="Times New Roman" w:hAnsi="Times New Roman" w:cs="Times New Roman"/>
          <w:bCs/>
          <w:sz w:val="28"/>
          <w:szCs w:val="28"/>
          <w:lang w:eastAsia="ru-RU"/>
        </w:rPr>
        <w:t xml:space="preserve">: закон </w:t>
      </w:r>
      <w:proofErr w:type="spellStart"/>
      <w:r w:rsidRPr="008A3305">
        <w:rPr>
          <w:rFonts w:ascii="Times New Roman" w:eastAsia="Times New Roman" w:hAnsi="Times New Roman" w:cs="Times New Roman"/>
          <w:bCs/>
          <w:sz w:val="28"/>
          <w:szCs w:val="28"/>
          <w:lang w:eastAsia="ru-RU"/>
        </w:rPr>
        <w:t>України</w:t>
      </w:r>
      <w:proofErr w:type="spellEnd"/>
      <w:r w:rsidRPr="008A3305">
        <w:rPr>
          <w:rFonts w:ascii="Times New Roman" w:eastAsia="Times New Roman" w:hAnsi="Times New Roman" w:cs="Times New Roman"/>
          <w:bCs/>
          <w:sz w:val="28"/>
          <w:szCs w:val="28"/>
          <w:lang w:eastAsia="ru-RU"/>
        </w:rPr>
        <w:t xml:space="preserve"> // </w:t>
      </w:r>
      <w:proofErr w:type="spellStart"/>
      <w:r w:rsidRPr="008A3305">
        <w:rPr>
          <w:rFonts w:ascii="Times New Roman" w:eastAsia="Times New Roman" w:hAnsi="Times New Roman" w:cs="Times New Roman"/>
          <w:bCs/>
          <w:sz w:val="28"/>
          <w:szCs w:val="28"/>
          <w:lang w:eastAsia="ru-RU"/>
        </w:rPr>
        <w:t>Відомості</w:t>
      </w:r>
      <w:proofErr w:type="spellEnd"/>
      <w:r w:rsidRPr="008A3305">
        <w:rPr>
          <w:rFonts w:ascii="Times New Roman" w:eastAsia="Times New Roman" w:hAnsi="Times New Roman" w:cs="Times New Roman"/>
          <w:bCs/>
          <w:sz w:val="28"/>
          <w:szCs w:val="28"/>
          <w:lang w:eastAsia="ru-RU"/>
        </w:rPr>
        <w:t xml:space="preserve"> </w:t>
      </w:r>
      <w:proofErr w:type="spellStart"/>
      <w:r w:rsidRPr="008A3305">
        <w:rPr>
          <w:rFonts w:ascii="Times New Roman" w:eastAsia="Times New Roman" w:hAnsi="Times New Roman" w:cs="Times New Roman"/>
          <w:bCs/>
          <w:sz w:val="28"/>
          <w:szCs w:val="28"/>
          <w:lang w:eastAsia="ru-RU"/>
        </w:rPr>
        <w:t>Верховної</w:t>
      </w:r>
      <w:proofErr w:type="spellEnd"/>
      <w:r w:rsidRPr="008A3305">
        <w:rPr>
          <w:rFonts w:ascii="Times New Roman" w:eastAsia="Times New Roman" w:hAnsi="Times New Roman" w:cs="Times New Roman"/>
          <w:bCs/>
          <w:sz w:val="28"/>
          <w:szCs w:val="28"/>
          <w:lang w:eastAsia="ru-RU"/>
        </w:rPr>
        <w:t xml:space="preserve"> Ради </w:t>
      </w:r>
      <w:proofErr w:type="spellStart"/>
      <w:r w:rsidRPr="008A3305">
        <w:rPr>
          <w:rFonts w:ascii="Times New Roman" w:eastAsia="Times New Roman" w:hAnsi="Times New Roman" w:cs="Times New Roman"/>
          <w:bCs/>
          <w:sz w:val="28"/>
          <w:szCs w:val="28"/>
          <w:lang w:eastAsia="ru-RU"/>
        </w:rPr>
        <w:t>України</w:t>
      </w:r>
      <w:proofErr w:type="spellEnd"/>
      <w:r w:rsidRPr="008A3305">
        <w:rPr>
          <w:rFonts w:ascii="Times New Roman" w:eastAsia="Times New Roman" w:hAnsi="Times New Roman" w:cs="Times New Roman"/>
          <w:bCs/>
          <w:sz w:val="28"/>
          <w:szCs w:val="28"/>
          <w:lang w:eastAsia="ru-RU"/>
        </w:rPr>
        <w:t>. – 1997. – № 24 (25.06). – Ст. 170.</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8A3305">
        <w:rPr>
          <w:rFonts w:ascii="Times New Roman" w:eastAsia="Times New Roman" w:hAnsi="Times New Roman" w:cs="Times New Roman"/>
          <w:bCs/>
          <w:sz w:val="28"/>
          <w:szCs w:val="28"/>
          <w:lang w:val="uk-UA" w:eastAsia="ru-RU"/>
        </w:rPr>
        <w:t xml:space="preserve">Про Національне антикорупційне бюро України : Закон України від 14 </w:t>
      </w:r>
      <w:proofErr w:type="spellStart"/>
      <w:r w:rsidRPr="008A3305">
        <w:rPr>
          <w:rFonts w:ascii="Times New Roman" w:eastAsia="Times New Roman" w:hAnsi="Times New Roman" w:cs="Times New Roman"/>
          <w:bCs/>
          <w:sz w:val="28"/>
          <w:szCs w:val="28"/>
          <w:lang w:val="uk-UA" w:eastAsia="ru-RU"/>
        </w:rPr>
        <w:t>жовт</w:t>
      </w:r>
      <w:proofErr w:type="spellEnd"/>
      <w:r w:rsidRPr="008A3305">
        <w:rPr>
          <w:rFonts w:ascii="Times New Roman" w:eastAsia="Times New Roman" w:hAnsi="Times New Roman" w:cs="Times New Roman"/>
          <w:bCs/>
          <w:sz w:val="28"/>
          <w:szCs w:val="28"/>
          <w:lang w:val="uk-UA" w:eastAsia="ru-RU"/>
        </w:rPr>
        <w:t xml:space="preserve">. 2014 р. №1698–VII // Відомості Верховної Ради. – 2014. – №47. – Ст.2051. </w:t>
      </w:r>
    </w:p>
    <w:p w:rsidR="006E3BF8" w:rsidRPr="008A3305" w:rsidRDefault="006E3BF8" w:rsidP="006E3BF8">
      <w:pPr>
        <w:numPr>
          <w:ilvl w:val="0"/>
          <w:numId w:val="2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lastRenderedPageBreak/>
        <w:t>Про правила етичної поведінки : Закон України від 17 трав. 2012 № 4722-VI – Режим доступу : http://zakon.rada.gov.ua.</w:t>
      </w:r>
    </w:p>
    <w:p w:rsidR="006E3BF8" w:rsidRPr="008A3305" w:rsidRDefault="006E3BF8" w:rsidP="006E3BF8">
      <w:pPr>
        <w:tabs>
          <w:tab w:val="left" w:pos="1080"/>
        </w:tabs>
        <w:autoSpaceDE w:val="0"/>
        <w:autoSpaceDN w:val="0"/>
        <w:adjustRightInd w:val="0"/>
        <w:spacing w:after="0"/>
        <w:ind w:firstLine="709"/>
        <w:jc w:val="both"/>
        <w:rPr>
          <w:rFonts w:ascii="Times New Roman" w:eastAsia="Calibri" w:hAnsi="Times New Roman" w:cs="Times New Roman"/>
          <w:b/>
          <w:bCs/>
          <w:sz w:val="28"/>
          <w:szCs w:val="28"/>
          <w:lang w:val="uk-UA"/>
        </w:rPr>
      </w:pPr>
    </w:p>
    <w:p w:rsidR="006E3BF8" w:rsidRPr="008A3305" w:rsidRDefault="006E3BF8" w:rsidP="006E3BF8">
      <w:pPr>
        <w:tabs>
          <w:tab w:val="left" w:pos="1080"/>
        </w:tabs>
        <w:autoSpaceDE w:val="0"/>
        <w:autoSpaceDN w:val="0"/>
        <w:adjustRightInd w:val="0"/>
        <w:spacing w:after="0"/>
        <w:ind w:firstLine="709"/>
        <w:jc w:val="center"/>
        <w:rPr>
          <w:rFonts w:ascii="Times New Roman" w:eastAsia="Calibri" w:hAnsi="Times New Roman" w:cs="Times New Roman"/>
          <w:b/>
          <w:bCs/>
          <w:sz w:val="28"/>
          <w:szCs w:val="28"/>
        </w:rPr>
      </w:pPr>
      <w:proofErr w:type="spellStart"/>
      <w:r w:rsidRPr="008A3305">
        <w:rPr>
          <w:rFonts w:ascii="Times New Roman" w:eastAsia="Calibri" w:hAnsi="Times New Roman" w:cs="Times New Roman"/>
          <w:b/>
          <w:bCs/>
          <w:sz w:val="28"/>
          <w:szCs w:val="28"/>
        </w:rPr>
        <w:t>Підручники</w:t>
      </w:r>
      <w:proofErr w:type="spellEnd"/>
      <w:r w:rsidRPr="008A3305">
        <w:rPr>
          <w:rFonts w:ascii="Times New Roman" w:eastAsia="Calibri" w:hAnsi="Times New Roman" w:cs="Times New Roman"/>
          <w:b/>
          <w:bCs/>
          <w:sz w:val="28"/>
          <w:szCs w:val="28"/>
        </w:rPr>
        <w:t>:</w:t>
      </w:r>
    </w:p>
    <w:p w:rsidR="006E3BF8" w:rsidRPr="008A3305" w:rsidRDefault="006E3BF8" w:rsidP="006E3BF8">
      <w:pPr>
        <w:numPr>
          <w:ilvl w:val="0"/>
          <w:numId w:val="21"/>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8A3305">
        <w:rPr>
          <w:rFonts w:ascii="Times New Roman" w:eastAsia="Times New Roman" w:hAnsi="Times New Roman" w:cs="Times New Roman"/>
          <w:bCs/>
          <w:sz w:val="28"/>
          <w:szCs w:val="28"/>
          <w:lang w:val="uk-UA" w:eastAsia="ru-RU"/>
        </w:rPr>
        <w:t xml:space="preserve">Василевська Т. Е. Етика державного управління : підручник / Т. Е. Василевська, В. О. </w:t>
      </w:r>
      <w:proofErr w:type="spellStart"/>
      <w:r w:rsidRPr="008A3305">
        <w:rPr>
          <w:rFonts w:ascii="Times New Roman" w:eastAsia="Times New Roman" w:hAnsi="Times New Roman" w:cs="Times New Roman"/>
          <w:bCs/>
          <w:sz w:val="28"/>
          <w:szCs w:val="28"/>
          <w:lang w:val="uk-UA" w:eastAsia="ru-RU"/>
        </w:rPr>
        <w:t>Саламатов</w:t>
      </w:r>
      <w:proofErr w:type="spellEnd"/>
      <w:r w:rsidRPr="008A3305">
        <w:rPr>
          <w:rFonts w:ascii="Times New Roman" w:eastAsia="Times New Roman" w:hAnsi="Times New Roman" w:cs="Times New Roman"/>
          <w:bCs/>
          <w:sz w:val="28"/>
          <w:szCs w:val="28"/>
          <w:lang w:val="uk-UA" w:eastAsia="ru-RU"/>
        </w:rPr>
        <w:t xml:space="preserve">, Г. Б. </w:t>
      </w:r>
      <w:proofErr w:type="spellStart"/>
      <w:r w:rsidRPr="008A3305">
        <w:rPr>
          <w:rFonts w:ascii="Times New Roman" w:eastAsia="Times New Roman" w:hAnsi="Times New Roman" w:cs="Times New Roman"/>
          <w:bCs/>
          <w:sz w:val="28"/>
          <w:szCs w:val="28"/>
          <w:lang w:val="uk-UA" w:eastAsia="ru-RU"/>
        </w:rPr>
        <w:t>Марушевський</w:t>
      </w:r>
      <w:proofErr w:type="spellEnd"/>
      <w:r w:rsidRPr="008A3305">
        <w:rPr>
          <w:rFonts w:ascii="Times New Roman" w:eastAsia="Times New Roman" w:hAnsi="Times New Roman" w:cs="Times New Roman"/>
          <w:bCs/>
          <w:sz w:val="28"/>
          <w:szCs w:val="28"/>
          <w:lang w:val="uk-UA" w:eastAsia="ru-RU"/>
        </w:rPr>
        <w:t xml:space="preserve"> ; за </w:t>
      </w:r>
      <w:proofErr w:type="spellStart"/>
      <w:r w:rsidRPr="008A3305">
        <w:rPr>
          <w:rFonts w:ascii="Times New Roman" w:eastAsia="Times New Roman" w:hAnsi="Times New Roman" w:cs="Times New Roman"/>
          <w:bCs/>
          <w:sz w:val="28"/>
          <w:szCs w:val="28"/>
          <w:lang w:val="uk-UA" w:eastAsia="ru-RU"/>
        </w:rPr>
        <w:t>заг</w:t>
      </w:r>
      <w:proofErr w:type="spellEnd"/>
      <w:r w:rsidRPr="008A3305">
        <w:rPr>
          <w:rFonts w:ascii="Times New Roman" w:eastAsia="Times New Roman" w:hAnsi="Times New Roman" w:cs="Times New Roman"/>
          <w:bCs/>
          <w:sz w:val="28"/>
          <w:szCs w:val="28"/>
          <w:lang w:val="uk-UA" w:eastAsia="ru-RU"/>
        </w:rPr>
        <w:t xml:space="preserve">. ред. Т. Е. Василевської. – К. : НАДУ, 2015. – 204 с. </w:t>
      </w:r>
    </w:p>
    <w:p w:rsidR="006E3BF8" w:rsidRPr="008A3305" w:rsidRDefault="006E3BF8" w:rsidP="006E3BF8">
      <w:pPr>
        <w:numPr>
          <w:ilvl w:val="0"/>
          <w:numId w:val="21"/>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proofErr w:type="spellStart"/>
      <w:r w:rsidRPr="008A3305">
        <w:rPr>
          <w:rFonts w:ascii="Times New Roman" w:eastAsia="Times New Roman" w:hAnsi="Times New Roman" w:cs="Times New Roman"/>
          <w:bCs/>
          <w:sz w:val="28"/>
          <w:szCs w:val="28"/>
          <w:lang w:val="uk-UA" w:eastAsia="ru-RU"/>
        </w:rPr>
        <w:t>Тофтул</w:t>
      </w:r>
      <w:proofErr w:type="spellEnd"/>
      <w:r w:rsidRPr="008A3305">
        <w:rPr>
          <w:rFonts w:ascii="Times New Roman" w:eastAsia="Times New Roman" w:hAnsi="Times New Roman" w:cs="Times New Roman"/>
          <w:bCs/>
          <w:sz w:val="28"/>
          <w:szCs w:val="28"/>
          <w:lang w:val="uk-UA" w:eastAsia="ru-RU"/>
        </w:rPr>
        <w:t xml:space="preserve"> М. Г. Етика : підручник / М. Г. </w:t>
      </w:r>
      <w:proofErr w:type="spellStart"/>
      <w:r w:rsidRPr="008A3305">
        <w:rPr>
          <w:rFonts w:ascii="Times New Roman" w:eastAsia="Times New Roman" w:hAnsi="Times New Roman" w:cs="Times New Roman"/>
          <w:bCs/>
          <w:sz w:val="28"/>
          <w:szCs w:val="28"/>
          <w:lang w:val="uk-UA" w:eastAsia="ru-RU"/>
        </w:rPr>
        <w:t>Тофтул</w:t>
      </w:r>
      <w:proofErr w:type="spellEnd"/>
      <w:r w:rsidRPr="008A3305">
        <w:rPr>
          <w:rFonts w:ascii="Times New Roman" w:eastAsia="Times New Roman" w:hAnsi="Times New Roman" w:cs="Times New Roman"/>
          <w:bCs/>
          <w:sz w:val="28"/>
          <w:szCs w:val="28"/>
          <w:lang w:val="uk-UA" w:eastAsia="ru-RU"/>
        </w:rPr>
        <w:t xml:space="preserve">. - 2-ге вид., </w:t>
      </w:r>
      <w:proofErr w:type="spellStart"/>
      <w:r w:rsidRPr="008A3305">
        <w:rPr>
          <w:rFonts w:ascii="Times New Roman" w:eastAsia="Times New Roman" w:hAnsi="Times New Roman" w:cs="Times New Roman"/>
          <w:bCs/>
          <w:sz w:val="28"/>
          <w:szCs w:val="28"/>
          <w:lang w:val="uk-UA" w:eastAsia="ru-RU"/>
        </w:rPr>
        <w:t>виправл</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доповн</w:t>
      </w:r>
      <w:proofErr w:type="spellEnd"/>
      <w:r w:rsidRPr="008A3305">
        <w:rPr>
          <w:rFonts w:ascii="Times New Roman" w:eastAsia="Times New Roman" w:hAnsi="Times New Roman" w:cs="Times New Roman"/>
          <w:bCs/>
          <w:sz w:val="28"/>
          <w:szCs w:val="28"/>
          <w:lang w:val="uk-UA" w:eastAsia="ru-RU"/>
        </w:rPr>
        <w:t>. - К. : Акад., 2011. - 437 c.</w:t>
      </w:r>
    </w:p>
    <w:p w:rsidR="006E3BF8" w:rsidRPr="008A3305" w:rsidRDefault="006E3BF8" w:rsidP="006E3BF8">
      <w:pPr>
        <w:widowControl w:val="0"/>
        <w:autoSpaceDE w:val="0"/>
        <w:autoSpaceDN w:val="0"/>
        <w:spacing w:after="0"/>
        <w:ind w:firstLine="709"/>
        <w:jc w:val="center"/>
        <w:outlineLvl w:val="3"/>
        <w:rPr>
          <w:rFonts w:ascii="Times New Roman" w:eastAsia="Calibri" w:hAnsi="Times New Roman" w:cs="Times New Roman"/>
          <w:b/>
          <w:bCs/>
          <w:sz w:val="28"/>
          <w:szCs w:val="28"/>
          <w:lang w:val="uk-UA"/>
        </w:rPr>
      </w:pPr>
    </w:p>
    <w:p w:rsidR="006E3BF8" w:rsidRPr="008A3305" w:rsidRDefault="006E3BF8" w:rsidP="006E3BF8">
      <w:pPr>
        <w:widowControl w:val="0"/>
        <w:autoSpaceDE w:val="0"/>
        <w:autoSpaceDN w:val="0"/>
        <w:spacing w:after="0"/>
        <w:ind w:firstLine="709"/>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Навчальні посібники, інші дидактичні та методичні матеріали:</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Василевська Т. Е. Етика та етикет у депутатській діяльності : </w:t>
      </w:r>
      <w:proofErr w:type="spellStart"/>
      <w:r w:rsidRPr="008A3305">
        <w:rPr>
          <w:rFonts w:ascii="Times New Roman" w:eastAsia="Times New Roman" w:hAnsi="Times New Roman" w:cs="Times New Roman"/>
          <w:bCs/>
          <w:sz w:val="28"/>
          <w:szCs w:val="28"/>
          <w:lang w:val="uk-UA" w:eastAsia="ru-RU"/>
        </w:rPr>
        <w:t>навч</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посіб</w:t>
      </w:r>
      <w:proofErr w:type="spellEnd"/>
      <w:r w:rsidRPr="008A3305">
        <w:rPr>
          <w:rFonts w:ascii="Times New Roman" w:eastAsia="Times New Roman" w:hAnsi="Times New Roman" w:cs="Times New Roman"/>
          <w:bCs/>
          <w:sz w:val="28"/>
          <w:szCs w:val="28"/>
          <w:lang w:val="uk-UA" w:eastAsia="ru-RU"/>
        </w:rPr>
        <w:t xml:space="preserve">. / Т.Е. Василевська; Відкритий </w:t>
      </w:r>
      <w:proofErr w:type="spellStart"/>
      <w:r w:rsidRPr="008A3305">
        <w:rPr>
          <w:rFonts w:ascii="Times New Roman" w:eastAsia="Times New Roman" w:hAnsi="Times New Roman" w:cs="Times New Roman"/>
          <w:bCs/>
          <w:sz w:val="28"/>
          <w:szCs w:val="28"/>
          <w:lang w:val="uk-UA" w:eastAsia="ru-RU"/>
        </w:rPr>
        <w:t>міжнар</w:t>
      </w:r>
      <w:proofErr w:type="spellEnd"/>
      <w:r w:rsidRPr="008A3305">
        <w:rPr>
          <w:rFonts w:ascii="Times New Roman" w:eastAsia="Times New Roman" w:hAnsi="Times New Roman" w:cs="Times New Roman"/>
          <w:bCs/>
          <w:sz w:val="28"/>
          <w:szCs w:val="28"/>
          <w:lang w:val="uk-UA" w:eastAsia="ru-RU"/>
        </w:rPr>
        <w:t xml:space="preserve">. ун-т </w:t>
      </w:r>
      <w:proofErr w:type="spellStart"/>
      <w:r w:rsidRPr="008A3305">
        <w:rPr>
          <w:rFonts w:ascii="Times New Roman" w:eastAsia="Times New Roman" w:hAnsi="Times New Roman" w:cs="Times New Roman"/>
          <w:bCs/>
          <w:sz w:val="28"/>
          <w:szCs w:val="28"/>
          <w:lang w:val="uk-UA" w:eastAsia="ru-RU"/>
        </w:rPr>
        <w:t>розв</w:t>
      </w:r>
      <w:proofErr w:type="spellEnd"/>
      <w:r w:rsidRPr="008A3305">
        <w:rPr>
          <w:rFonts w:ascii="Times New Roman" w:eastAsia="Times New Roman" w:hAnsi="Times New Roman" w:cs="Times New Roman"/>
          <w:bCs/>
          <w:sz w:val="28"/>
          <w:szCs w:val="28"/>
          <w:lang w:val="uk-UA" w:eastAsia="ru-RU"/>
        </w:rPr>
        <w:t xml:space="preserve">. людини "Україна", Відкрита вища шк. політ. лідера. - К., 2011. - 113 с. </w:t>
      </w:r>
    </w:p>
    <w:p w:rsidR="006E3BF8" w:rsidRPr="008A3305" w:rsidRDefault="006E3BF8" w:rsidP="006E3BF8">
      <w:pPr>
        <w:numPr>
          <w:ilvl w:val="0"/>
          <w:numId w:val="22"/>
        </w:numPr>
        <w:spacing w:after="0" w:line="240" w:lineRule="auto"/>
        <w:ind w:left="0" w:firstLine="709"/>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Василевська Т. Е. Етика державних службовців і запобігання конфлікту інтересів : </w:t>
      </w:r>
      <w:proofErr w:type="spellStart"/>
      <w:r w:rsidRPr="008A3305">
        <w:rPr>
          <w:rFonts w:ascii="Times New Roman" w:eastAsia="Times New Roman" w:hAnsi="Times New Roman" w:cs="Times New Roman"/>
          <w:bCs/>
          <w:sz w:val="28"/>
          <w:szCs w:val="28"/>
          <w:lang w:val="uk-UA" w:eastAsia="ru-RU"/>
        </w:rPr>
        <w:t>навч</w:t>
      </w:r>
      <w:proofErr w:type="spellEnd"/>
      <w:r w:rsidRPr="008A3305">
        <w:rPr>
          <w:rFonts w:ascii="Times New Roman" w:eastAsia="Times New Roman" w:hAnsi="Times New Roman" w:cs="Times New Roman"/>
          <w:bCs/>
          <w:sz w:val="28"/>
          <w:szCs w:val="28"/>
          <w:lang w:val="uk-UA" w:eastAsia="ru-RU"/>
        </w:rPr>
        <w:t>.- метод. матеріали / Т. Е. Василевська ; уклад. О. М. Руденко. – К. : НАДУ, 2013. – 76 с.</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Етика ділового спілкування : навчальний посібник / Т. Б. Грищенко. – К. : 2007. – 251с. </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Етика: навчальний посібник / В.О. Лозовий, М.І. </w:t>
      </w:r>
      <w:proofErr w:type="spellStart"/>
      <w:r w:rsidRPr="008A3305">
        <w:rPr>
          <w:rFonts w:ascii="Times New Roman" w:eastAsia="Times New Roman" w:hAnsi="Times New Roman" w:cs="Times New Roman"/>
          <w:bCs/>
          <w:sz w:val="28"/>
          <w:szCs w:val="28"/>
          <w:lang w:val="uk-UA" w:eastAsia="ru-RU"/>
        </w:rPr>
        <w:t>Панов</w:t>
      </w:r>
      <w:proofErr w:type="spellEnd"/>
      <w:r w:rsidRPr="008A3305">
        <w:rPr>
          <w:rFonts w:ascii="Times New Roman" w:eastAsia="Times New Roman" w:hAnsi="Times New Roman" w:cs="Times New Roman"/>
          <w:bCs/>
          <w:sz w:val="28"/>
          <w:szCs w:val="28"/>
          <w:lang w:val="uk-UA" w:eastAsia="ru-RU"/>
        </w:rPr>
        <w:t xml:space="preserve">, О.А. </w:t>
      </w:r>
      <w:proofErr w:type="spellStart"/>
      <w:r w:rsidRPr="008A3305">
        <w:rPr>
          <w:rFonts w:ascii="Times New Roman" w:eastAsia="Times New Roman" w:hAnsi="Times New Roman" w:cs="Times New Roman"/>
          <w:bCs/>
          <w:sz w:val="28"/>
          <w:szCs w:val="28"/>
          <w:lang w:val="uk-UA" w:eastAsia="ru-RU"/>
        </w:rPr>
        <w:t>Стасевська</w:t>
      </w:r>
      <w:proofErr w:type="spellEnd"/>
      <w:r w:rsidRPr="008A3305">
        <w:rPr>
          <w:rFonts w:ascii="Times New Roman" w:eastAsia="Times New Roman" w:hAnsi="Times New Roman" w:cs="Times New Roman"/>
          <w:bCs/>
          <w:sz w:val="28"/>
          <w:szCs w:val="28"/>
          <w:lang w:val="uk-UA" w:eastAsia="ru-RU"/>
        </w:rPr>
        <w:t xml:space="preserve">; за ред. В.О. Лозового. – К. : Юрінком </w:t>
      </w:r>
      <w:proofErr w:type="spellStart"/>
      <w:r w:rsidRPr="008A3305">
        <w:rPr>
          <w:rFonts w:ascii="Times New Roman" w:eastAsia="Times New Roman" w:hAnsi="Times New Roman" w:cs="Times New Roman"/>
          <w:bCs/>
          <w:sz w:val="28"/>
          <w:szCs w:val="28"/>
          <w:lang w:val="uk-UA" w:eastAsia="ru-RU"/>
        </w:rPr>
        <w:t>Інтез</w:t>
      </w:r>
      <w:proofErr w:type="spellEnd"/>
      <w:r w:rsidRPr="008A3305">
        <w:rPr>
          <w:rFonts w:ascii="Times New Roman" w:eastAsia="Times New Roman" w:hAnsi="Times New Roman" w:cs="Times New Roman"/>
          <w:bCs/>
          <w:sz w:val="28"/>
          <w:szCs w:val="28"/>
          <w:lang w:val="uk-UA" w:eastAsia="ru-RU"/>
        </w:rPr>
        <w:t>, 2007. – 224 с.</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Культура та етика в публічному адмініструванні: </w:t>
      </w:r>
      <w:proofErr w:type="spellStart"/>
      <w:r w:rsidRPr="008A3305">
        <w:rPr>
          <w:rFonts w:ascii="Times New Roman" w:eastAsia="Times New Roman" w:hAnsi="Times New Roman" w:cs="Times New Roman"/>
          <w:bCs/>
          <w:sz w:val="28"/>
          <w:szCs w:val="28"/>
          <w:lang w:val="uk-UA" w:eastAsia="ru-RU"/>
        </w:rPr>
        <w:t>навч</w:t>
      </w:r>
      <w:proofErr w:type="spellEnd"/>
      <w:r w:rsidRPr="008A3305">
        <w:rPr>
          <w:rFonts w:ascii="Times New Roman" w:eastAsia="Times New Roman" w:hAnsi="Times New Roman" w:cs="Times New Roman"/>
          <w:bCs/>
          <w:sz w:val="28"/>
          <w:szCs w:val="28"/>
          <w:lang w:val="uk-UA" w:eastAsia="ru-RU"/>
        </w:rPr>
        <w:t>. посібник / С.М. </w:t>
      </w:r>
      <w:proofErr w:type="spellStart"/>
      <w:r w:rsidRPr="008A3305">
        <w:rPr>
          <w:rFonts w:ascii="Times New Roman" w:eastAsia="Times New Roman" w:hAnsi="Times New Roman" w:cs="Times New Roman"/>
          <w:bCs/>
          <w:sz w:val="28"/>
          <w:szCs w:val="28"/>
          <w:lang w:val="uk-UA" w:eastAsia="ru-RU"/>
        </w:rPr>
        <w:t>Серьогін</w:t>
      </w:r>
      <w:proofErr w:type="spellEnd"/>
      <w:r w:rsidRPr="008A3305">
        <w:rPr>
          <w:rFonts w:ascii="Times New Roman" w:eastAsia="Times New Roman" w:hAnsi="Times New Roman" w:cs="Times New Roman"/>
          <w:bCs/>
          <w:sz w:val="28"/>
          <w:szCs w:val="28"/>
          <w:lang w:val="uk-UA" w:eastAsia="ru-RU"/>
        </w:rPr>
        <w:t xml:space="preserve">, О.В. Антонова, І.В. </w:t>
      </w:r>
      <w:proofErr w:type="spellStart"/>
      <w:r w:rsidRPr="008A3305">
        <w:rPr>
          <w:rFonts w:ascii="Times New Roman" w:eastAsia="Times New Roman" w:hAnsi="Times New Roman" w:cs="Times New Roman"/>
          <w:bCs/>
          <w:sz w:val="28"/>
          <w:szCs w:val="28"/>
          <w:lang w:val="uk-UA" w:eastAsia="ru-RU"/>
        </w:rPr>
        <w:t>Хожило</w:t>
      </w:r>
      <w:proofErr w:type="spellEnd"/>
      <w:r w:rsidRPr="008A3305">
        <w:rPr>
          <w:rFonts w:ascii="Times New Roman" w:eastAsia="Times New Roman" w:hAnsi="Times New Roman" w:cs="Times New Roman"/>
          <w:bCs/>
          <w:sz w:val="28"/>
          <w:szCs w:val="28"/>
          <w:lang w:val="uk-UA" w:eastAsia="ru-RU"/>
        </w:rPr>
        <w:t xml:space="preserve"> [та ін.]; за </w:t>
      </w:r>
      <w:proofErr w:type="spellStart"/>
      <w:r w:rsidRPr="008A3305">
        <w:rPr>
          <w:rFonts w:ascii="Times New Roman" w:eastAsia="Times New Roman" w:hAnsi="Times New Roman" w:cs="Times New Roman"/>
          <w:bCs/>
          <w:sz w:val="28"/>
          <w:szCs w:val="28"/>
          <w:lang w:val="uk-UA" w:eastAsia="ru-RU"/>
        </w:rPr>
        <w:t>заг</w:t>
      </w:r>
      <w:proofErr w:type="spellEnd"/>
      <w:r w:rsidRPr="008A3305">
        <w:rPr>
          <w:rFonts w:ascii="Times New Roman" w:eastAsia="Times New Roman" w:hAnsi="Times New Roman" w:cs="Times New Roman"/>
          <w:bCs/>
          <w:sz w:val="28"/>
          <w:szCs w:val="28"/>
          <w:lang w:val="uk-UA" w:eastAsia="ru-RU"/>
        </w:rPr>
        <w:t xml:space="preserve">. ред. проф. С.М. </w:t>
      </w:r>
      <w:proofErr w:type="spellStart"/>
      <w:r w:rsidRPr="008A3305">
        <w:rPr>
          <w:rFonts w:ascii="Times New Roman" w:eastAsia="Times New Roman" w:hAnsi="Times New Roman" w:cs="Times New Roman"/>
          <w:bCs/>
          <w:sz w:val="28"/>
          <w:szCs w:val="28"/>
          <w:lang w:val="uk-UA" w:eastAsia="ru-RU"/>
        </w:rPr>
        <w:t>Серьогіна</w:t>
      </w:r>
      <w:proofErr w:type="spellEnd"/>
      <w:r w:rsidRPr="008A3305">
        <w:rPr>
          <w:rFonts w:ascii="Times New Roman" w:eastAsia="Times New Roman" w:hAnsi="Times New Roman" w:cs="Times New Roman"/>
          <w:bCs/>
          <w:sz w:val="28"/>
          <w:szCs w:val="28"/>
          <w:lang w:val="uk-UA" w:eastAsia="ru-RU"/>
        </w:rPr>
        <w:t>. – Д. : ДРІДУ НАДУ, 2009. – 118 с.</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Лесько О. Й. Етика ділових відносин : </w:t>
      </w:r>
      <w:proofErr w:type="spellStart"/>
      <w:r w:rsidRPr="008A3305">
        <w:rPr>
          <w:rFonts w:ascii="Times New Roman" w:eastAsia="Times New Roman" w:hAnsi="Times New Roman" w:cs="Times New Roman"/>
          <w:bCs/>
          <w:sz w:val="28"/>
          <w:szCs w:val="28"/>
          <w:lang w:val="uk-UA" w:eastAsia="ru-RU"/>
        </w:rPr>
        <w:t>навч</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посіб</w:t>
      </w:r>
      <w:proofErr w:type="spellEnd"/>
      <w:r w:rsidRPr="008A3305">
        <w:rPr>
          <w:rFonts w:ascii="Times New Roman" w:eastAsia="Times New Roman" w:hAnsi="Times New Roman" w:cs="Times New Roman"/>
          <w:bCs/>
          <w:sz w:val="28"/>
          <w:szCs w:val="28"/>
          <w:lang w:val="uk-UA" w:eastAsia="ru-RU"/>
        </w:rPr>
        <w:t xml:space="preserve">. / О. Й. Лесько, М. Д. </w:t>
      </w:r>
      <w:proofErr w:type="spellStart"/>
      <w:r w:rsidRPr="008A3305">
        <w:rPr>
          <w:rFonts w:ascii="Times New Roman" w:eastAsia="Times New Roman" w:hAnsi="Times New Roman" w:cs="Times New Roman"/>
          <w:bCs/>
          <w:sz w:val="28"/>
          <w:szCs w:val="28"/>
          <w:lang w:val="uk-UA" w:eastAsia="ru-RU"/>
        </w:rPr>
        <w:t>Прищак</w:t>
      </w:r>
      <w:proofErr w:type="spellEnd"/>
      <w:r w:rsidRPr="008A3305">
        <w:rPr>
          <w:rFonts w:ascii="Times New Roman" w:eastAsia="Times New Roman" w:hAnsi="Times New Roman" w:cs="Times New Roman"/>
          <w:bCs/>
          <w:sz w:val="28"/>
          <w:szCs w:val="28"/>
          <w:lang w:val="uk-UA" w:eastAsia="ru-RU"/>
        </w:rPr>
        <w:t xml:space="preserve">, О. Б. </w:t>
      </w:r>
      <w:proofErr w:type="spellStart"/>
      <w:r w:rsidRPr="008A3305">
        <w:rPr>
          <w:rFonts w:ascii="Times New Roman" w:eastAsia="Times New Roman" w:hAnsi="Times New Roman" w:cs="Times New Roman"/>
          <w:bCs/>
          <w:sz w:val="28"/>
          <w:szCs w:val="28"/>
          <w:lang w:val="uk-UA" w:eastAsia="ru-RU"/>
        </w:rPr>
        <w:t>Залюбівська</w:t>
      </w:r>
      <w:proofErr w:type="spellEnd"/>
      <w:r w:rsidRPr="008A3305">
        <w:rPr>
          <w:rFonts w:ascii="Times New Roman" w:eastAsia="Times New Roman" w:hAnsi="Times New Roman" w:cs="Times New Roman"/>
          <w:bCs/>
          <w:sz w:val="28"/>
          <w:szCs w:val="28"/>
          <w:lang w:val="uk-UA" w:eastAsia="ru-RU"/>
        </w:rPr>
        <w:t xml:space="preserve">, Г. Г. </w:t>
      </w:r>
      <w:proofErr w:type="spellStart"/>
      <w:r w:rsidRPr="008A3305">
        <w:rPr>
          <w:rFonts w:ascii="Times New Roman" w:eastAsia="Times New Roman" w:hAnsi="Times New Roman" w:cs="Times New Roman"/>
          <w:bCs/>
          <w:sz w:val="28"/>
          <w:szCs w:val="28"/>
          <w:lang w:val="uk-UA" w:eastAsia="ru-RU"/>
        </w:rPr>
        <w:t>Рузакова</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Вінниц</w:t>
      </w:r>
      <w:proofErr w:type="spellEnd"/>
      <w:r w:rsidRPr="008A3305">
        <w:rPr>
          <w:rFonts w:ascii="Times New Roman" w:eastAsia="Times New Roman" w:hAnsi="Times New Roman" w:cs="Times New Roman"/>
          <w:bCs/>
          <w:sz w:val="28"/>
          <w:szCs w:val="28"/>
          <w:lang w:val="uk-UA" w:eastAsia="ru-RU"/>
        </w:rPr>
        <w:t>. нац. техн. ун-т. - Вінниця, 2011. - 310 c.</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Культура ділового українського мовлення у професійній діяльності державного службовця: </w:t>
      </w:r>
      <w:proofErr w:type="spellStart"/>
      <w:r w:rsidRPr="008A3305">
        <w:rPr>
          <w:rFonts w:ascii="Times New Roman" w:eastAsia="Times New Roman" w:hAnsi="Times New Roman" w:cs="Times New Roman"/>
          <w:bCs/>
          <w:sz w:val="28"/>
          <w:szCs w:val="28"/>
          <w:lang w:val="uk-UA" w:eastAsia="ru-RU"/>
        </w:rPr>
        <w:t>навч</w:t>
      </w:r>
      <w:proofErr w:type="spellEnd"/>
      <w:r w:rsidRPr="008A3305">
        <w:rPr>
          <w:rFonts w:ascii="Times New Roman" w:eastAsia="Times New Roman" w:hAnsi="Times New Roman" w:cs="Times New Roman"/>
          <w:bCs/>
          <w:sz w:val="28"/>
          <w:szCs w:val="28"/>
          <w:lang w:val="uk-UA" w:eastAsia="ru-RU"/>
        </w:rPr>
        <w:t xml:space="preserve">.-метод. матеріали / І.М. </w:t>
      </w:r>
      <w:proofErr w:type="spellStart"/>
      <w:r w:rsidRPr="008A3305">
        <w:rPr>
          <w:rFonts w:ascii="Times New Roman" w:eastAsia="Times New Roman" w:hAnsi="Times New Roman" w:cs="Times New Roman"/>
          <w:bCs/>
          <w:sz w:val="28"/>
          <w:szCs w:val="28"/>
          <w:lang w:val="uk-UA" w:eastAsia="ru-RU"/>
        </w:rPr>
        <w:t>Плотницька</w:t>
      </w:r>
      <w:proofErr w:type="spellEnd"/>
      <w:r w:rsidRPr="008A3305">
        <w:rPr>
          <w:rFonts w:ascii="Times New Roman" w:eastAsia="Times New Roman" w:hAnsi="Times New Roman" w:cs="Times New Roman"/>
          <w:bCs/>
          <w:sz w:val="28"/>
          <w:szCs w:val="28"/>
          <w:lang w:val="uk-UA" w:eastAsia="ru-RU"/>
        </w:rPr>
        <w:t xml:space="preserve">, О.П. Левченко; </w:t>
      </w:r>
      <w:proofErr w:type="spellStart"/>
      <w:r w:rsidRPr="008A3305">
        <w:rPr>
          <w:rFonts w:ascii="Times New Roman" w:eastAsia="Times New Roman" w:hAnsi="Times New Roman" w:cs="Times New Roman"/>
          <w:bCs/>
          <w:sz w:val="28"/>
          <w:szCs w:val="28"/>
          <w:lang w:val="uk-UA" w:eastAsia="ru-RU"/>
        </w:rPr>
        <w:t>упоряд</w:t>
      </w:r>
      <w:proofErr w:type="spellEnd"/>
      <w:r w:rsidRPr="008A3305">
        <w:rPr>
          <w:rFonts w:ascii="Times New Roman" w:eastAsia="Times New Roman" w:hAnsi="Times New Roman" w:cs="Times New Roman"/>
          <w:bCs/>
          <w:sz w:val="28"/>
          <w:szCs w:val="28"/>
          <w:lang w:val="uk-UA" w:eastAsia="ru-RU"/>
        </w:rPr>
        <w:t>. А.В.Фоменко. – К.: НАДУ, 2013.– 48 с.</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Методичні рекомендації для слухачів дистанційного курсу «Етика державного управлінця» / улад. В.В. </w:t>
      </w:r>
      <w:proofErr w:type="spellStart"/>
      <w:r w:rsidRPr="008A3305">
        <w:rPr>
          <w:rFonts w:ascii="Times New Roman" w:eastAsia="Times New Roman" w:hAnsi="Times New Roman" w:cs="Times New Roman"/>
          <w:bCs/>
          <w:sz w:val="28"/>
          <w:szCs w:val="28"/>
          <w:lang w:val="uk-UA" w:eastAsia="ru-RU"/>
        </w:rPr>
        <w:t>Лола</w:t>
      </w:r>
      <w:proofErr w:type="spellEnd"/>
      <w:r w:rsidRPr="008A3305">
        <w:rPr>
          <w:rFonts w:ascii="Times New Roman" w:eastAsia="Times New Roman" w:hAnsi="Times New Roman" w:cs="Times New Roman"/>
          <w:bCs/>
          <w:sz w:val="28"/>
          <w:szCs w:val="28"/>
          <w:lang w:val="uk-UA" w:eastAsia="ru-RU"/>
        </w:rPr>
        <w:t xml:space="preserve">. – Д. : ДРІДУ НАДУ, 2012. – 26 с. </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Методичні рекомендації до вивчення модуля «Етика державного службовця» / Уклад. О.В. Антонова, Петренко О.С. – Д. : ДРІДУ НАДУ, 2009. – 20 с.</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Методичні рекомендації щодо особливостей технологій роботи з персоналом на державній службі / С.М. </w:t>
      </w:r>
      <w:proofErr w:type="spellStart"/>
      <w:r w:rsidRPr="008A3305">
        <w:rPr>
          <w:rFonts w:ascii="Times New Roman" w:eastAsia="Times New Roman" w:hAnsi="Times New Roman" w:cs="Times New Roman"/>
          <w:bCs/>
          <w:sz w:val="28"/>
          <w:szCs w:val="28"/>
          <w:lang w:val="uk-UA" w:eastAsia="ru-RU"/>
        </w:rPr>
        <w:t>Серьогін</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О.Л.Молошна</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О.С.Петренко</w:t>
      </w:r>
      <w:proofErr w:type="spellEnd"/>
      <w:r w:rsidRPr="008A3305">
        <w:rPr>
          <w:rFonts w:ascii="Times New Roman" w:eastAsia="Times New Roman" w:hAnsi="Times New Roman" w:cs="Times New Roman"/>
          <w:bCs/>
          <w:sz w:val="28"/>
          <w:szCs w:val="28"/>
          <w:lang w:val="uk-UA" w:eastAsia="ru-RU"/>
        </w:rPr>
        <w:t xml:space="preserve"> [та ін.]. – Д.: ДРІДУ НАДУ, Управління державної служби Головного управління державної служби України в Дніпропетровській області, 2009.</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Міжкультурна освіта державного службовця в контексті європейських стандартів:   </w:t>
      </w:r>
      <w:proofErr w:type="spellStart"/>
      <w:r w:rsidRPr="008A3305">
        <w:rPr>
          <w:rFonts w:ascii="Times New Roman" w:eastAsia="Times New Roman" w:hAnsi="Times New Roman" w:cs="Times New Roman"/>
          <w:bCs/>
          <w:sz w:val="28"/>
          <w:szCs w:val="28"/>
          <w:lang w:val="uk-UA" w:eastAsia="ru-RU"/>
        </w:rPr>
        <w:t>навч</w:t>
      </w:r>
      <w:proofErr w:type="spellEnd"/>
      <w:r w:rsidRPr="008A3305">
        <w:rPr>
          <w:rFonts w:ascii="Times New Roman" w:eastAsia="Times New Roman" w:hAnsi="Times New Roman" w:cs="Times New Roman"/>
          <w:bCs/>
          <w:sz w:val="28"/>
          <w:szCs w:val="28"/>
          <w:lang w:val="uk-UA" w:eastAsia="ru-RU"/>
        </w:rPr>
        <w:t xml:space="preserve">.-метод.   матеріали  /   Н.Б. Ларіна,  О.М. Руденко;  уклад.  Г.І. </w:t>
      </w:r>
      <w:proofErr w:type="spellStart"/>
      <w:r w:rsidRPr="008A3305">
        <w:rPr>
          <w:rFonts w:ascii="Times New Roman" w:eastAsia="Times New Roman" w:hAnsi="Times New Roman" w:cs="Times New Roman"/>
          <w:bCs/>
          <w:sz w:val="28"/>
          <w:szCs w:val="28"/>
          <w:lang w:val="uk-UA" w:eastAsia="ru-RU"/>
        </w:rPr>
        <w:t>Андрейчик</w:t>
      </w:r>
      <w:proofErr w:type="spellEnd"/>
      <w:r w:rsidRPr="008A3305">
        <w:rPr>
          <w:rFonts w:ascii="Times New Roman" w:eastAsia="Times New Roman" w:hAnsi="Times New Roman" w:cs="Times New Roman"/>
          <w:bCs/>
          <w:sz w:val="28"/>
          <w:szCs w:val="28"/>
          <w:lang w:val="uk-UA" w:eastAsia="ru-RU"/>
        </w:rPr>
        <w:t>. – К.: НАДУ, 2013. – 68 с.</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Мовчан В. С. Етика : </w:t>
      </w:r>
      <w:proofErr w:type="spellStart"/>
      <w:r w:rsidRPr="008A3305">
        <w:rPr>
          <w:rFonts w:ascii="Times New Roman" w:eastAsia="Times New Roman" w:hAnsi="Times New Roman" w:cs="Times New Roman"/>
          <w:bCs/>
          <w:sz w:val="28"/>
          <w:szCs w:val="28"/>
          <w:lang w:val="uk-UA" w:eastAsia="ru-RU"/>
        </w:rPr>
        <w:t>навч.посіб</w:t>
      </w:r>
      <w:proofErr w:type="spellEnd"/>
      <w:r w:rsidRPr="008A3305">
        <w:rPr>
          <w:rFonts w:ascii="Times New Roman" w:eastAsia="Times New Roman" w:hAnsi="Times New Roman" w:cs="Times New Roman"/>
          <w:bCs/>
          <w:sz w:val="28"/>
          <w:szCs w:val="28"/>
          <w:lang w:val="uk-UA" w:eastAsia="ru-RU"/>
        </w:rPr>
        <w:t xml:space="preserve">. / В. С. Мовчан – 3-тє вид., </w:t>
      </w:r>
      <w:proofErr w:type="spellStart"/>
      <w:r w:rsidRPr="008A3305">
        <w:rPr>
          <w:rFonts w:ascii="Times New Roman" w:eastAsia="Times New Roman" w:hAnsi="Times New Roman" w:cs="Times New Roman"/>
          <w:bCs/>
          <w:sz w:val="28"/>
          <w:szCs w:val="28"/>
          <w:lang w:val="uk-UA" w:eastAsia="ru-RU"/>
        </w:rPr>
        <w:t>випр.і</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доп</w:t>
      </w:r>
      <w:proofErr w:type="spellEnd"/>
      <w:r w:rsidRPr="008A3305">
        <w:rPr>
          <w:rFonts w:ascii="Times New Roman" w:eastAsia="Times New Roman" w:hAnsi="Times New Roman" w:cs="Times New Roman"/>
          <w:bCs/>
          <w:sz w:val="28"/>
          <w:szCs w:val="28"/>
          <w:lang w:val="uk-UA" w:eastAsia="ru-RU"/>
        </w:rPr>
        <w:t>. – К. : Знання, 2007. – 483 с.</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lastRenderedPageBreak/>
        <w:t>Політична корупція: опор. конспект лекцій / В.А. Гошовська. - Київ : НАДУ, 2018 - 100 с. - (Школа вітчизняного парламентаризму).</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Посібник для державного службовця з питань запобігання корупційних діянь / </w:t>
      </w:r>
      <w:proofErr w:type="spellStart"/>
      <w:r w:rsidRPr="008A3305">
        <w:rPr>
          <w:rFonts w:ascii="Times New Roman" w:eastAsia="Times New Roman" w:hAnsi="Times New Roman" w:cs="Times New Roman"/>
          <w:bCs/>
          <w:sz w:val="28"/>
          <w:szCs w:val="28"/>
          <w:lang w:val="uk-UA" w:eastAsia="ru-RU"/>
        </w:rPr>
        <w:t>С.М.Серьогін</w:t>
      </w:r>
      <w:proofErr w:type="spellEnd"/>
      <w:r w:rsidRPr="008A3305">
        <w:rPr>
          <w:rFonts w:ascii="Times New Roman" w:eastAsia="Times New Roman" w:hAnsi="Times New Roman" w:cs="Times New Roman"/>
          <w:bCs/>
          <w:sz w:val="28"/>
          <w:szCs w:val="28"/>
          <w:lang w:val="uk-UA" w:eastAsia="ru-RU"/>
        </w:rPr>
        <w:t xml:space="preserve">, О.А. </w:t>
      </w:r>
      <w:proofErr w:type="spellStart"/>
      <w:r w:rsidRPr="008A3305">
        <w:rPr>
          <w:rFonts w:ascii="Times New Roman" w:eastAsia="Times New Roman" w:hAnsi="Times New Roman" w:cs="Times New Roman"/>
          <w:bCs/>
          <w:sz w:val="28"/>
          <w:szCs w:val="28"/>
          <w:lang w:val="uk-UA" w:eastAsia="ru-RU"/>
        </w:rPr>
        <w:t>Тертишна</w:t>
      </w:r>
      <w:proofErr w:type="spellEnd"/>
      <w:r w:rsidRPr="008A3305">
        <w:rPr>
          <w:rFonts w:ascii="Times New Roman" w:eastAsia="Times New Roman" w:hAnsi="Times New Roman" w:cs="Times New Roman"/>
          <w:bCs/>
          <w:sz w:val="28"/>
          <w:szCs w:val="28"/>
          <w:lang w:val="uk-UA" w:eastAsia="ru-RU"/>
        </w:rPr>
        <w:t xml:space="preserve">, О.Л. </w:t>
      </w:r>
      <w:proofErr w:type="spellStart"/>
      <w:r w:rsidRPr="008A3305">
        <w:rPr>
          <w:rFonts w:ascii="Times New Roman" w:eastAsia="Times New Roman" w:hAnsi="Times New Roman" w:cs="Times New Roman"/>
          <w:bCs/>
          <w:sz w:val="28"/>
          <w:szCs w:val="28"/>
          <w:lang w:val="uk-UA" w:eastAsia="ru-RU"/>
        </w:rPr>
        <w:t>Молошна</w:t>
      </w:r>
      <w:proofErr w:type="spellEnd"/>
      <w:r w:rsidRPr="008A3305">
        <w:rPr>
          <w:rFonts w:ascii="Times New Roman" w:eastAsia="Times New Roman" w:hAnsi="Times New Roman" w:cs="Times New Roman"/>
          <w:bCs/>
          <w:sz w:val="28"/>
          <w:szCs w:val="28"/>
          <w:lang w:val="uk-UA" w:eastAsia="ru-RU"/>
        </w:rPr>
        <w:t xml:space="preserve"> [та ін.] – Д. : ДРІДУ НАДУ, 2009. – 88 с.</w:t>
      </w:r>
    </w:p>
    <w:p w:rsidR="006E3BF8" w:rsidRPr="008A3305" w:rsidRDefault="006E3BF8" w:rsidP="006E3BF8">
      <w:pPr>
        <w:numPr>
          <w:ilvl w:val="0"/>
          <w:numId w:val="22"/>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Практичний порадник для державних службовців та посадових осіб місцевого самоврядування з питань запобігання корупційних діянь відповідно до Закону України «Про засади запобігання та протидії корупції» / Уклад. С.М. </w:t>
      </w:r>
      <w:proofErr w:type="spellStart"/>
      <w:r w:rsidRPr="008A3305">
        <w:rPr>
          <w:rFonts w:ascii="Times New Roman" w:eastAsia="Times New Roman" w:hAnsi="Times New Roman" w:cs="Times New Roman"/>
          <w:bCs/>
          <w:sz w:val="28"/>
          <w:szCs w:val="28"/>
          <w:lang w:val="uk-UA" w:eastAsia="ru-RU"/>
        </w:rPr>
        <w:t>Серьогін</w:t>
      </w:r>
      <w:proofErr w:type="spellEnd"/>
      <w:r w:rsidRPr="008A3305">
        <w:rPr>
          <w:rFonts w:ascii="Times New Roman" w:eastAsia="Times New Roman" w:hAnsi="Times New Roman" w:cs="Times New Roman"/>
          <w:bCs/>
          <w:sz w:val="28"/>
          <w:szCs w:val="28"/>
          <w:lang w:val="uk-UA" w:eastAsia="ru-RU"/>
        </w:rPr>
        <w:t xml:space="preserve">, В.В. Баштанник, О.Л. </w:t>
      </w:r>
      <w:proofErr w:type="spellStart"/>
      <w:r w:rsidRPr="008A3305">
        <w:rPr>
          <w:rFonts w:ascii="Times New Roman" w:eastAsia="Times New Roman" w:hAnsi="Times New Roman" w:cs="Times New Roman"/>
          <w:bCs/>
          <w:sz w:val="28"/>
          <w:szCs w:val="28"/>
          <w:lang w:val="uk-UA" w:eastAsia="ru-RU"/>
        </w:rPr>
        <w:t>Молошна</w:t>
      </w:r>
      <w:proofErr w:type="spellEnd"/>
      <w:r w:rsidRPr="008A3305">
        <w:rPr>
          <w:rFonts w:ascii="Times New Roman" w:eastAsia="Times New Roman" w:hAnsi="Times New Roman" w:cs="Times New Roman"/>
          <w:bCs/>
          <w:sz w:val="28"/>
          <w:szCs w:val="28"/>
          <w:lang w:val="uk-UA" w:eastAsia="ru-RU"/>
        </w:rPr>
        <w:t xml:space="preserve"> [та ін.] – Д.: ДРІДУ НАДУ, 2011. – 216 с.</w:t>
      </w:r>
    </w:p>
    <w:p w:rsidR="006E3BF8" w:rsidRPr="008A3305" w:rsidRDefault="006E3BF8" w:rsidP="006E3BF8">
      <w:pPr>
        <w:widowControl w:val="0"/>
        <w:autoSpaceDE w:val="0"/>
        <w:autoSpaceDN w:val="0"/>
        <w:spacing w:after="0"/>
        <w:ind w:firstLine="709"/>
        <w:jc w:val="center"/>
        <w:outlineLvl w:val="3"/>
        <w:rPr>
          <w:rFonts w:ascii="Times New Roman" w:eastAsia="Calibri" w:hAnsi="Times New Roman" w:cs="Times New Roman"/>
          <w:b/>
          <w:bCs/>
          <w:sz w:val="28"/>
          <w:szCs w:val="28"/>
          <w:lang w:val="uk-UA"/>
        </w:rPr>
      </w:pPr>
    </w:p>
    <w:p w:rsidR="006E3BF8" w:rsidRPr="008A3305" w:rsidRDefault="006E3BF8" w:rsidP="006E3BF8">
      <w:pPr>
        <w:widowControl w:val="0"/>
        <w:autoSpaceDE w:val="0"/>
        <w:autoSpaceDN w:val="0"/>
        <w:spacing w:after="0"/>
        <w:ind w:firstLine="709"/>
        <w:jc w:val="center"/>
        <w:outlineLvl w:val="3"/>
        <w:rPr>
          <w:rFonts w:ascii="Times New Roman" w:eastAsia="Calibri" w:hAnsi="Times New Roman" w:cs="Times New Roman"/>
          <w:b/>
          <w:bCs/>
          <w:sz w:val="28"/>
          <w:szCs w:val="28"/>
        </w:rPr>
      </w:pPr>
      <w:proofErr w:type="spellStart"/>
      <w:r w:rsidRPr="008A3305">
        <w:rPr>
          <w:rFonts w:ascii="Times New Roman" w:eastAsia="Calibri" w:hAnsi="Times New Roman" w:cs="Times New Roman"/>
          <w:b/>
          <w:bCs/>
          <w:sz w:val="28"/>
          <w:szCs w:val="28"/>
        </w:rPr>
        <w:t>Монографії</w:t>
      </w:r>
      <w:proofErr w:type="spellEnd"/>
      <w:r w:rsidRPr="008A3305">
        <w:rPr>
          <w:rFonts w:ascii="Times New Roman" w:eastAsia="Calibri" w:hAnsi="Times New Roman" w:cs="Times New Roman"/>
          <w:b/>
          <w:bCs/>
          <w:sz w:val="28"/>
          <w:szCs w:val="28"/>
        </w:rPr>
        <w:t xml:space="preserve"> та </w:t>
      </w:r>
      <w:proofErr w:type="spellStart"/>
      <w:r w:rsidRPr="008A3305">
        <w:rPr>
          <w:rFonts w:ascii="Times New Roman" w:eastAsia="Calibri" w:hAnsi="Times New Roman" w:cs="Times New Roman"/>
          <w:b/>
          <w:bCs/>
          <w:sz w:val="28"/>
          <w:szCs w:val="28"/>
        </w:rPr>
        <w:t>інші</w:t>
      </w:r>
      <w:proofErr w:type="spellEnd"/>
      <w:r w:rsidRPr="008A3305">
        <w:rPr>
          <w:rFonts w:ascii="Times New Roman" w:eastAsia="Calibri" w:hAnsi="Times New Roman" w:cs="Times New Roman"/>
          <w:b/>
          <w:bCs/>
          <w:sz w:val="28"/>
          <w:szCs w:val="28"/>
        </w:rPr>
        <w:t xml:space="preserve"> </w:t>
      </w:r>
      <w:proofErr w:type="spellStart"/>
      <w:r w:rsidRPr="008A3305">
        <w:rPr>
          <w:rFonts w:ascii="Times New Roman" w:eastAsia="Calibri" w:hAnsi="Times New Roman" w:cs="Times New Roman"/>
          <w:b/>
          <w:bCs/>
          <w:sz w:val="28"/>
          <w:szCs w:val="28"/>
        </w:rPr>
        <w:t>наукові</w:t>
      </w:r>
      <w:proofErr w:type="spellEnd"/>
      <w:r w:rsidRPr="008A3305">
        <w:rPr>
          <w:rFonts w:ascii="Times New Roman" w:eastAsia="Calibri" w:hAnsi="Times New Roman" w:cs="Times New Roman"/>
          <w:b/>
          <w:bCs/>
          <w:sz w:val="28"/>
          <w:szCs w:val="28"/>
        </w:rPr>
        <w:t xml:space="preserve"> </w:t>
      </w:r>
      <w:proofErr w:type="spellStart"/>
      <w:r w:rsidRPr="008A3305">
        <w:rPr>
          <w:rFonts w:ascii="Times New Roman" w:eastAsia="Calibri" w:hAnsi="Times New Roman" w:cs="Times New Roman"/>
          <w:b/>
          <w:bCs/>
          <w:sz w:val="28"/>
          <w:szCs w:val="28"/>
        </w:rPr>
        <w:t>видання</w:t>
      </w:r>
      <w:proofErr w:type="spellEnd"/>
      <w:r w:rsidRPr="008A3305">
        <w:rPr>
          <w:rFonts w:ascii="Times New Roman" w:eastAsia="Calibri" w:hAnsi="Times New Roman" w:cs="Times New Roman"/>
          <w:b/>
          <w:bCs/>
          <w:sz w:val="28"/>
          <w:szCs w:val="28"/>
        </w:rPr>
        <w:t>:</w:t>
      </w:r>
    </w:p>
    <w:p w:rsidR="006E3BF8" w:rsidRPr="008A3305" w:rsidRDefault="006E3BF8" w:rsidP="006E3BF8">
      <w:pPr>
        <w:widowControl w:val="0"/>
        <w:numPr>
          <w:ilvl w:val="0"/>
          <w:numId w:val="24"/>
        </w:numPr>
        <w:autoSpaceDE w:val="0"/>
        <w:autoSpaceDN w:val="0"/>
        <w:spacing w:after="0" w:line="240" w:lineRule="auto"/>
        <w:ind w:left="0" w:firstLine="709"/>
        <w:jc w:val="both"/>
        <w:outlineLvl w:val="3"/>
        <w:rPr>
          <w:rFonts w:ascii="Times New Roman" w:eastAsia="Calibri" w:hAnsi="Times New Roman" w:cs="Times New Roman"/>
          <w:bCs/>
          <w:sz w:val="28"/>
          <w:szCs w:val="28"/>
          <w:lang w:val="uk-UA"/>
        </w:rPr>
      </w:pPr>
      <w:r w:rsidRPr="008A3305">
        <w:rPr>
          <w:rFonts w:ascii="Times New Roman" w:eastAsia="Times New Roman" w:hAnsi="Times New Roman" w:cs="Times New Roman"/>
          <w:bCs/>
          <w:sz w:val="28"/>
          <w:szCs w:val="28"/>
          <w:lang w:val="uk-UA" w:eastAsia="ru-RU"/>
        </w:rPr>
        <w:t>Василевська Т. Е. Особистісні виміри етики державного службовця : монографія / Т. Е. Василевська. – К.: НАДУ, 2008. – 336 с.</w:t>
      </w:r>
    </w:p>
    <w:p w:rsidR="006E3BF8" w:rsidRPr="008A3305" w:rsidRDefault="006E3BF8" w:rsidP="006E3BF8">
      <w:pPr>
        <w:widowControl w:val="0"/>
        <w:numPr>
          <w:ilvl w:val="0"/>
          <w:numId w:val="24"/>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Морально-етичні засади розвитку державної служби України: європейський та вітчизняний досвід : монографія / С. М. </w:t>
      </w:r>
      <w:proofErr w:type="spellStart"/>
      <w:r w:rsidRPr="008A3305">
        <w:rPr>
          <w:rFonts w:ascii="Times New Roman" w:eastAsia="Times New Roman" w:hAnsi="Times New Roman" w:cs="Times New Roman"/>
          <w:bCs/>
          <w:sz w:val="28"/>
          <w:szCs w:val="28"/>
          <w:lang w:val="uk-UA" w:eastAsia="ru-RU"/>
        </w:rPr>
        <w:t>Серьогін</w:t>
      </w:r>
      <w:proofErr w:type="spellEnd"/>
      <w:r w:rsidRPr="008A3305">
        <w:rPr>
          <w:rFonts w:ascii="Times New Roman" w:eastAsia="Times New Roman" w:hAnsi="Times New Roman" w:cs="Times New Roman"/>
          <w:bCs/>
          <w:sz w:val="28"/>
          <w:szCs w:val="28"/>
          <w:lang w:val="uk-UA" w:eastAsia="ru-RU"/>
        </w:rPr>
        <w:t xml:space="preserve">, О. В. Антонова, І. І. </w:t>
      </w:r>
      <w:proofErr w:type="spellStart"/>
      <w:r w:rsidRPr="008A3305">
        <w:rPr>
          <w:rFonts w:ascii="Times New Roman" w:eastAsia="Times New Roman" w:hAnsi="Times New Roman" w:cs="Times New Roman"/>
          <w:bCs/>
          <w:sz w:val="28"/>
          <w:szCs w:val="28"/>
          <w:lang w:val="uk-UA" w:eastAsia="ru-RU"/>
        </w:rPr>
        <w:t>Хожило</w:t>
      </w:r>
      <w:proofErr w:type="spellEnd"/>
      <w:r w:rsidRPr="008A3305">
        <w:rPr>
          <w:rFonts w:ascii="Times New Roman" w:eastAsia="Times New Roman" w:hAnsi="Times New Roman" w:cs="Times New Roman"/>
          <w:bCs/>
          <w:sz w:val="28"/>
          <w:szCs w:val="28"/>
          <w:lang w:val="uk-UA" w:eastAsia="ru-RU"/>
        </w:rPr>
        <w:t xml:space="preserve"> [та ін.] ; за </w:t>
      </w:r>
      <w:proofErr w:type="spellStart"/>
      <w:r w:rsidRPr="008A3305">
        <w:rPr>
          <w:rFonts w:ascii="Times New Roman" w:eastAsia="Times New Roman" w:hAnsi="Times New Roman" w:cs="Times New Roman"/>
          <w:bCs/>
          <w:sz w:val="28"/>
          <w:szCs w:val="28"/>
          <w:lang w:val="uk-UA" w:eastAsia="ru-RU"/>
        </w:rPr>
        <w:t>заг</w:t>
      </w:r>
      <w:proofErr w:type="spellEnd"/>
      <w:r w:rsidRPr="008A3305">
        <w:rPr>
          <w:rFonts w:ascii="Times New Roman" w:eastAsia="Times New Roman" w:hAnsi="Times New Roman" w:cs="Times New Roman"/>
          <w:bCs/>
          <w:sz w:val="28"/>
          <w:szCs w:val="28"/>
          <w:lang w:val="uk-UA" w:eastAsia="ru-RU"/>
        </w:rPr>
        <w:t xml:space="preserve">. та наук. ред. С. М. </w:t>
      </w:r>
      <w:proofErr w:type="spellStart"/>
      <w:r w:rsidRPr="008A3305">
        <w:rPr>
          <w:rFonts w:ascii="Times New Roman" w:eastAsia="Times New Roman" w:hAnsi="Times New Roman" w:cs="Times New Roman"/>
          <w:bCs/>
          <w:sz w:val="28"/>
          <w:szCs w:val="28"/>
          <w:lang w:val="uk-UA" w:eastAsia="ru-RU"/>
        </w:rPr>
        <w:t>Серьогіна</w:t>
      </w:r>
      <w:proofErr w:type="spellEnd"/>
      <w:r w:rsidRPr="008A3305">
        <w:rPr>
          <w:rFonts w:ascii="Times New Roman" w:eastAsia="Times New Roman" w:hAnsi="Times New Roman" w:cs="Times New Roman"/>
          <w:bCs/>
          <w:sz w:val="28"/>
          <w:szCs w:val="28"/>
          <w:lang w:val="uk-UA" w:eastAsia="ru-RU"/>
        </w:rPr>
        <w:t>. – Д. : ДРІДУ НАДУ, 2007. – 290 с.</w:t>
      </w:r>
    </w:p>
    <w:p w:rsidR="006E3BF8" w:rsidRPr="008A3305" w:rsidRDefault="006E3BF8" w:rsidP="006E3BF8">
      <w:pPr>
        <w:widowControl w:val="0"/>
        <w:numPr>
          <w:ilvl w:val="0"/>
          <w:numId w:val="24"/>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proofErr w:type="spellStart"/>
      <w:r w:rsidRPr="008A3305">
        <w:rPr>
          <w:rFonts w:ascii="Times New Roman" w:eastAsia="Times New Roman" w:hAnsi="Times New Roman" w:cs="Times New Roman"/>
          <w:bCs/>
          <w:sz w:val="28"/>
          <w:szCs w:val="28"/>
          <w:lang w:val="uk-UA" w:eastAsia="ru-RU"/>
        </w:rPr>
        <w:t>Рудакевич</w:t>
      </w:r>
      <w:proofErr w:type="spellEnd"/>
      <w:r w:rsidRPr="008A3305">
        <w:rPr>
          <w:rFonts w:ascii="Times New Roman" w:eastAsia="Times New Roman" w:hAnsi="Times New Roman" w:cs="Times New Roman"/>
          <w:bCs/>
          <w:sz w:val="28"/>
          <w:szCs w:val="28"/>
          <w:lang w:val="uk-UA" w:eastAsia="ru-RU"/>
        </w:rPr>
        <w:t xml:space="preserve"> М. І. Професійна етика державних службовців: теорія і практика формування в умовах демократизації державного управління: монографія / М. </w:t>
      </w:r>
      <w:proofErr w:type="spellStart"/>
      <w:r w:rsidRPr="008A3305">
        <w:rPr>
          <w:rFonts w:ascii="Times New Roman" w:eastAsia="Times New Roman" w:hAnsi="Times New Roman" w:cs="Times New Roman"/>
          <w:bCs/>
          <w:sz w:val="28"/>
          <w:szCs w:val="28"/>
          <w:lang w:val="uk-UA" w:eastAsia="ru-RU"/>
        </w:rPr>
        <w:t>І.Рудакевич</w:t>
      </w:r>
      <w:proofErr w:type="spellEnd"/>
      <w:r w:rsidRPr="008A3305">
        <w:rPr>
          <w:rFonts w:ascii="Times New Roman" w:eastAsia="Times New Roman" w:hAnsi="Times New Roman" w:cs="Times New Roman"/>
          <w:bCs/>
          <w:sz w:val="28"/>
          <w:szCs w:val="28"/>
          <w:lang w:val="uk-UA" w:eastAsia="ru-RU"/>
        </w:rPr>
        <w:t xml:space="preserve">. – Т.: Вид- во АСТОН, 2007. – 400 с. </w:t>
      </w:r>
    </w:p>
    <w:p w:rsidR="006E3BF8" w:rsidRPr="008A3305" w:rsidRDefault="006E3BF8" w:rsidP="006E3BF8">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proofErr w:type="spellStart"/>
      <w:r w:rsidRPr="008A3305">
        <w:rPr>
          <w:rFonts w:ascii="Times New Roman" w:eastAsia="Times New Roman" w:hAnsi="Times New Roman" w:cs="Times New Roman"/>
          <w:bCs/>
          <w:sz w:val="28"/>
          <w:szCs w:val="28"/>
          <w:lang w:val="uk-UA" w:eastAsia="ru-RU"/>
        </w:rPr>
        <w:t>Саймон</w:t>
      </w:r>
      <w:proofErr w:type="spellEnd"/>
      <w:r w:rsidRPr="008A3305">
        <w:rPr>
          <w:rFonts w:ascii="Times New Roman" w:eastAsia="Times New Roman" w:hAnsi="Times New Roman" w:cs="Times New Roman"/>
          <w:bCs/>
          <w:sz w:val="28"/>
          <w:szCs w:val="28"/>
          <w:lang w:val="uk-UA" w:eastAsia="ru-RU"/>
        </w:rPr>
        <w:t xml:space="preserve"> Г. Адміністративна поведінка: Дослідження процесів прийняття рішень в організаціях, що виконують адміністративні функції / Г. </w:t>
      </w:r>
      <w:proofErr w:type="spellStart"/>
      <w:r w:rsidRPr="008A3305">
        <w:rPr>
          <w:rFonts w:ascii="Times New Roman" w:eastAsia="Times New Roman" w:hAnsi="Times New Roman" w:cs="Times New Roman"/>
          <w:bCs/>
          <w:sz w:val="28"/>
          <w:szCs w:val="28"/>
          <w:lang w:val="uk-UA" w:eastAsia="ru-RU"/>
        </w:rPr>
        <w:t>Саймон</w:t>
      </w:r>
      <w:proofErr w:type="spellEnd"/>
      <w:r w:rsidRPr="008A3305">
        <w:rPr>
          <w:rFonts w:ascii="Times New Roman" w:eastAsia="Times New Roman" w:hAnsi="Times New Roman" w:cs="Times New Roman"/>
          <w:bCs/>
          <w:sz w:val="28"/>
          <w:szCs w:val="28"/>
          <w:lang w:val="uk-UA" w:eastAsia="ru-RU"/>
        </w:rPr>
        <w:t xml:space="preserve">; пер. з англ. – перероб. і </w:t>
      </w:r>
      <w:proofErr w:type="spellStart"/>
      <w:r w:rsidRPr="008A3305">
        <w:rPr>
          <w:rFonts w:ascii="Times New Roman" w:eastAsia="Times New Roman" w:hAnsi="Times New Roman" w:cs="Times New Roman"/>
          <w:bCs/>
          <w:sz w:val="28"/>
          <w:szCs w:val="28"/>
          <w:lang w:val="uk-UA" w:eastAsia="ru-RU"/>
        </w:rPr>
        <w:t>доп</w:t>
      </w:r>
      <w:proofErr w:type="spellEnd"/>
      <w:r w:rsidRPr="008A3305">
        <w:rPr>
          <w:rFonts w:ascii="Times New Roman" w:eastAsia="Times New Roman" w:hAnsi="Times New Roman" w:cs="Times New Roman"/>
          <w:bCs/>
          <w:sz w:val="28"/>
          <w:szCs w:val="28"/>
          <w:lang w:val="uk-UA" w:eastAsia="ru-RU"/>
        </w:rPr>
        <w:t xml:space="preserve">. – К. : </w:t>
      </w:r>
      <w:proofErr w:type="spellStart"/>
      <w:r w:rsidRPr="008A3305">
        <w:rPr>
          <w:rFonts w:ascii="Times New Roman" w:eastAsia="Times New Roman" w:hAnsi="Times New Roman" w:cs="Times New Roman"/>
          <w:bCs/>
          <w:sz w:val="28"/>
          <w:szCs w:val="28"/>
          <w:lang w:val="uk-UA" w:eastAsia="ru-RU"/>
        </w:rPr>
        <w:t>АртЕк</w:t>
      </w:r>
      <w:proofErr w:type="spellEnd"/>
      <w:r w:rsidRPr="008A3305">
        <w:rPr>
          <w:rFonts w:ascii="Times New Roman" w:eastAsia="Times New Roman" w:hAnsi="Times New Roman" w:cs="Times New Roman"/>
          <w:bCs/>
          <w:sz w:val="28"/>
          <w:szCs w:val="28"/>
          <w:lang w:val="uk-UA" w:eastAsia="ru-RU"/>
        </w:rPr>
        <w:t>, 2001. – 392 с.</w:t>
      </w:r>
    </w:p>
    <w:p w:rsidR="006E3BF8" w:rsidRPr="008A3305" w:rsidRDefault="006E3BF8" w:rsidP="006E3BF8">
      <w:pPr>
        <w:widowControl w:val="0"/>
        <w:numPr>
          <w:ilvl w:val="0"/>
          <w:numId w:val="24"/>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Управління персоналом публічної влади: світоглядний аспект : наук. розробка / [</w:t>
      </w:r>
      <w:proofErr w:type="spellStart"/>
      <w:r w:rsidRPr="008A3305">
        <w:rPr>
          <w:rFonts w:ascii="Times New Roman" w:eastAsia="Times New Roman" w:hAnsi="Times New Roman" w:cs="Times New Roman"/>
          <w:bCs/>
          <w:sz w:val="28"/>
          <w:szCs w:val="28"/>
          <w:lang w:val="uk-UA" w:eastAsia="ru-RU"/>
        </w:rPr>
        <w:t>кол</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авт</w:t>
      </w:r>
      <w:proofErr w:type="spellEnd"/>
      <w:r w:rsidRPr="008A3305">
        <w:rPr>
          <w:rFonts w:ascii="Times New Roman" w:eastAsia="Times New Roman" w:hAnsi="Times New Roman" w:cs="Times New Roman"/>
          <w:bCs/>
          <w:sz w:val="28"/>
          <w:szCs w:val="28"/>
          <w:lang w:val="uk-UA" w:eastAsia="ru-RU"/>
        </w:rPr>
        <w:t xml:space="preserve">.: С.М. </w:t>
      </w:r>
      <w:proofErr w:type="spellStart"/>
      <w:r w:rsidRPr="008A3305">
        <w:rPr>
          <w:rFonts w:ascii="Times New Roman" w:eastAsia="Times New Roman" w:hAnsi="Times New Roman" w:cs="Times New Roman"/>
          <w:bCs/>
          <w:sz w:val="28"/>
          <w:szCs w:val="28"/>
          <w:lang w:val="uk-UA" w:eastAsia="ru-RU"/>
        </w:rPr>
        <w:t>Серьогін</w:t>
      </w:r>
      <w:proofErr w:type="spellEnd"/>
      <w:r w:rsidRPr="008A3305">
        <w:rPr>
          <w:rFonts w:ascii="Times New Roman" w:eastAsia="Times New Roman" w:hAnsi="Times New Roman" w:cs="Times New Roman"/>
          <w:bCs/>
          <w:sz w:val="28"/>
          <w:szCs w:val="28"/>
          <w:lang w:val="uk-UA" w:eastAsia="ru-RU"/>
        </w:rPr>
        <w:t xml:space="preserve">, О.В. Антонова, В.М. </w:t>
      </w:r>
      <w:proofErr w:type="spellStart"/>
      <w:r w:rsidRPr="008A3305">
        <w:rPr>
          <w:rFonts w:ascii="Times New Roman" w:eastAsia="Times New Roman" w:hAnsi="Times New Roman" w:cs="Times New Roman"/>
          <w:bCs/>
          <w:sz w:val="28"/>
          <w:szCs w:val="28"/>
          <w:lang w:val="uk-UA" w:eastAsia="ru-RU"/>
        </w:rPr>
        <w:t>Дрешпак</w:t>
      </w:r>
      <w:proofErr w:type="spellEnd"/>
      <w:r w:rsidRPr="008A3305">
        <w:rPr>
          <w:rFonts w:ascii="Times New Roman" w:eastAsia="Times New Roman" w:hAnsi="Times New Roman" w:cs="Times New Roman"/>
          <w:bCs/>
          <w:sz w:val="28"/>
          <w:szCs w:val="28"/>
          <w:lang w:val="uk-UA" w:eastAsia="ru-RU"/>
        </w:rPr>
        <w:t xml:space="preserve"> та ін.]; за аг. та наук. ред.. проф. </w:t>
      </w:r>
      <w:proofErr w:type="spellStart"/>
      <w:r w:rsidRPr="008A3305">
        <w:rPr>
          <w:rFonts w:ascii="Times New Roman" w:eastAsia="Times New Roman" w:hAnsi="Times New Roman" w:cs="Times New Roman"/>
          <w:bCs/>
          <w:sz w:val="28"/>
          <w:szCs w:val="28"/>
          <w:lang w:val="uk-UA" w:eastAsia="ru-RU"/>
        </w:rPr>
        <w:t>С.М.Серьогіна</w:t>
      </w:r>
      <w:proofErr w:type="spellEnd"/>
      <w:r w:rsidRPr="008A3305">
        <w:rPr>
          <w:rFonts w:ascii="Times New Roman" w:eastAsia="Times New Roman" w:hAnsi="Times New Roman" w:cs="Times New Roman"/>
          <w:bCs/>
          <w:sz w:val="28"/>
          <w:szCs w:val="28"/>
          <w:lang w:val="uk-UA" w:eastAsia="ru-RU"/>
        </w:rPr>
        <w:t>. – К.: НАДУ, 2011. – 76 с.</w:t>
      </w:r>
    </w:p>
    <w:p w:rsidR="006E3BF8" w:rsidRPr="008A3305" w:rsidRDefault="006E3BF8" w:rsidP="006E3BF8">
      <w:pPr>
        <w:widowControl w:val="0"/>
        <w:autoSpaceDE w:val="0"/>
        <w:autoSpaceDN w:val="0"/>
        <w:spacing w:after="0"/>
        <w:ind w:firstLine="709"/>
        <w:jc w:val="both"/>
        <w:outlineLvl w:val="3"/>
        <w:rPr>
          <w:rFonts w:ascii="Times New Roman" w:eastAsia="Calibri" w:hAnsi="Times New Roman" w:cs="Times New Roman"/>
          <w:b/>
          <w:bCs/>
          <w:sz w:val="28"/>
          <w:szCs w:val="28"/>
          <w:lang w:val="uk-UA"/>
        </w:rPr>
      </w:pPr>
    </w:p>
    <w:p w:rsidR="006E3BF8" w:rsidRPr="008A3305" w:rsidRDefault="006E3BF8" w:rsidP="006E3BF8">
      <w:pPr>
        <w:widowControl w:val="0"/>
        <w:autoSpaceDE w:val="0"/>
        <w:autoSpaceDN w:val="0"/>
        <w:spacing w:after="0"/>
        <w:ind w:firstLine="709"/>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Інші джерела:</w:t>
      </w:r>
    </w:p>
    <w:p w:rsidR="006E3BF8" w:rsidRPr="008A3305" w:rsidRDefault="006E3BF8" w:rsidP="006E3BF8">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Василевська Т. Особистісні акценти в професійно-етичній освіті державних службовців / Т.Василевська. – Режим доступу : </w:t>
      </w:r>
      <w:hyperlink r:id="rId8" w:history="1">
        <w:r w:rsidRPr="008A3305">
          <w:rPr>
            <w:rFonts w:ascii="Times New Roman" w:eastAsia="Times New Roman" w:hAnsi="Times New Roman" w:cs="Times New Roman"/>
            <w:bCs/>
            <w:sz w:val="28"/>
            <w:szCs w:val="28"/>
            <w:lang w:val="uk-UA" w:eastAsia="ru-RU"/>
          </w:rPr>
          <w:t>http://www.ualogos.kiev.ua/fulltext.html?id=783</w:t>
        </w:r>
      </w:hyperlink>
      <w:r w:rsidRPr="008A3305">
        <w:rPr>
          <w:rFonts w:ascii="Times New Roman" w:eastAsia="Times New Roman" w:hAnsi="Times New Roman" w:cs="Times New Roman"/>
          <w:bCs/>
          <w:sz w:val="28"/>
          <w:szCs w:val="28"/>
          <w:lang w:val="uk-UA" w:eastAsia="ru-RU"/>
        </w:rPr>
        <w:t>.</w:t>
      </w:r>
    </w:p>
    <w:p w:rsidR="006E3BF8" w:rsidRPr="008A3305" w:rsidRDefault="006E3BF8" w:rsidP="006E3BF8">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Василевська Т. Суспільний нагляд як елемент етичної інфраструктури державної служби / Т. Василевська. – Режим доступу : </w:t>
      </w:r>
      <w:hyperlink r:id="rId9" w:history="1">
        <w:r w:rsidRPr="008A3305">
          <w:rPr>
            <w:rFonts w:ascii="Times New Roman" w:eastAsia="Times New Roman" w:hAnsi="Times New Roman" w:cs="Times New Roman"/>
            <w:bCs/>
            <w:sz w:val="28"/>
            <w:szCs w:val="28"/>
            <w:lang w:val="uk-UA" w:eastAsia="ru-RU"/>
          </w:rPr>
          <w:t>http://www.politik.org.ua/vid/bookscontent.php3</w:t>
        </w:r>
      </w:hyperlink>
      <w:r w:rsidRPr="008A3305">
        <w:rPr>
          <w:rFonts w:ascii="Times New Roman" w:eastAsia="Times New Roman" w:hAnsi="Times New Roman" w:cs="Times New Roman"/>
          <w:bCs/>
          <w:sz w:val="28"/>
          <w:szCs w:val="28"/>
          <w:lang w:val="uk-UA" w:eastAsia="ru-RU"/>
        </w:rPr>
        <w:t>?</w:t>
      </w:r>
    </w:p>
    <w:p w:rsidR="006E3BF8" w:rsidRPr="008A3305" w:rsidRDefault="006E3BF8" w:rsidP="006E3BF8">
      <w:pPr>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 Енциклопедичний словник з державного управління / уклад.: Ю.П. </w:t>
      </w:r>
      <w:proofErr w:type="spellStart"/>
      <w:r w:rsidRPr="008A3305">
        <w:rPr>
          <w:rFonts w:ascii="Times New Roman" w:eastAsia="Times New Roman" w:hAnsi="Times New Roman" w:cs="Times New Roman"/>
          <w:bCs/>
          <w:sz w:val="28"/>
          <w:szCs w:val="28"/>
          <w:lang w:val="uk-UA" w:eastAsia="ru-RU"/>
        </w:rPr>
        <w:t>Сурмін</w:t>
      </w:r>
      <w:proofErr w:type="spellEnd"/>
      <w:r w:rsidRPr="008A3305">
        <w:rPr>
          <w:rFonts w:ascii="Times New Roman" w:eastAsia="Times New Roman" w:hAnsi="Times New Roman" w:cs="Times New Roman"/>
          <w:bCs/>
          <w:sz w:val="28"/>
          <w:szCs w:val="28"/>
          <w:lang w:val="uk-UA" w:eastAsia="ru-RU"/>
        </w:rPr>
        <w:t xml:space="preserve">, В.Д. </w:t>
      </w:r>
      <w:proofErr w:type="spellStart"/>
      <w:r w:rsidRPr="008A3305">
        <w:rPr>
          <w:rFonts w:ascii="Times New Roman" w:eastAsia="Times New Roman" w:hAnsi="Times New Roman" w:cs="Times New Roman"/>
          <w:bCs/>
          <w:sz w:val="28"/>
          <w:szCs w:val="28"/>
          <w:lang w:val="uk-UA" w:eastAsia="ru-RU"/>
        </w:rPr>
        <w:t>Бакуменко</w:t>
      </w:r>
      <w:proofErr w:type="spellEnd"/>
      <w:r w:rsidRPr="008A3305">
        <w:rPr>
          <w:rFonts w:ascii="Times New Roman" w:eastAsia="Times New Roman" w:hAnsi="Times New Roman" w:cs="Times New Roman"/>
          <w:bCs/>
          <w:sz w:val="28"/>
          <w:szCs w:val="28"/>
          <w:lang w:val="uk-UA" w:eastAsia="ru-RU"/>
        </w:rPr>
        <w:t xml:space="preserve">, А.М. </w:t>
      </w:r>
      <w:proofErr w:type="spellStart"/>
      <w:r w:rsidRPr="008A3305">
        <w:rPr>
          <w:rFonts w:ascii="Times New Roman" w:eastAsia="Times New Roman" w:hAnsi="Times New Roman" w:cs="Times New Roman"/>
          <w:bCs/>
          <w:sz w:val="28"/>
          <w:szCs w:val="28"/>
          <w:lang w:val="uk-UA" w:eastAsia="ru-RU"/>
        </w:rPr>
        <w:t>Михненко</w:t>
      </w:r>
      <w:proofErr w:type="spellEnd"/>
      <w:r w:rsidRPr="008A3305">
        <w:rPr>
          <w:rFonts w:ascii="Times New Roman" w:eastAsia="Times New Roman" w:hAnsi="Times New Roman" w:cs="Times New Roman"/>
          <w:bCs/>
          <w:sz w:val="28"/>
          <w:szCs w:val="28"/>
          <w:lang w:val="uk-UA" w:eastAsia="ru-RU"/>
        </w:rPr>
        <w:t xml:space="preserve"> та ін.; за ред. Ю.В. Ковбасюка, В.П. Трощинського, Ю.П. </w:t>
      </w:r>
      <w:proofErr w:type="spellStart"/>
      <w:r w:rsidRPr="008A3305">
        <w:rPr>
          <w:rFonts w:ascii="Times New Roman" w:eastAsia="Times New Roman" w:hAnsi="Times New Roman" w:cs="Times New Roman"/>
          <w:bCs/>
          <w:sz w:val="28"/>
          <w:szCs w:val="28"/>
          <w:lang w:val="uk-UA" w:eastAsia="ru-RU"/>
        </w:rPr>
        <w:t>Сурміна</w:t>
      </w:r>
      <w:proofErr w:type="spellEnd"/>
      <w:r w:rsidRPr="008A3305">
        <w:rPr>
          <w:rFonts w:ascii="Times New Roman" w:eastAsia="Times New Roman" w:hAnsi="Times New Roman" w:cs="Times New Roman"/>
          <w:bCs/>
          <w:sz w:val="28"/>
          <w:szCs w:val="28"/>
          <w:lang w:val="uk-UA" w:eastAsia="ru-RU"/>
        </w:rPr>
        <w:t>. – К.: НАДУ, 2010. – 820 с.</w:t>
      </w:r>
    </w:p>
    <w:p w:rsidR="006E3BF8" w:rsidRPr="008A3305" w:rsidRDefault="006E3BF8" w:rsidP="006E3BF8">
      <w:pPr>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Енциклопедія державного управління : у 8 т. / Нац. Акад.. </w:t>
      </w:r>
      <w:proofErr w:type="spellStart"/>
      <w:r w:rsidRPr="008A3305">
        <w:rPr>
          <w:rFonts w:ascii="Times New Roman" w:eastAsia="Times New Roman" w:hAnsi="Times New Roman" w:cs="Times New Roman"/>
          <w:bCs/>
          <w:sz w:val="28"/>
          <w:szCs w:val="28"/>
          <w:lang w:val="uk-UA" w:eastAsia="ru-RU"/>
        </w:rPr>
        <w:t>держ</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упр</w:t>
      </w:r>
      <w:proofErr w:type="spellEnd"/>
      <w:r w:rsidRPr="008A3305">
        <w:rPr>
          <w:rFonts w:ascii="Times New Roman" w:eastAsia="Times New Roman" w:hAnsi="Times New Roman" w:cs="Times New Roman"/>
          <w:bCs/>
          <w:sz w:val="28"/>
          <w:szCs w:val="28"/>
          <w:lang w:val="uk-UA" w:eastAsia="ru-RU"/>
        </w:rPr>
        <w:t xml:space="preserve">. При Президентові України : наук.-ред. колегія : Ю.В. Ковбасюк (голова), В.М. Сороко (співголова) та ін. К. : НАДУ, 2011. –Том 6: ДЕРЖАВНА СЛУЖБА / наук.-ред. колегія : </w:t>
      </w:r>
      <w:proofErr w:type="spellStart"/>
      <w:r w:rsidRPr="008A3305">
        <w:rPr>
          <w:rFonts w:ascii="Times New Roman" w:eastAsia="Times New Roman" w:hAnsi="Times New Roman" w:cs="Times New Roman"/>
          <w:bCs/>
          <w:sz w:val="28"/>
          <w:szCs w:val="28"/>
          <w:lang w:val="uk-UA" w:eastAsia="ru-RU"/>
        </w:rPr>
        <w:t>С.М.Серьогін</w:t>
      </w:r>
      <w:proofErr w:type="spellEnd"/>
      <w:r w:rsidRPr="008A3305">
        <w:rPr>
          <w:rFonts w:ascii="Times New Roman" w:eastAsia="Times New Roman" w:hAnsi="Times New Roman" w:cs="Times New Roman"/>
          <w:bCs/>
          <w:sz w:val="28"/>
          <w:szCs w:val="28"/>
          <w:lang w:val="uk-UA" w:eastAsia="ru-RU"/>
        </w:rPr>
        <w:t xml:space="preserve"> (співголова), В.М. Сороко (співголова) та ін. – Дніпропетровський регіональний інститут державного управління Національної академії державного управління при Президентові </w:t>
      </w:r>
      <w:r w:rsidRPr="008A3305">
        <w:rPr>
          <w:rFonts w:ascii="Times New Roman" w:eastAsia="Times New Roman" w:hAnsi="Times New Roman" w:cs="Times New Roman"/>
          <w:bCs/>
          <w:sz w:val="28"/>
          <w:szCs w:val="28"/>
          <w:lang w:val="uk-UA" w:eastAsia="ru-RU"/>
        </w:rPr>
        <w:lastRenderedPageBreak/>
        <w:t>України. 2011. – 524 с.</w:t>
      </w:r>
    </w:p>
    <w:p w:rsidR="006E3BF8" w:rsidRPr="008A3305" w:rsidRDefault="006E3BF8" w:rsidP="006E3BF8">
      <w:pPr>
        <w:widowControl w:val="0"/>
        <w:numPr>
          <w:ilvl w:val="0"/>
          <w:numId w:val="23"/>
        </w:numPr>
        <w:autoSpaceDE w:val="0"/>
        <w:autoSpaceDN w:val="0"/>
        <w:spacing w:after="0" w:line="240" w:lineRule="auto"/>
        <w:ind w:left="0" w:firstLine="709"/>
        <w:jc w:val="both"/>
        <w:outlineLvl w:val="3"/>
        <w:rPr>
          <w:rFonts w:ascii="Times New Roman" w:eastAsia="Calibri" w:hAnsi="Times New Roman" w:cs="Times New Roman"/>
          <w:bCs/>
          <w:sz w:val="28"/>
          <w:szCs w:val="28"/>
          <w:lang w:val="uk-UA"/>
        </w:rPr>
      </w:pPr>
      <w:r w:rsidRPr="008A3305">
        <w:rPr>
          <w:rFonts w:ascii="Times New Roman" w:eastAsia="Times New Roman" w:hAnsi="Times New Roman" w:cs="Times New Roman"/>
          <w:bCs/>
          <w:sz w:val="28"/>
          <w:szCs w:val="28"/>
          <w:lang w:val="uk-UA" w:eastAsia="ru-RU"/>
        </w:rPr>
        <w:t xml:space="preserve">Етичний кодекс посадової особи місцевого самоврядування: методи, технології, стандарти вироблення та впровадження: Матер. проекту «Впровадження стандартів доброго місцевого врядування у Дніпропетровській обл.»/ За </w:t>
      </w:r>
      <w:proofErr w:type="spellStart"/>
      <w:r w:rsidRPr="008A3305">
        <w:rPr>
          <w:rFonts w:ascii="Times New Roman" w:eastAsia="Times New Roman" w:hAnsi="Times New Roman" w:cs="Times New Roman"/>
          <w:bCs/>
          <w:sz w:val="28"/>
          <w:szCs w:val="28"/>
          <w:lang w:val="uk-UA" w:eastAsia="ru-RU"/>
        </w:rPr>
        <w:t>заг</w:t>
      </w:r>
      <w:proofErr w:type="spellEnd"/>
      <w:r w:rsidRPr="008A3305">
        <w:rPr>
          <w:rFonts w:ascii="Times New Roman" w:eastAsia="Times New Roman" w:hAnsi="Times New Roman" w:cs="Times New Roman"/>
          <w:bCs/>
          <w:sz w:val="28"/>
          <w:szCs w:val="28"/>
          <w:lang w:val="uk-UA" w:eastAsia="ru-RU"/>
        </w:rPr>
        <w:t xml:space="preserve">. ред. </w:t>
      </w:r>
      <w:proofErr w:type="spellStart"/>
      <w:r w:rsidRPr="008A3305">
        <w:rPr>
          <w:rFonts w:ascii="Times New Roman" w:eastAsia="Times New Roman" w:hAnsi="Times New Roman" w:cs="Times New Roman"/>
          <w:bCs/>
          <w:sz w:val="28"/>
          <w:szCs w:val="28"/>
          <w:lang w:val="uk-UA" w:eastAsia="ru-RU"/>
        </w:rPr>
        <w:t>С.М.Серьогіна</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Т.С.Барашкової</w:t>
      </w:r>
      <w:proofErr w:type="spellEnd"/>
      <w:r w:rsidRPr="008A3305">
        <w:rPr>
          <w:rFonts w:ascii="Times New Roman" w:eastAsia="Times New Roman" w:hAnsi="Times New Roman" w:cs="Times New Roman"/>
          <w:bCs/>
          <w:sz w:val="28"/>
          <w:szCs w:val="28"/>
          <w:lang w:val="uk-UA" w:eastAsia="ru-RU"/>
        </w:rPr>
        <w:t>. – Д.: ДРІДУ НАДУ, 2008.– 80 с.</w:t>
      </w:r>
    </w:p>
    <w:p w:rsidR="006E3BF8" w:rsidRPr="008A3305" w:rsidRDefault="006E3BF8" w:rsidP="006E3BF8">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proofErr w:type="spellStart"/>
      <w:r w:rsidRPr="008A3305">
        <w:rPr>
          <w:rFonts w:ascii="Times New Roman" w:eastAsia="Times New Roman" w:hAnsi="Times New Roman" w:cs="Times New Roman"/>
          <w:bCs/>
          <w:sz w:val="28"/>
          <w:szCs w:val="28"/>
          <w:lang w:val="uk-UA" w:eastAsia="ru-RU"/>
        </w:rPr>
        <w:t>Красівський</w:t>
      </w:r>
      <w:proofErr w:type="spellEnd"/>
      <w:r w:rsidRPr="008A3305">
        <w:rPr>
          <w:rFonts w:ascii="Times New Roman" w:eastAsia="Times New Roman" w:hAnsi="Times New Roman" w:cs="Times New Roman"/>
          <w:bCs/>
          <w:sz w:val="28"/>
          <w:szCs w:val="28"/>
          <w:lang w:val="uk-UA" w:eastAsia="ru-RU"/>
        </w:rPr>
        <w:t xml:space="preserve"> Д. О. Впровадження європейських стандартів кадрового забезпечення політичного управління: польський досвід / Д. О. </w:t>
      </w:r>
      <w:proofErr w:type="spellStart"/>
      <w:r w:rsidRPr="008A3305">
        <w:rPr>
          <w:rFonts w:ascii="Times New Roman" w:eastAsia="Times New Roman" w:hAnsi="Times New Roman" w:cs="Times New Roman"/>
          <w:bCs/>
          <w:sz w:val="28"/>
          <w:szCs w:val="28"/>
          <w:lang w:val="uk-UA" w:eastAsia="ru-RU"/>
        </w:rPr>
        <w:t>Красівський</w:t>
      </w:r>
      <w:proofErr w:type="spellEnd"/>
      <w:r w:rsidRPr="008A3305">
        <w:rPr>
          <w:rFonts w:ascii="Times New Roman" w:eastAsia="Times New Roman" w:hAnsi="Times New Roman" w:cs="Times New Roman"/>
          <w:bCs/>
          <w:sz w:val="28"/>
          <w:szCs w:val="28"/>
          <w:lang w:val="uk-UA" w:eastAsia="ru-RU"/>
        </w:rPr>
        <w:t xml:space="preserve"> // Державне управління: теорія та практика : електрон. наук. фах. вид. – К.: НАДУ, 2011. – №2. – Режим доступу : </w:t>
      </w:r>
      <w:hyperlink r:id="rId10" w:history="1">
        <w:r w:rsidRPr="008A3305">
          <w:rPr>
            <w:rFonts w:ascii="Times New Roman" w:eastAsia="Times New Roman" w:hAnsi="Times New Roman" w:cs="Times New Roman"/>
            <w:bCs/>
            <w:sz w:val="28"/>
            <w:szCs w:val="28"/>
            <w:lang w:val="uk-UA" w:eastAsia="ru-RU"/>
          </w:rPr>
          <w:t>http://www.academy.gov.ua/ej/ej14/txts/Krasivskiy.pdf</w:t>
        </w:r>
      </w:hyperlink>
    </w:p>
    <w:p w:rsidR="006E3BF8" w:rsidRPr="008A3305" w:rsidRDefault="006E3BF8" w:rsidP="006E3BF8">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proofErr w:type="spellStart"/>
      <w:r w:rsidRPr="008A3305">
        <w:rPr>
          <w:rFonts w:ascii="Times New Roman" w:eastAsia="Times New Roman" w:hAnsi="Times New Roman" w:cs="Times New Roman"/>
          <w:bCs/>
          <w:sz w:val="28"/>
          <w:szCs w:val="28"/>
          <w:lang w:val="uk-UA" w:eastAsia="ru-RU"/>
        </w:rPr>
        <w:t>Лажиха</w:t>
      </w:r>
      <w:proofErr w:type="spellEnd"/>
      <w:r w:rsidRPr="008A3305">
        <w:rPr>
          <w:rFonts w:ascii="Times New Roman" w:eastAsia="Times New Roman" w:hAnsi="Times New Roman" w:cs="Times New Roman"/>
          <w:bCs/>
          <w:sz w:val="28"/>
          <w:szCs w:val="28"/>
          <w:lang w:val="uk-UA" w:eastAsia="ru-RU"/>
        </w:rPr>
        <w:t xml:space="preserve"> М. І. Етичні засади в діяльності публічної адміністрації Польщі / М. І. </w:t>
      </w:r>
      <w:proofErr w:type="spellStart"/>
      <w:r w:rsidRPr="008A3305">
        <w:rPr>
          <w:rFonts w:ascii="Times New Roman" w:eastAsia="Times New Roman" w:hAnsi="Times New Roman" w:cs="Times New Roman"/>
          <w:bCs/>
          <w:sz w:val="28"/>
          <w:szCs w:val="28"/>
          <w:lang w:val="uk-UA" w:eastAsia="ru-RU"/>
        </w:rPr>
        <w:t>Лажиха</w:t>
      </w:r>
      <w:proofErr w:type="spellEnd"/>
      <w:r w:rsidRPr="008A3305">
        <w:rPr>
          <w:rFonts w:ascii="Times New Roman" w:eastAsia="Times New Roman" w:hAnsi="Times New Roman" w:cs="Times New Roman"/>
          <w:bCs/>
          <w:sz w:val="28"/>
          <w:szCs w:val="28"/>
          <w:lang w:val="uk-UA" w:eastAsia="ru-RU"/>
        </w:rPr>
        <w:t xml:space="preserve">, О. І. </w:t>
      </w:r>
      <w:proofErr w:type="spellStart"/>
      <w:r w:rsidRPr="008A3305">
        <w:rPr>
          <w:rFonts w:ascii="Times New Roman" w:eastAsia="Times New Roman" w:hAnsi="Times New Roman" w:cs="Times New Roman"/>
          <w:bCs/>
          <w:sz w:val="28"/>
          <w:szCs w:val="28"/>
          <w:lang w:val="uk-UA" w:eastAsia="ru-RU"/>
        </w:rPr>
        <w:t>Черчатий</w:t>
      </w:r>
      <w:proofErr w:type="spellEnd"/>
      <w:r w:rsidRPr="008A3305">
        <w:rPr>
          <w:rFonts w:ascii="Times New Roman" w:eastAsia="Times New Roman" w:hAnsi="Times New Roman" w:cs="Times New Roman"/>
          <w:bCs/>
          <w:sz w:val="28"/>
          <w:szCs w:val="28"/>
          <w:lang w:val="uk-UA" w:eastAsia="ru-RU"/>
        </w:rPr>
        <w:t xml:space="preserve"> // Державне будівництво : електрон. наук. фах. вид. – Харків, </w:t>
      </w:r>
      <w:proofErr w:type="spellStart"/>
      <w:r w:rsidRPr="008A3305">
        <w:rPr>
          <w:rFonts w:ascii="Times New Roman" w:eastAsia="Times New Roman" w:hAnsi="Times New Roman" w:cs="Times New Roman"/>
          <w:bCs/>
          <w:sz w:val="28"/>
          <w:szCs w:val="28"/>
          <w:lang w:val="uk-UA" w:eastAsia="ru-RU"/>
        </w:rPr>
        <w:t>ХаРІДУ</w:t>
      </w:r>
      <w:proofErr w:type="spellEnd"/>
      <w:r w:rsidRPr="008A3305">
        <w:rPr>
          <w:rFonts w:ascii="Times New Roman" w:eastAsia="Times New Roman" w:hAnsi="Times New Roman" w:cs="Times New Roman"/>
          <w:bCs/>
          <w:sz w:val="28"/>
          <w:szCs w:val="28"/>
          <w:lang w:val="uk-UA" w:eastAsia="ru-RU"/>
        </w:rPr>
        <w:t xml:space="preserve"> НАДУ, 2007. – №1. – Режим доступу: </w:t>
      </w:r>
      <w:hyperlink r:id="rId11" w:history="1">
        <w:r w:rsidRPr="008A3305">
          <w:rPr>
            <w:rFonts w:ascii="Times New Roman" w:eastAsia="Times New Roman" w:hAnsi="Times New Roman" w:cs="Times New Roman"/>
            <w:bCs/>
            <w:sz w:val="28"/>
            <w:szCs w:val="28"/>
            <w:lang w:val="uk-UA" w:eastAsia="ru-RU"/>
          </w:rPr>
          <w:t>http://www.nbuv.gov.ua/ujrn/e-journals/DeBu/2007-1/doc/5/05.pdf</w:t>
        </w:r>
      </w:hyperlink>
    </w:p>
    <w:p w:rsidR="006E3BF8" w:rsidRPr="008A3305" w:rsidRDefault="006E3BF8" w:rsidP="006E3BF8">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proofErr w:type="spellStart"/>
      <w:r w:rsidRPr="008A3305">
        <w:rPr>
          <w:rFonts w:ascii="Times New Roman" w:eastAsia="Times New Roman" w:hAnsi="Times New Roman" w:cs="Times New Roman"/>
          <w:bCs/>
          <w:sz w:val="28"/>
          <w:szCs w:val="28"/>
          <w:lang w:val="uk-UA" w:eastAsia="ru-RU"/>
        </w:rPr>
        <w:t>Рудакевич</w:t>
      </w:r>
      <w:proofErr w:type="spellEnd"/>
      <w:r w:rsidRPr="008A3305">
        <w:rPr>
          <w:rFonts w:ascii="Times New Roman" w:eastAsia="Times New Roman" w:hAnsi="Times New Roman" w:cs="Times New Roman"/>
          <w:bCs/>
          <w:sz w:val="28"/>
          <w:szCs w:val="28"/>
          <w:lang w:val="uk-UA" w:eastAsia="ru-RU"/>
        </w:rPr>
        <w:t xml:space="preserve"> М. І. Засади морально-правового регулювання поведінки осіб, уповноважених на виконання функцій держави та органів місцевого самоврядування / М. І. </w:t>
      </w:r>
      <w:proofErr w:type="spellStart"/>
      <w:r w:rsidRPr="008A3305">
        <w:rPr>
          <w:rFonts w:ascii="Times New Roman" w:eastAsia="Times New Roman" w:hAnsi="Times New Roman" w:cs="Times New Roman"/>
          <w:bCs/>
          <w:sz w:val="28"/>
          <w:szCs w:val="28"/>
          <w:lang w:val="uk-UA" w:eastAsia="ru-RU"/>
        </w:rPr>
        <w:t>Рудакевич</w:t>
      </w:r>
      <w:proofErr w:type="spellEnd"/>
      <w:r w:rsidRPr="008A3305">
        <w:rPr>
          <w:rFonts w:ascii="Times New Roman" w:eastAsia="Times New Roman" w:hAnsi="Times New Roman" w:cs="Times New Roman"/>
          <w:bCs/>
          <w:sz w:val="28"/>
          <w:szCs w:val="28"/>
          <w:lang w:val="uk-UA" w:eastAsia="ru-RU"/>
        </w:rPr>
        <w:t xml:space="preserve"> // Теорія та практика </w:t>
      </w:r>
      <w:proofErr w:type="spellStart"/>
      <w:r w:rsidRPr="008A3305">
        <w:rPr>
          <w:rFonts w:ascii="Times New Roman" w:eastAsia="Times New Roman" w:hAnsi="Times New Roman" w:cs="Times New Roman"/>
          <w:bCs/>
          <w:sz w:val="28"/>
          <w:szCs w:val="28"/>
          <w:lang w:val="uk-UA" w:eastAsia="ru-RU"/>
        </w:rPr>
        <w:t>держ</w:t>
      </w:r>
      <w:proofErr w:type="spellEnd"/>
      <w:r w:rsidRPr="008A3305">
        <w:rPr>
          <w:rFonts w:ascii="Times New Roman" w:eastAsia="Times New Roman" w:hAnsi="Times New Roman" w:cs="Times New Roman"/>
          <w:bCs/>
          <w:sz w:val="28"/>
          <w:szCs w:val="28"/>
          <w:lang w:val="uk-UA" w:eastAsia="ru-RU"/>
        </w:rPr>
        <w:t>. служби : матеріали наук.-</w:t>
      </w:r>
      <w:proofErr w:type="spellStart"/>
      <w:r w:rsidRPr="008A3305">
        <w:rPr>
          <w:rFonts w:ascii="Times New Roman" w:eastAsia="Times New Roman" w:hAnsi="Times New Roman" w:cs="Times New Roman"/>
          <w:bCs/>
          <w:sz w:val="28"/>
          <w:szCs w:val="28"/>
          <w:lang w:val="uk-UA" w:eastAsia="ru-RU"/>
        </w:rPr>
        <w:t>практ</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конф</w:t>
      </w:r>
      <w:proofErr w:type="spellEnd"/>
      <w:r w:rsidRPr="008A3305">
        <w:rPr>
          <w:rFonts w:ascii="Times New Roman" w:eastAsia="Times New Roman" w:hAnsi="Times New Roman" w:cs="Times New Roman"/>
          <w:bCs/>
          <w:sz w:val="28"/>
          <w:szCs w:val="28"/>
          <w:lang w:val="uk-UA" w:eastAsia="ru-RU"/>
        </w:rPr>
        <w:t xml:space="preserve">., м. Дніпропетровськ, 19 – 20 верес. 2008 р. / за </w:t>
      </w:r>
      <w:proofErr w:type="spellStart"/>
      <w:r w:rsidRPr="008A3305">
        <w:rPr>
          <w:rFonts w:ascii="Times New Roman" w:eastAsia="Times New Roman" w:hAnsi="Times New Roman" w:cs="Times New Roman"/>
          <w:bCs/>
          <w:sz w:val="28"/>
          <w:szCs w:val="28"/>
          <w:lang w:val="uk-UA" w:eastAsia="ru-RU"/>
        </w:rPr>
        <w:t>заг</w:t>
      </w:r>
      <w:proofErr w:type="spellEnd"/>
      <w:r w:rsidRPr="008A3305">
        <w:rPr>
          <w:rFonts w:ascii="Times New Roman" w:eastAsia="Times New Roman" w:hAnsi="Times New Roman" w:cs="Times New Roman"/>
          <w:bCs/>
          <w:sz w:val="28"/>
          <w:szCs w:val="28"/>
          <w:lang w:val="uk-UA" w:eastAsia="ru-RU"/>
        </w:rPr>
        <w:t xml:space="preserve">. ред. С. М. </w:t>
      </w:r>
      <w:proofErr w:type="spellStart"/>
      <w:r w:rsidRPr="008A3305">
        <w:rPr>
          <w:rFonts w:ascii="Times New Roman" w:eastAsia="Times New Roman" w:hAnsi="Times New Roman" w:cs="Times New Roman"/>
          <w:bCs/>
          <w:sz w:val="28"/>
          <w:szCs w:val="28"/>
          <w:lang w:val="uk-UA" w:eastAsia="ru-RU"/>
        </w:rPr>
        <w:t>Серьогіна</w:t>
      </w:r>
      <w:proofErr w:type="spellEnd"/>
      <w:r w:rsidRPr="008A3305">
        <w:rPr>
          <w:rFonts w:ascii="Times New Roman" w:eastAsia="Times New Roman" w:hAnsi="Times New Roman" w:cs="Times New Roman"/>
          <w:bCs/>
          <w:sz w:val="28"/>
          <w:szCs w:val="28"/>
          <w:lang w:val="uk-UA" w:eastAsia="ru-RU"/>
        </w:rPr>
        <w:t>. – Д. : ДРІДУ НАДУ, 2008. – 255 с.</w:t>
      </w:r>
    </w:p>
    <w:p w:rsidR="006E3BF8" w:rsidRPr="008A3305" w:rsidRDefault="006E3BF8" w:rsidP="006E3BF8">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Сорокіна Н. Г. </w:t>
      </w:r>
      <w:proofErr w:type="spellStart"/>
      <w:r w:rsidRPr="008A3305">
        <w:rPr>
          <w:rFonts w:ascii="Times New Roman" w:eastAsia="Times New Roman" w:hAnsi="Times New Roman" w:cs="Times New Roman"/>
          <w:bCs/>
          <w:sz w:val="28"/>
          <w:szCs w:val="28"/>
          <w:lang w:val="uk-UA" w:eastAsia="ru-RU"/>
        </w:rPr>
        <w:t>Етизація</w:t>
      </w:r>
      <w:proofErr w:type="spellEnd"/>
      <w:r w:rsidRPr="008A3305">
        <w:rPr>
          <w:rFonts w:ascii="Times New Roman" w:eastAsia="Times New Roman" w:hAnsi="Times New Roman" w:cs="Times New Roman"/>
          <w:bCs/>
          <w:sz w:val="28"/>
          <w:szCs w:val="28"/>
          <w:lang w:val="uk-UA" w:eastAsia="ru-RU"/>
        </w:rPr>
        <w:t xml:space="preserve"> публічної служби як чинник гуманізації суспільства: зарубіжний досвід / Н. Г. Сорокіна, Т. В. </w:t>
      </w:r>
      <w:proofErr w:type="spellStart"/>
      <w:r w:rsidRPr="008A3305">
        <w:rPr>
          <w:rFonts w:ascii="Times New Roman" w:eastAsia="Times New Roman" w:hAnsi="Times New Roman" w:cs="Times New Roman"/>
          <w:bCs/>
          <w:sz w:val="28"/>
          <w:szCs w:val="28"/>
          <w:lang w:val="uk-UA" w:eastAsia="ru-RU"/>
        </w:rPr>
        <w:t>Серьогіна</w:t>
      </w:r>
      <w:proofErr w:type="spellEnd"/>
      <w:r w:rsidRPr="008A3305">
        <w:rPr>
          <w:rFonts w:ascii="Times New Roman" w:eastAsia="Times New Roman" w:hAnsi="Times New Roman" w:cs="Times New Roman"/>
          <w:bCs/>
          <w:sz w:val="28"/>
          <w:szCs w:val="28"/>
          <w:lang w:val="uk-UA" w:eastAsia="ru-RU"/>
        </w:rPr>
        <w:t xml:space="preserve"> // Державне управління та місцеве самоврядування : зб. наук. пр. / </w:t>
      </w:r>
      <w:proofErr w:type="spellStart"/>
      <w:r w:rsidRPr="008A3305">
        <w:rPr>
          <w:rFonts w:ascii="Times New Roman" w:eastAsia="Times New Roman" w:hAnsi="Times New Roman" w:cs="Times New Roman"/>
          <w:bCs/>
          <w:sz w:val="28"/>
          <w:szCs w:val="28"/>
          <w:lang w:val="uk-UA" w:eastAsia="ru-RU"/>
        </w:rPr>
        <w:t>редкол</w:t>
      </w:r>
      <w:proofErr w:type="spellEnd"/>
      <w:r w:rsidRPr="008A3305">
        <w:rPr>
          <w:rFonts w:ascii="Times New Roman" w:eastAsia="Times New Roman" w:hAnsi="Times New Roman" w:cs="Times New Roman"/>
          <w:bCs/>
          <w:sz w:val="28"/>
          <w:szCs w:val="28"/>
          <w:lang w:val="uk-UA" w:eastAsia="ru-RU"/>
        </w:rPr>
        <w:t xml:space="preserve">. : С. М. </w:t>
      </w:r>
      <w:proofErr w:type="spellStart"/>
      <w:r w:rsidRPr="008A3305">
        <w:rPr>
          <w:rFonts w:ascii="Times New Roman" w:eastAsia="Times New Roman" w:hAnsi="Times New Roman" w:cs="Times New Roman"/>
          <w:bCs/>
          <w:sz w:val="28"/>
          <w:szCs w:val="28"/>
          <w:lang w:val="uk-UA" w:eastAsia="ru-RU"/>
        </w:rPr>
        <w:t>Серьогін</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голов</w:t>
      </w:r>
      <w:proofErr w:type="spellEnd"/>
      <w:r w:rsidRPr="008A3305">
        <w:rPr>
          <w:rFonts w:ascii="Times New Roman" w:eastAsia="Times New Roman" w:hAnsi="Times New Roman" w:cs="Times New Roman"/>
          <w:bCs/>
          <w:sz w:val="28"/>
          <w:szCs w:val="28"/>
          <w:lang w:val="uk-UA" w:eastAsia="ru-RU"/>
        </w:rPr>
        <w:t>. ред.) [та ін.]. – Д. : ДРІДУ НАДУ, 2014. – Вип. 2 (21). – C. 246-258.</w:t>
      </w:r>
    </w:p>
    <w:p w:rsidR="00411459" w:rsidRPr="008A3305" w:rsidRDefault="00411459" w:rsidP="00411459">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Сорокіна Н. Доброчесність як необхідна морально-етична складова діяльності публічного </w:t>
      </w:r>
      <w:proofErr w:type="spellStart"/>
      <w:r w:rsidRPr="008A3305">
        <w:rPr>
          <w:rFonts w:ascii="Times New Roman" w:eastAsia="Times New Roman" w:hAnsi="Times New Roman" w:cs="Times New Roman"/>
          <w:bCs/>
          <w:sz w:val="28"/>
          <w:szCs w:val="28"/>
          <w:lang w:val="uk-UA" w:eastAsia="ru-RU"/>
        </w:rPr>
        <w:t>службовця.Jurnalul</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juridic</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national</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teorie</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şi</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practică</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National</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law</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journal</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theory</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and</w:t>
      </w:r>
      <w:proofErr w:type="spellEnd"/>
      <w:r w:rsidRPr="008A3305">
        <w:rPr>
          <w:rFonts w:ascii="Times New Roman" w:eastAsia="Times New Roman" w:hAnsi="Times New Roman" w:cs="Times New Roman"/>
          <w:bCs/>
          <w:sz w:val="28"/>
          <w:szCs w:val="28"/>
          <w:lang w:val="uk-UA" w:eastAsia="ru-RU"/>
        </w:rPr>
        <w:t xml:space="preserve"> </w:t>
      </w:r>
      <w:proofErr w:type="spellStart"/>
      <w:r w:rsidRPr="008A3305">
        <w:rPr>
          <w:rFonts w:ascii="Times New Roman" w:eastAsia="Times New Roman" w:hAnsi="Times New Roman" w:cs="Times New Roman"/>
          <w:bCs/>
          <w:sz w:val="28"/>
          <w:szCs w:val="28"/>
          <w:lang w:val="uk-UA" w:eastAsia="ru-RU"/>
        </w:rPr>
        <w:t>practice</w:t>
      </w:r>
      <w:proofErr w:type="spellEnd"/>
      <w:r w:rsidRPr="008A3305">
        <w:rPr>
          <w:rFonts w:ascii="Times New Roman" w:eastAsia="Times New Roman" w:hAnsi="Times New Roman" w:cs="Times New Roman"/>
          <w:bCs/>
          <w:sz w:val="28"/>
          <w:szCs w:val="28"/>
          <w:lang w:val="uk-UA" w:eastAsia="ru-RU"/>
        </w:rPr>
        <w:t>, 2017. - Вип. 5. - С. 39-42.</w:t>
      </w:r>
    </w:p>
    <w:p w:rsidR="00411459" w:rsidRPr="008A3305" w:rsidRDefault="00411459" w:rsidP="00411459">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Сорокіна, Н. Г. (). Особливості етикету публічного службовця в сучасних умовах реформування публічної служби. Ефективність державного управління, 2021. – Вип.63. – С. 185-198. </w:t>
      </w:r>
    </w:p>
    <w:p w:rsidR="00FA3165" w:rsidRPr="008A3305" w:rsidRDefault="00FA3165" w:rsidP="00FA3165">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Сорокіна Н. Професійно-етичне навчання публічних службовців як необхідна умова налагодження морально-етичного клімату на публічній службі. Аспекти публічного управління, 2022. – Вип. 10(1) . – С. 5-11.</w:t>
      </w:r>
    </w:p>
    <w:p w:rsidR="00FA3165" w:rsidRPr="008A3305" w:rsidRDefault="00FA3165" w:rsidP="00FA3165">
      <w:pPr>
        <w:widowControl w:val="0"/>
        <w:numPr>
          <w:ilvl w:val="0"/>
          <w:numId w:val="23"/>
        </w:numPr>
        <w:autoSpaceDE w:val="0"/>
        <w:autoSpaceDN w:val="0"/>
        <w:spacing w:after="0" w:line="240" w:lineRule="auto"/>
        <w:ind w:left="0" w:firstLine="709"/>
        <w:jc w:val="both"/>
        <w:outlineLvl w:val="3"/>
        <w:rPr>
          <w:rFonts w:ascii="Times New Roman" w:eastAsia="Times New Roman" w:hAnsi="Times New Roman" w:cs="Times New Roman"/>
          <w:bCs/>
          <w:sz w:val="28"/>
          <w:szCs w:val="28"/>
          <w:lang w:val="uk-UA" w:eastAsia="ru-RU"/>
        </w:rPr>
      </w:pPr>
      <w:r w:rsidRPr="008A3305">
        <w:rPr>
          <w:rFonts w:ascii="Times New Roman" w:eastAsia="Times New Roman" w:hAnsi="Times New Roman" w:cs="Times New Roman"/>
          <w:bCs/>
          <w:sz w:val="28"/>
          <w:szCs w:val="28"/>
          <w:lang w:val="uk-UA" w:eastAsia="ru-RU"/>
        </w:rPr>
        <w:t xml:space="preserve">Сорокіна Н. Розвиток екосистеми управління людськими ресурсами державної служби у контексті формування морально-етичної компетентності державних службовців. Аспекти публічного управління, 2023. – Вип. 11(1) . – С. 20-25. </w:t>
      </w:r>
    </w:p>
    <w:p w:rsidR="006E3BF8" w:rsidRPr="008A3305" w:rsidRDefault="006E3BF8" w:rsidP="006E3BF8">
      <w:pPr>
        <w:widowControl w:val="0"/>
        <w:autoSpaceDE w:val="0"/>
        <w:autoSpaceDN w:val="0"/>
        <w:spacing w:after="0"/>
        <w:ind w:right="1366"/>
        <w:jc w:val="center"/>
        <w:outlineLvl w:val="3"/>
        <w:rPr>
          <w:rFonts w:ascii="Times New Roman" w:eastAsia="Calibri" w:hAnsi="Times New Roman" w:cs="Times New Roman"/>
          <w:b/>
          <w:bCs/>
          <w:sz w:val="28"/>
          <w:szCs w:val="28"/>
          <w:lang w:val="uk-UA"/>
        </w:rPr>
      </w:pPr>
    </w:p>
    <w:p w:rsidR="006E3BF8" w:rsidRPr="008A3305" w:rsidRDefault="006E3BF8" w:rsidP="006E3BF8">
      <w:pPr>
        <w:widowControl w:val="0"/>
        <w:autoSpaceDE w:val="0"/>
        <w:autoSpaceDN w:val="0"/>
        <w:spacing w:after="0"/>
        <w:ind w:right="1366"/>
        <w:jc w:val="center"/>
        <w:outlineLvl w:val="3"/>
        <w:rPr>
          <w:rFonts w:ascii="Times New Roman" w:eastAsia="Calibri" w:hAnsi="Times New Roman" w:cs="Times New Roman"/>
          <w:b/>
          <w:bCs/>
          <w:sz w:val="28"/>
          <w:szCs w:val="28"/>
          <w:lang w:val="uk-UA"/>
        </w:rPr>
      </w:pPr>
      <w:r w:rsidRPr="008A3305">
        <w:rPr>
          <w:rFonts w:ascii="Times New Roman" w:eastAsia="Calibri" w:hAnsi="Times New Roman" w:cs="Times New Roman"/>
          <w:b/>
          <w:bCs/>
          <w:sz w:val="28"/>
          <w:szCs w:val="28"/>
          <w:lang w:val="uk-UA"/>
        </w:rPr>
        <w:t>Інтернет-ресурси:</w:t>
      </w:r>
    </w:p>
    <w:p w:rsidR="006E3BF8" w:rsidRPr="008A3305" w:rsidRDefault="0049350F" w:rsidP="006E3BF8">
      <w:pPr>
        <w:numPr>
          <w:ilvl w:val="0"/>
          <w:numId w:val="19"/>
        </w:numPr>
        <w:tabs>
          <w:tab w:val="left" w:pos="1080"/>
          <w:tab w:val="left" w:pos="1260"/>
        </w:tabs>
        <w:spacing w:after="0" w:line="240" w:lineRule="auto"/>
        <w:ind w:left="0" w:firstLine="720"/>
        <w:rPr>
          <w:rFonts w:ascii="Times New Roman" w:eastAsia="Times New Roman" w:hAnsi="Times New Roman" w:cs="Times New Roman"/>
          <w:b/>
          <w:sz w:val="28"/>
          <w:szCs w:val="28"/>
          <w:lang w:val="uk-UA" w:eastAsia="ru-RU"/>
        </w:rPr>
      </w:pPr>
      <w:hyperlink r:id="rId12" w:history="1">
        <w:r w:rsidR="006E3BF8" w:rsidRPr="008A3305">
          <w:rPr>
            <w:rFonts w:ascii="Times New Roman" w:eastAsia="Times New Roman" w:hAnsi="Times New Roman" w:cs="Times New Roman"/>
            <w:sz w:val="28"/>
            <w:szCs w:val="28"/>
            <w:lang w:val="uk-UA" w:eastAsia="ru-RU"/>
          </w:rPr>
          <w:t>http://www.</w:t>
        </w:r>
        <w:r w:rsidR="006E3BF8" w:rsidRPr="008A3305">
          <w:rPr>
            <w:rFonts w:ascii="Times New Roman" w:eastAsia="Times New Roman" w:hAnsi="Times New Roman" w:cs="Times New Roman"/>
            <w:bCs/>
            <w:sz w:val="28"/>
            <w:szCs w:val="28"/>
            <w:lang w:val="uk-UA" w:eastAsia="ru-RU"/>
          </w:rPr>
          <w:t>president</w:t>
        </w:r>
        <w:r w:rsidR="006E3BF8" w:rsidRPr="008A3305">
          <w:rPr>
            <w:rFonts w:ascii="Times New Roman" w:eastAsia="Times New Roman" w:hAnsi="Times New Roman" w:cs="Times New Roman"/>
            <w:sz w:val="28"/>
            <w:szCs w:val="28"/>
            <w:lang w:val="uk-UA" w:eastAsia="ru-RU"/>
          </w:rPr>
          <w:t>.gov.ua</w:t>
        </w:r>
      </w:hyperlink>
      <w:r w:rsidR="006E3BF8" w:rsidRPr="008A3305">
        <w:rPr>
          <w:rFonts w:ascii="Times New Roman" w:eastAsia="Times New Roman" w:hAnsi="Times New Roman" w:cs="Times New Roman"/>
          <w:sz w:val="28"/>
          <w:szCs w:val="28"/>
          <w:lang w:val="uk-UA" w:eastAsia="ru-RU"/>
        </w:rPr>
        <w:t xml:space="preserve">  </w:t>
      </w:r>
      <w:r w:rsidR="006E3BF8" w:rsidRPr="008A3305">
        <w:rPr>
          <w:rFonts w:ascii="Times New Roman" w:eastAsia="Times New Roman" w:hAnsi="Times New Roman" w:cs="Times New Roman"/>
          <w:noProof/>
          <w:sz w:val="28"/>
          <w:szCs w:val="28"/>
          <w:lang w:val="uk-UA" w:eastAsia="ru-RU"/>
        </w:rPr>
        <w:t>–</w:t>
      </w:r>
      <w:r w:rsidR="006E3BF8" w:rsidRPr="008A3305">
        <w:rPr>
          <w:rFonts w:ascii="Times New Roman" w:eastAsia="Times New Roman" w:hAnsi="Times New Roman" w:cs="Times New Roman"/>
          <w:bCs/>
          <w:sz w:val="28"/>
          <w:szCs w:val="28"/>
          <w:lang w:val="uk-UA" w:eastAsia="ru-RU"/>
        </w:rPr>
        <w:t xml:space="preserve"> офіційний веб-сайт Президента України.</w:t>
      </w:r>
    </w:p>
    <w:p w:rsidR="006E3BF8" w:rsidRPr="008A3305" w:rsidRDefault="0049350F" w:rsidP="006E3BF8">
      <w:pPr>
        <w:numPr>
          <w:ilvl w:val="0"/>
          <w:numId w:val="19"/>
        </w:numPr>
        <w:tabs>
          <w:tab w:val="left" w:pos="1080"/>
          <w:tab w:val="left" w:pos="1260"/>
        </w:tabs>
        <w:spacing w:after="0" w:line="240" w:lineRule="auto"/>
        <w:ind w:left="0" w:firstLine="720"/>
        <w:jc w:val="both"/>
        <w:rPr>
          <w:rFonts w:ascii="Times New Roman" w:eastAsia="Times New Roman" w:hAnsi="Times New Roman" w:cs="Times New Roman"/>
          <w:b/>
          <w:sz w:val="28"/>
          <w:szCs w:val="28"/>
          <w:lang w:val="uk-UA" w:eastAsia="ru-RU"/>
        </w:rPr>
      </w:pPr>
      <w:hyperlink r:id="rId13" w:history="1">
        <w:r w:rsidR="006E3BF8" w:rsidRPr="008A3305">
          <w:rPr>
            <w:rFonts w:ascii="Times New Roman" w:eastAsia="Times New Roman" w:hAnsi="Times New Roman" w:cs="Times New Roman"/>
            <w:bCs/>
            <w:sz w:val="28"/>
            <w:szCs w:val="28"/>
            <w:lang w:eastAsia="ru-RU"/>
          </w:rPr>
          <w:t>http://www.portal.rada.gov.ua</w:t>
        </w:r>
      </w:hyperlink>
      <w:r w:rsidR="006E3BF8" w:rsidRPr="008A3305">
        <w:rPr>
          <w:rFonts w:ascii="Times New Roman" w:eastAsia="Times New Roman" w:hAnsi="Times New Roman" w:cs="Times New Roman"/>
          <w:bCs/>
          <w:sz w:val="28"/>
          <w:szCs w:val="28"/>
          <w:lang w:val="uk-UA" w:eastAsia="ru-RU"/>
        </w:rPr>
        <w:t xml:space="preserve"> </w:t>
      </w:r>
      <w:r w:rsidR="006E3BF8" w:rsidRPr="008A3305">
        <w:rPr>
          <w:rFonts w:ascii="Times New Roman" w:eastAsia="Times New Roman" w:hAnsi="Times New Roman" w:cs="Times New Roman"/>
          <w:noProof/>
          <w:sz w:val="28"/>
          <w:szCs w:val="28"/>
          <w:lang w:val="uk-UA" w:eastAsia="ru-RU"/>
        </w:rPr>
        <w:t>–</w:t>
      </w:r>
      <w:r w:rsidR="006E3BF8" w:rsidRPr="008A3305">
        <w:rPr>
          <w:rFonts w:ascii="Times New Roman" w:eastAsia="Times New Roman" w:hAnsi="Times New Roman" w:cs="Times New Roman"/>
          <w:bCs/>
          <w:sz w:val="28"/>
          <w:szCs w:val="28"/>
          <w:lang w:val="uk-UA" w:eastAsia="ru-RU"/>
        </w:rPr>
        <w:t xml:space="preserve"> офіційний </w:t>
      </w:r>
      <w:proofErr w:type="gramStart"/>
      <w:r w:rsidR="006E3BF8" w:rsidRPr="008A3305">
        <w:rPr>
          <w:rFonts w:ascii="Times New Roman" w:eastAsia="Times New Roman" w:hAnsi="Times New Roman" w:cs="Times New Roman"/>
          <w:bCs/>
          <w:sz w:val="28"/>
          <w:szCs w:val="28"/>
          <w:lang w:val="uk-UA" w:eastAsia="ru-RU"/>
        </w:rPr>
        <w:t>веб-сайт</w:t>
      </w:r>
      <w:proofErr w:type="gramEnd"/>
      <w:r w:rsidR="006E3BF8" w:rsidRPr="008A3305">
        <w:rPr>
          <w:rFonts w:ascii="Times New Roman" w:eastAsia="Times New Roman" w:hAnsi="Times New Roman" w:cs="Times New Roman"/>
          <w:bCs/>
          <w:sz w:val="28"/>
          <w:szCs w:val="28"/>
          <w:lang w:val="uk-UA" w:eastAsia="ru-RU"/>
        </w:rPr>
        <w:t xml:space="preserve"> Верховної Ради України. </w:t>
      </w:r>
    </w:p>
    <w:p w:rsidR="006E3BF8" w:rsidRPr="008A3305" w:rsidRDefault="006E3BF8" w:rsidP="006E3BF8">
      <w:pPr>
        <w:numPr>
          <w:ilvl w:val="0"/>
          <w:numId w:val="19"/>
        </w:numPr>
        <w:tabs>
          <w:tab w:val="left" w:pos="1260"/>
        </w:tabs>
        <w:spacing w:after="0" w:line="240" w:lineRule="auto"/>
        <w:ind w:left="0" w:firstLine="720"/>
        <w:jc w:val="both"/>
        <w:rPr>
          <w:rFonts w:ascii="Times New Roman" w:eastAsia="Times New Roman" w:hAnsi="Times New Roman" w:cs="Times New Roman"/>
          <w:sz w:val="28"/>
          <w:szCs w:val="28"/>
          <w:lang w:val="uk-UA" w:eastAsia="ru-RU"/>
        </w:rPr>
      </w:pPr>
      <w:r w:rsidRPr="008A3305">
        <w:rPr>
          <w:rFonts w:ascii="Times New Roman" w:eastAsia="Times New Roman" w:hAnsi="Times New Roman" w:cs="Times New Roman"/>
          <w:sz w:val="28"/>
          <w:szCs w:val="28"/>
          <w:lang w:val="uk-UA" w:eastAsia="ru-RU"/>
        </w:rPr>
        <w:t>http://</w:t>
      </w:r>
      <w:hyperlink r:id="rId14" w:history="1">
        <w:r w:rsidRPr="008A3305">
          <w:rPr>
            <w:rFonts w:ascii="Times New Roman" w:eastAsia="Times New Roman" w:hAnsi="Times New Roman" w:cs="Times New Roman"/>
            <w:sz w:val="28"/>
            <w:szCs w:val="28"/>
            <w:lang w:eastAsia="ru-RU"/>
          </w:rPr>
          <w:t>www</w:t>
        </w:r>
        <w:r w:rsidRPr="008A3305">
          <w:rPr>
            <w:rFonts w:ascii="Times New Roman" w:eastAsia="Times New Roman" w:hAnsi="Times New Roman" w:cs="Times New Roman"/>
            <w:sz w:val="28"/>
            <w:szCs w:val="28"/>
            <w:lang w:val="uk-UA" w:eastAsia="ru-RU"/>
          </w:rPr>
          <w:t>.</w:t>
        </w:r>
        <w:r w:rsidRPr="008A3305">
          <w:rPr>
            <w:rFonts w:ascii="Times New Roman" w:eastAsia="Times New Roman" w:hAnsi="Times New Roman" w:cs="Times New Roman"/>
            <w:sz w:val="28"/>
            <w:szCs w:val="28"/>
            <w:lang w:eastAsia="ru-RU"/>
          </w:rPr>
          <w:t>kmu</w:t>
        </w:r>
        <w:r w:rsidRPr="008A3305">
          <w:rPr>
            <w:rFonts w:ascii="Times New Roman" w:eastAsia="Times New Roman" w:hAnsi="Times New Roman" w:cs="Times New Roman"/>
            <w:sz w:val="28"/>
            <w:szCs w:val="28"/>
            <w:lang w:val="uk-UA" w:eastAsia="ru-RU"/>
          </w:rPr>
          <w:t>.</w:t>
        </w:r>
        <w:r w:rsidRPr="008A3305">
          <w:rPr>
            <w:rFonts w:ascii="Times New Roman" w:eastAsia="Times New Roman" w:hAnsi="Times New Roman" w:cs="Times New Roman"/>
            <w:sz w:val="28"/>
            <w:szCs w:val="28"/>
            <w:lang w:eastAsia="ru-RU"/>
          </w:rPr>
          <w:t>gov</w:t>
        </w:r>
        <w:r w:rsidRPr="008A3305">
          <w:rPr>
            <w:rFonts w:ascii="Times New Roman" w:eastAsia="Times New Roman" w:hAnsi="Times New Roman" w:cs="Times New Roman"/>
            <w:sz w:val="28"/>
            <w:szCs w:val="28"/>
            <w:lang w:val="uk-UA" w:eastAsia="ru-RU"/>
          </w:rPr>
          <w:t>.</w:t>
        </w:r>
        <w:proofErr w:type="spellStart"/>
        <w:r w:rsidRPr="008A3305">
          <w:rPr>
            <w:rFonts w:ascii="Times New Roman" w:eastAsia="Times New Roman" w:hAnsi="Times New Roman" w:cs="Times New Roman"/>
            <w:sz w:val="28"/>
            <w:szCs w:val="28"/>
            <w:lang w:eastAsia="ru-RU"/>
          </w:rPr>
          <w:t>ua</w:t>
        </w:r>
        <w:proofErr w:type="spellEnd"/>
      </w:hyperlink>
      <w:r w:rsidRPr="008A3305">
        <w:rPr>
          <w:rFonts w:ascii="Times New Roman" w:eastAsia="Times New Roman" w:hAnsi="Times New Roman" w:cs="Times New Roman"/>
          <w:sz w:val="28"/>
          <w:szCs w:val="28"/>
          <w:lang w:val="uk-UA" w:eastAsia="ru-RU"/>
        </w:rPr>
        <w:t xml:space="preserve"> – офіційний </w:t>
      </w:r>
      <w:r w:rsidRPr="008A3305">
        <w:rPr>
          <w:rFonts w:ascii="Times New Roman" w:eastAsia="Times New Roman" w:hAnsi="Times New Roman" w:cs="Times New Roman"/>
          <w:bCs/>
          <w:sz w:val="28"/>
          <w:szCs w:val="28"/>
          <w:lang w:val="uk-UA" w:eastAsia="ru-RU"/>
        </w:rPr>
        <w:t>веб-сайт</w:t>
      </w:r>
      <w:r w:rsidRPr="008A3305">
        <w:rPr>
          <w:rFonts w:ascii="Times New Roman" w:eastAsia="Times New Roman" w:hAnsi="Times New Roman" w:cs="Times New Roman"/>
          <w:sz w:val="28"/>
          <w:szCs w:val="28"/>
          <w:lang w:val="uk-UA" w:eastAsia="ru-RU"/>
        </w:rPr>
        <w:t xml:space="preserve"> Кабінету Міністрів України. </w:t>
      </w:r>
    </w:p>
    <w:p w:rsidR="006E3BF8" w:rsidRPr="008A3305" w:rsidRDefault="0049350F" w:rsidP="006E3BF8">
      <w:pPr>
        <w:numPr>
          <w:ilvl w:val="0"/>
          <w:numId w:val="19"/>
        </w:numPr>
        <w:tabs>
          <w:tab w:val="left" w:pos="1080"/>
          <w:tab w:val="left" w:pos="1260"/>
        </w:tabs>
        <w:spacing w:after="0" w:line="240" w:lineRule="auto"/>
        <w:ind w:left="0" w:firstLine="720"/>
        <w:jc w:val="both"/>
        <w:rPr>
          <w:rFonts w:ascii="Times New Roman" w:eastAsia="Times New Roman" w:hAnsi="Times New Roman" w:cs="Times New Roman"/>
          <w:bCs/>
          <w:sz w:val="28"/>
          <w:szCs w:val="28"/>
          <w:lang w:val="uk-UA" w:eastAsia="ru-RU"/>
        </w:rPr>
      </w:pPr>
      <w:hyperlink r:id="rId15" w:history="1">
        <w:r w:rsidR="006E3BF8" w:rsidRPr="008A3305">
          <w:rPr>
            <w:rFonts w:ascii="Times New Roman" w:eastAsia="Times New Roman" w:hAnsi="Times New Roman" w:cs="Times New Roman"/>
            <w:bCs/>
            <w:sz w:val="28"/>
            <w:szCs w:val="28"/>
            <w:lang w:eastAsia="ru-RU"/>
          </w:rPr>
          <w:t>http</w:t>
        </w:r>
        <w:r w:rsidR="006E3BF8" w:rsidRPr="008A3305">
          <w:rPr>
            <w:rFonts w:ascii="Times New Roman" w:eastAsia="Times New Roman" w:hAnsi="Times New Roman" w:cs="Times New Roman"/>
            <w:bCs/>
            <w:sz w:val="28"/>
            <w:szCs w:val="28"/>
            <w:lang w:val="uk-UA" w:eastAsia="ru-RU"/>
          </w:rPr>
          <w:t>://</w:t>
        </w:r>
        <w:r w:rsidR="006E3BF8" w:rsidRPr="008A3305">
          <w:rPr>
            <w:rFonts w:ascii="Times New Roman" w:eastAsia="Times New Roman" w:hAnsi="Times New Roman" w:cs="Times New Roman"/>
            <w:bCs/>
            <w:sz w:val="28"/>
            <w:szCs w:val="28"/>
            <w:lang w:eastAsia="ru-RU"/>
          </w:rPr>
          <w:t>www</w:t>
        </w:r>
        <w:r w:rsidR="006E3BF8" w:rsidRPr="008A3305">
          <w:rPr>
            <w:rFonts w:ascii="Times New Roman" w:eastAsia="Times New Roman" w:hAnsi="Times New Roman" w:cs="Times New Roman"/>
            <w:bCs/>
            <w:sz w:val="28"/>
            <w:szCs w:val="28"/>
            <w:lang w:val="uk-UA" w:eastAsia="ru-RU"/>
          </w:rPr>
          <w:t>.</w:t>
        </w:r>
        <w:r w:rsidR="006E3BF8" w:rsidRPr="008A3305">
          <w:rPr>
            <w:rFonts w:ascii="Times New Roman" w:eastAsia="Times New Roman" w:hAnsi="Times New Roman" w:cs="Times New Roman"/>
            <w:bCs/>
            <w:sz w:val="28"/>
            <w:szCs w:val="28"/>
            <w:lang w:eastAsia="ru-RU"/>
          </w:rPr>
          <w:t>mvs</w:t>
        </w:r>
        <w:r w:rsidR="006E3BF8" w:rsidRPr="008A3305">
          <w:rPr>
            <w:rFonts w:ascii="Times New Roman" w:eastAsia="Times New Roman" w:hAnsi="Times New Roman" w:cs="Times New Roman"/>
            <w:bCs/>
            <w:sz w:val="28"/>
            <w:szCs w:val="28"/>
            <w:lang w:val="uk-UA" w:eastAsia="ru-RU"/>
          </w:rPr>
          <w:t>.</w:t>
        </w:r>
        <w:r w:rsidR="006E3BF8" w:rsidRPr="008A3305">
          <w:rPr>
            <w:rFonts w:ascii="Times New Roman" w:eastAsia="Times New Roman" w:hAnsi="Times New Roman" w:cs="Times New Roman"/>
            <w:bCs/>
            <w:sz w:val="28"/>
            <w:szCs w:val="28"/>
            <w:lang w:eastAsia="ru-RU"/>
          </w:rPr>
          <w:t>gov</w:t>
        </w:r>
        <w:r w:rsidR="006E3BF8" w:rsidRPr="008A3305">
          <w:rPr>
            <w:rFonts w:ascii="Times New Roman" w:eastAsia="Times New Roman" w:hAnsi="Times New Roman" w:cs="Times New Roman"/>
            <w:bCs/>
            <w:sz w:val="28"/>
            <w:szCs w:val="28"/>
            <w:lang w:val="uk-UA" w:eastAsia="ru-RU"/>
          </w:rPr>
          <w:t>.</w:t>
        </w:r>
        <w:proofErr w:type="spellStart"/>
        <w:r w:rsidR="006E3BF8" w:rsidRPr="008A3305">
          <w:rPr>
            <w:rFonts w:ascii="Times New Roman" w:eastAsia="Times New Roman" w:hAnsi="Times New Roman" w:cs="Times New Roman"/>
            <w:bCs/>
            <w:sz w:val="28"/>
            <w:szCs w:val="28"/>
            <w:lang w:eastAsia="ru-RU"/>
          </w:rPr>
          <w:t>ua</w:t>
        </w:r>
        <w:proofErr w:type="spellEnd"/>
      </w:hyperlink>
      <w:r w:rsidR="006E3BF8" w:rsidRPr="008A3305">
        <w:rPr>
          <w:rFonts w:ascii="Times New Roman" w:eastAsia="Times New Roman" w:hAnsi="Times New Roman" w:cs="Times New Roman"/>
          <w:bCs/>
          <w:sz w:val="28"/>
          <w:szCs w:val="28"/>
          <w:lang w:val="uk-UA" w:eastAsia="ru-RU"/>
        </w:rPr>
        <w:t xml:space="preserve"> </w:t>
      </w:r>
      <w:r w:rsidR="006E3BF8" w:rsidRPr="008A3305">
        <w:rPr>
          <w:rFonts w:ascii="Times New Roman" w:eastAsia="Times New Roman" w:hAnsi="Times New Roman" w:cs="Times New Roman"/>
          <w:noProof/>
          <w:sz w:val="28"/>
          <w:szCs w:val="28"/>
          <w:lang w:val="uk-UA" w:eastAsia="ru-RU"/>
        </w:rPr>
        <w:t>–</w:t>
      </w:r>
      <w:r w:rsidR="006E3BF8" w:rsidRPr="008A3305">
        <w:rPr>
          <w:rFonts w:ascii="Times New Roman" w:eastAsia="Times New Roman" w:hAnsi="Times New Roman" w:cs="Times New Roman"/>
          <w:bCs/>
          <w:sz w:val="28"/>
          <w:szCs w:val="28"/>
          <w:lang w:val="uk-UA" w:eastAsia="ru-RU"/>
        </w:rPr>
        <w:t xml:space="preserve"> офіційний веб-сайт Міністерства внутрішніх справ України.</w:t>
      </w:r>
      <w:r w:rsidR="006E3BF8" w:rsidRPr="008A3305">
        <w:rPr>
          <w:rFonts w:ascii="Times New Roman" w:eastAsia="Times New Roman" w:hAnsi="Times New Roman" w:cs="Times New Roman"/>
          <w:sz w:val="28"/>
          <w:szCs w:val="28"/>
          <w:lang w:val="uk-UA" w:eastAsia="ru-RU"/>
        </w:rPr>
        <w:t xml:space="preserve"> </w:t>
      </w:r>
    </w:p>
    <w:p w:rsidR="006E3BF8" w:rsidRPr="008A3305" w:rsidRDefault="0049350F" w:rsidP="006E3BF8">
      <w:pPr>
        <w:numPr>
          <w:ilvl w:val="0"/>
          <w:numId w:val="19"/>
        </w:numPr>
        <w:tabs>
          <w:tab w:val="left" w:pos="1080"/>
          <w:tab w:val="left" w:pos="1260"/>
        </w:tabs>
        <w:spacing w:after="0" w:line="240" w:lineRule="auto"/>
        <w:ind w:left="0" w:firstLine="720"/>
        <w:jc w:val="both"/>
        <w:rPr>
          <w:rFonts w:ascii="Times New Roman" w:eastAsia="Times New Roman" w:hAnsi="Times New Roman" w:cs="Times New Roman"/>
          <w:bCs/>
          <w:sz w:val="28"/>
          <w:szCs w:val="28"/>
          <w:lang w:val="uk-UA" w:eastAsia="ru-RU"/>
        </w:rPr>
      </w:pPr>
      <w:hyperlink r:id="rId16" w:history="1">
        <w:r w:rsidR="006E3BF8" w:rsidRPr="008A3305">
          <w:rPr>
            <w:rFonts w:ascii="Times New Roman" w:eastAsia="Times New Roman" w:hAnsi="Times New Roman" w:cs="Times New Roman"/>
            <w:bCs/>
            <w:sz w:val="28"/>
            <w:szCs w:val="28"/>
            <w:lang w:val="uk-UA" w:eastAsia="ru-RU"/>
          </w:rPr>
          <w:t>http://www.minjust.gov.ua</w:t>
        </w:r>
      </w:hyperlink>
      <w:r w:rsidR="006E3BF8" w:rsidRPr="008A3305">
        <w:rPr>
          <w:rFonts w:ascii="Times New Roman" w:eastAsia="Times New Roman" w:hAnsi="Times New Roman" w:cs="Times New Roman"/>
          <w:bCs/>
          <w:sz w:val="28"/>
          <w:szCs w:val="28"/>
          <w:lang w:val="uk-UA" w:eastAsia="ru-RU"/>
        </w:rPr>
        <w:t xml:space="preserve"> – офіційний веб-сайт Міністерства юстиції України.</w:t>
      </w:r>
    </w:p>
    <w:p w:rsidR="006E3BF8" w:rsidRPr="008A3305" w:rsidRDefault="0049350F" w:rsidP="006E3BF8">
      <w:pPr>
        <w:numPr>
          <w:ilvl w:val="0"/>
          <w:numId w:val="19"/>
        </w:numPr>
        <w:tabs>
          <w:tab w:val="left" w:pos="1080"/>
          <w:tab w:val="left" w:pos="1260"/>
        </w:tabs>
        <w:spacing w:after="0" w:line="240" w:lineRule="auto"/>
        <w:ind w:left="0" w:firstLine="720"/>
        <w:jc w:val="both"/>
        <w:rPr>
          <w:rFonts w:ascii="Times New Roman" w:eastAsia="Times New Roman" w:hAnsi="Times New Roman" w:cs="Times New Roman"/>
          <w:bCs/>
          <w:sz w:val="28"/>
          <w:szCs w:val="28"/>
          <w:lang w:val="uk-UA" w:eastAsia="ru-RU"/>
        </w:rPr>
      </w:pPr>
      <w:hyperlink r:id="rId17" w:history="1">
        <w:r w:rsidR="006E3BF8" w:rsidRPr="008A3305">
          <w:rPr>
            <w:rFonts w:ascii="Times New Roman" w:eastAsia="Times New Roman" w:hAnsi="Times New Roman" w:cs="Times New Roman"/>
            <w:bCs/>
            <w:sz w:val="28"/>
            <w:szCs w:val="28"/>
            <w:lang w:val="uk-UA" w:eastAsia="ru-RU"/>
          </w:rPr>
          <w:t>http://www.nbuv.gov.ua</w:t>
        </w:r>
      </w:hyperlink>
      <w:r w:rsidR="006E3BF8" w:rsidRPr="008A3305">
        <w:rPr>
          <w:rFonts w:ascii="Times New Roman" w:eastAsia="Times New Roman" w:hAnsi="Times New Roman" w:cs="Times New Roman"/>
          <w:bCs/>
          <w:sz w:val="28"/>
          <w:szCs w:val="28"/>
          <w:lang w:val="uk-UA" w:eastAsia="ru-RU"/>
        </w:rPr>
        <w:t xml:space="preserve"> – веб-сайт Національної бібліотеки України ім. В.І. Вернадського.</w:t>
      </w:r>
    </w:p>
    <w:p w:rsidR="002278B6" w:rsidRPr="008A3305" w:rsidRDefault="0049350F" w:rsidP="00411459">
      <w:pPr>
        <w:pStyle w:val="1"/>
        <w:numPr>
          <w:ilvl w:val="0"/>
          <w:numId w:val="19"/>
        </w:numPr>
        <w:tabs>
          <w:tab w:val="left" w:pos="0"/>
          <w:tab w:val="left" w:pos="1134"/>
        </w:tabs>
        <w:ind w:left="0" w:firstLine="709"/>
        <w:jc w:val="both"/>
        <w:rPr>
          <w:snapToGrid/>
          <w:sz w:val="28"/>
          <w:szCs w:val="28"/>
        </w:rPr>
      </w:pPr>
      <w:hyperlink r:id="rId18" w:history="1">
        <w:r w:rsidR="00013551" w:rsidRPr="008A3305">
          <w:rPr>
            <w:rStyle w:val="af0"/>
            <w:bCs/>
            <w:color w:val="auto"/>
            <w:sz w:val="28"/>
            <w:szCs w:val="28"/>
          </w:rPr>
          <w:t>http://www.catalogue.nplu.org</w:t>
        </w:r>
      </w:hyperlink>
      <w:r w:rsidR="006E3BF8" w:rsidRPr="008A3305">
        <w:rPr>
          <w:bCs/>
          <w:sz w:val="28"/>
          <w:szCs w:val="28"/>
        </w:rPr>
        <w:t xml:space="preserve"> – веб-сайт Національної парламентської бібліотеки України.</w:t>
      </w:r>
    </w:p>
    <w:p w:rsidR="002278B6" w:rsidRPr="008A3305" w:rsidRDefault="002278B6" w:rsidP="00A33E35">
      <w:pPr>
        <w:spacing w:after="0" w:line="240" w:lineRule="auto"/>
        <w:rPr>
          <w:rFonts w:ascii="Times New Roman" w:hAnsi="Times New Roman" w:cs="Times New Roman"/>
          <w:b/>
          <w:sz w:val="28"/>
          <w:szCs w:val="28"/>
          <w:lang w:val="uk-UA"/>
        </w:rPr>
      </w:pPr>
    </w:p>
    <w:p w:rsidR="00A33E35" w:rsidRPr="008A3305" w:rsidRDefault="00A33E35" w:rsidP="00A33E35">
      <w:pPr>
        <w:pStyle w:val="a7"/>
        <w:tabs>
          <w:tab w:val="left" w:pos="9897"/>
        </w:tabs>
        <w:jc w:val="both"/>
        <w:rPr>
          <w:i/>
          <w:lang w:val="ru-RU"/>
        </w:rPr>
      </w:pPr>
      <w:proofErr w:type="spellStart"/>
      <w:r w:rsidRPr="008A3305">
        <w:rPr>
          <w:lang w:val="ru-RU" w:eastAsia="ru-RU"/>
        </w:rPr>
        <w:t>Розглянуто</w:t>
      </w:r>
      <w:proofErr w:type="spellEnd"/>
      <w:r w:rsidRPr="008A3305">
        <w:rPr>
          <w:lang w:val="ru-RU" w:eastAsia="ru-RU"/>
        </w:rPr>
        <w:t xml:space="preserve"> і </w:t>
      </w:r>
      <w:proofErr w:type="spellStart"/>
      <w:r w:rsidRPr="008A3305">
        <w:rPr>
          <w:lang w:val="ru-RU" w:eastAsia="ru-RU"/>
        </w:rPr>
        <w:t>схвалено</w:t>
      </w:r>
      <w:proofErr w:type="spellEnd"/>
      <w:r w:rsidRPr="008A3305">
        <w:rPr>
          <w:lang w:val="ru-RU" w:eastAsia="ru-RU"/>
        </w:rPr>
        <w:t xml:space="preserve"> на </w:t>
      </w:r>
      <w:proofErr w:type="spellStart"/>
      <w:r w:rsidRPr="008A3305">
        <w:rPr>
          <w:lang w:val="ru-RU" w:eastAsia="ru-RU"/>
        </w:rPr>
        <w:t>засіданні</w:t>
      </w:r>
      <w:proofErr w:type="spellEnd"/>
      <w:r w:rsidRPr="008A3305">
        <w:rPr>
          <w:lang w:val="ru-RU" w:eastAsia="ru-RU"/>
        </w:rPr>
        <w:t xml:space="preserve"> </w:t>
      </w:r>
      <w:proofErr w:type="spellStart"/>
      <w:r w:rsidRPr="008A3305">
        <w:rPr>
          <w:lang w:val="ru-RU" w:eastAsia="ru-RU"/>
        </w:rPr>
        <w:t>кафедри</w:t>
      </w:r>
      <w:proofErr w:type="spellEnd"/>
      <w:r w:rsidRPr="008A3305">
        <w:rPr>
          <w:lang w:val="ru-RU" w:eastAsia="ru-RU"/>
        </w:rPr>
        <w:t xml:space="preserve"> </w:t>
      </w:r>
      <w:proofErr w:type="spellStart"/>
      <w:r w:rsidRPr="008A3305">
        <w:rPr>
          <w:lang w:val="ru-RU" w:eastAsia="ru-RU"/>
        </w:rPr>
        <w:t>управління</w:t>
      </w:r>
      <w:proofErr w:type="spellEnd"/>
      <w:r w:rsidRPr="008A3305">
        <w:rPr>
          <w:lang w:val="ru-RU" w:eastAsia="ru-RU"/>
        </w:rPr>
        <w:t xml:space="preserve"> та </w:t>
      </w:r>
      <w:proofErr w:type="spellStart"/>
      <w:r w:rsidRPr="008A3305">
        <w:rPr>
          <w:lang w:val="ru-RU" w:eastAsia="ru-RU"/>
        </w:rPr>
        <w:t>адміністрування</w:t>
      </w:r>
      <w:proofErr w:type="spellEnd"/>
      <w:r w:rsidRPr="008A3305">
        <w:rPr>
          <w:lang w:val="ru-RU" w:eastAsia="ru-RU"/>
        </w:rPr>
        <w:t xml:space="preserve"> </w:t>
      </w:r>
      <w:proofErr w:type="spellStart"/>
      <w:r w:rsidRPr="008A3305">
        <w:rPr>
          <w:lang w:val="ru-RU"/>
        </w:rPr>
        <w:t>Навчально-наукового</w:t>
      </w:r>
      <w:proofErr w:type="spellEnd"/>
      <w:r w:rsidRPr="008A3305">
        <w:rPr>
          <w:lang w:val="ru-RU"/>
        </w:rPr>
        <w:t xml:space="preserve"> </w:t>
      </w:r>
      <w:proofErr w:type="spellStart"/>
      <w:r w:rsidRPr="008A3305">
        <w:rPr>
          <w:lang w:val="ru-RU"/>
        </w:rPr>
        <w:t>інституту</w:t>
      </w:r>
      <w:proofErr w:type="spellEnd"/>
      <w:r w:rsidRPr="008A3305">
        <w:rPr>
          <w:lang w:val="ru-RU"/>
        </w:rPr>
        <w:t xml:space="preserve"> права та </w:t>
      </w:r>
      <w:proofErr w:type="spellStart"/>
      <w:r w:rsidRPr="008A3305">
        <w:rPr>
          <w:lang w:val="ru-RU"/>
        </w:rPr>
        <w:t>інноваційної</w:t>
      </w:r>
      <w:proofErr w:type="spellEnd"/>
      <w:r w:rsidRPr="008A3305">
        <w:rPr>
          <w:lang w:val="ru-RU"/>
        </w:rPr>
        <w:t xml:space="preserve"> </w:t>
      </w:r>
      <w:proofErr w:type="spellStart"/>
      <w:r w:rsidRPr="008A3305">
        <w:rPr>
          <w:lang w:val="ru-RU"/>
        </w:rPr>
        <w:t>освіти</w:t>
      </w:r>
      <w:proofErr w:type="spellEnd"/>
      <w:r w:rsidRPr="008A3305">
        <w:rPr>
          <w:lang w:val="ru-RU" w:eastAsia="ru-RU"/>
        </w:rPr>
        <w:t>,</w:t>
      </w:r>
    </w:p>
    <w:p w:rsidR="00A33E35" w:rsidRPr="008A3305" w:rsidRDefault="00A33E35" w:rsidP="00A33E35">
      <w:pPr>
        <w:spacing w:after="0" w:line="240" w:lineRule="auto"/>
        <w:rPr>
          <w:rFonts w:ascii="Times New Roman" w:hAnsi="Times New Roman" w:cs="Times New Roman"/>
          <w:sz w:val="28"/>
          <w:szCs w:val="28"/>
          <w:lang w:eastAsia="ru-RU"/>
        </w:rPr>
      </w:pPr>
      <w:r w:rsidRPr="008A3305">
        <w:rPr>
          <w:rFonts w:ascii="Times New Roman" w:hAnsi="Times New Roman" w:cs="Times New Roman"/>
          <w:sz w:val="28"/>
          <w:szCs w:val="28"/>
          <w:lang w:eastAsia="ru-RU"/>
        </w:rPr>
        <w:t xml:space="preserve">протокол </w:t>
      </w:r>
      <w:proofErr w:type="spellStart"/>
      <w:r w:rsidRPr="008A3305">
        <w:rPr>
          <w:rFonts w:ascii="Times New Roman" w:hAnsi="Times New Roman" w:cs="Times New Roman"/>
          <w:sz w:val="28"/>
          <w:szCs w:val="28"/>
          <w:lang w:eastAsia="ru-RU"/>
        </w:rPr>
        <w:t>від</w:t>
      </w:r>
      <w:proofErr w:type="spellEnd"/>
      <w:r w:rsidRPr="008A3305">
        <w:rPr>
          <w:rFonts w:ascii="Times New Roman" w:hAnsi="Times New Roman" w:cs="Times New Roman"/>
          <w:sz w:val="28"/>
          <w:szCs w:val="28"/>
          <w:lang w:eastAsia="ru-RU"/>
        </w:rPr>
        <w:t xml:space="preserve"> 28.08.2023 р. № 22</w:t>
      </w:r>
    </w:p>
    <w:p w:rsidR="00A33E35" w:rsidRPr="008A3305" w:rsidRDefault="00A33E35" w:rsidP="00A33E35">
      <w:pPr>
        <w:spacing w:after="0" w:line="240" w:lineRule="auto"/>
        <w:rPr>
          <w:rFonts w:ascii="Times New Roman" w:hAnsi="Times New Roman" w:cs="Times New Roman"/>
          <w:b/>
          <w:sz w:val="28"/>
          <w:szCs w:val="28"/>
          <w:lang w:eastAsia="ru-RU"/>
        </w:rPr>
      </w:pPr>
    </w:p>
    <w:p w:rsidR="00A33E35" w:rsidRPr="008A3305" w:rsidRDefault="00A33E35" w:rsidP="00A33E35">
      <w:pPr>
        <w:spacing w:after="0" w:line="240" w:lineRule="auto"/>
        <w:rPr>
          <w:rFonts w:ascii="Times New Roman" w:hAnsi="Times New Roman" w:cs="Times New Roman"/>
          <w:b/>
          <w:sz w:val="28"/>
          <w:szCs w:val="28"/>
          <w:lang w:eastAsia="ru-RU"/>
        </w:rPr>
      </w:pPr>
      <w:proofErr w:type="spellStart"/>
      <w:r w:rsidRPr="008A3305">
        <w:rPr>
          <w:rFonts w:ascii="Times New Roman" w:hAnsi="Times New Roman" w:cs="Times New Roman"/>
          <w:b/>
          <w:sz w:val="28"/>
          <w:szCs w:val="28"/>
          <w:lang w:eastAsia="ru-RU"/>
        </w:rPr>
        <w:t>Завідувач</w:t>
      </w:r>
      <w:proofErr w:type="spellEnd"/>
      <w:r w:rsidRPr="008A3305">
        <w:rPr>
          <w:rFonts w:ascii="Times New Roman" w:hAnsi="Times New Roman" w:cs="Times New Roman"/>
          <w:b/>
          <w:sz w:val="28"/>
          <w:szCs w:val="28"/>
          <w:lang w:eastAsia="ru-RU"/>
        </w:rPr>
        <w:t xml:space="preserve"> </w:t>
      </w:r>
      <w:proofErr w:type="spellStart"/>
      <w:r w:rsidRPr="008A3305">
        <w:rPr>
          <w:rFonts w:ascii="Times New Roman" w:hAnsi="Times New Roman" w:cs="Times New Roman"/>
          <w:b/>
          <w:sz w:val="28"/>
          <w:szCs w:val="28"/>
          <w:lang w:eastAsia="ru-RU"/>
        </w:rPr>
        <w:t>кафедри</w:t>
      </w:r>
      <w:proofErr w:type="spellEnd"/>
    </w:p>
    <w:p w:rsidR="002278B6" w:rsidRPr="008A3305" w:rsidRDefault="00A33E35" w:rsidP="00013551">
      <w:pPr>
        <w:spacing w:after="0" w:line="240" w:lineRule="auto"/>
        <w:rPr>
          <w:rFonts w:ascii="Times New Roman" w:hAnsi="Times New Roman" w:cs="Times New Roman"/>
          <w:b/>
          <w:sz w:val="28"/>
          <w:szCs w:val="28"/>
          <w:lang w:val="uk-UA"/>
        </w:rPr>
      </w:pPr>
      <w:proofErr w:type="spellStart"/>
      <w:proofErr w:type="gramStart"/>
      <w:r w:rsidRPr="008A3305">
        <w:rPr>
          <w:rFonts w:ascii="Times New Roman" w:hAnsi="Times New Roman" w:cs="Times New Roman"/>
          <w:b/>
          <w:sz w:val="28"/>
          <w:szCs w:val="28"/>
          <w:lang w:eastAsia="ru-RU"/>
        </w:rPr>
        <w:t>управління</w:t>
      </w:r>
      <w:proofErr w:type="spellEnd"/>
      <w:proofErr w:type="gramEnd"/>
      <w:r w:rsidRPr="008A3305">
        <w:rPr>
          <w:rFonts w:ascii="Times New Roman" w:hAnsi="Times New Roman" w:cs="Times New Roman"/>
          <w:b/>
          <w:sz w:val="28"/>
          <w:szCs w:val="28"/>
          <w:lang w:eastAsia="ru-RU"/>
        </w:rPr>
        <w:t xml:space="preserve"> та </w:t>
      </w:r>
      <w:proofErr w:type="spellStart"/>
      <w:r w:rsidRPr="008A3305">
        <w:rPr>
          <w:rFonts w:ascii="Times New Roman" w:hAnsi="Times New Roman" w:cs="Times New Roman"/>
          <w:b/>
          <w:sz w:val="28"/>
          <w:szCs w:val="28"/>
          <w:lang w:eastAsia="ru-RU"/>
        </w:rPr>
        <w:t>адміністрування</w:t>
      </w:r>
      <w:proofErr w:type="spellEnd"/>
      <w:r w:rsidRPr="008A3305">
        <w:rPr>
          <w:rFonts w:ascii="Times New Roman" w:hAnsi="Times New Roman" w:cs="Times New Roman"/>
          <w:b/>
          <w:sz w:val="28"/>
          <w:szCs w:val="28"/>
          <w:lang w:eastAsia="ru-RU"/>
        </w:rPr>
        <w:t xml:space="preserve">                                       </w:t>
      </w:r>
      <w:proofErr w:type="spellStart"/>
      <w:r w:rsidRPr="008A3305">
        <w:rPr>
          <w:rFonts w:ascii="Times New Roman" w:hAnsi="Times New Roman" w:cs="Times New Roman"/>
          <w:b/>
          <w:sz w:val="28"/>
          <w:szCs w:val="28"/>
          <w:lang w:eastAsia="ru-RU"/>
        </w:rPr>
        <w:t>Наталія</w:t>
      </w:r>
      <w:proofErr w:type="spellEnd"/>
      <w:r w:rsidRPr="008A3305">
        <w:rPr>
          <w:rFonts w:ascii="Times New Roman" w:hAnsi="Times New Roman" w:cs="Times New Roman"/>
          <w:b/>
          <w:sz w:val="28"/>
          <w:szCs w:val="28"/>
          <w:lang w:eastAsia="ru-RU"/>
        </w:rPr>
        <w:t xml:space="preserve"> СИДОРЕНКО</w:t>
      </w:r>
    </w:p>
    <w:p w:rsidR="002278B6" w:rsidRPr="008A3305" w:rsidRDefault="002278B6" w:rsidP="001C581D">
      <w:pPr>
        <w:spacing w:after="0"/>
        <w:rPr>
          <w:rFonts w:ascii="Times New Roman" w:hAnsi="Times New Roman" w:cs="Times New Roman"/>
          <w:b/>
          <w:sz w:val="28"/>
          <w:szCs w:val="28"/>
          <w:lang w:val="uk-UA"/>
        </w:rPr>
      </w:pPr>
    </w:p>
    <w:p w:rsidR="002278B6" w:rsidRPr="008A3305" w:rsidRDefault="002278B6" w:rsidP="001C581D">
      <w:pPr>
        <w:spacing w:after="0"/>
        <w:rPr>
          <w:rFonts w:ascii="Times New Roman" w:hAnsi="Times New Roman" w:cs="Times New Roman"/>
          <w:b/>
          <w:sz w:val="28"/>
          <w:szCs w:val="28"/>
          <w:lang w:val="uk-UA"/>
        </w:rPr>
      </w:pPr>
    </w:p>
    <w:p w:rsidR="002278B6" w:rsidRPr="008A3305" w:rsidRDefault="002278B6" w:rsidP="001C581D">
      <w:pPr>
        <w:spacing w:after="0"/>
        <w:rPr>
          <w:rFonts w:ascii="Times New Roman" w:hAnsi="Times New Roman" w:cs="Times New Roman"/>
          <w:b/>
          <w:sz w:val="28"/>
          <w:szCs w:val="28"/>
          <w:lang w:val="uk-UA"/>
        </w:rPr>
      </w:pPr>
    </w:p>
    <w:sectPr w:rsidR="002278B6" w:rsidRPr="008A3305" w:rsidSect="002278B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0F" w:rsidRDefault="0049350F" w:rsidP="002278B6">
      <w:pPr>
        <w:spacing w:after="0" w:line="240" w:lineRule="auto"/>
      </w:pPr>
      <w:r>
        <w:separator/>
      </w:r>
    </w:p>
  </w:endnote>
  <w:endnote w:type="continuationSeparator" w:id="0">
    <w:p w:rsidR="0049350F" w:rsidRDefault="0049350F"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0F" w:rsidRDefault="0049350F" w:rsidP="002278B6">
      <w:pPr>
        <w:spacing w:after="0" w:line="240" w:lineRule="auto"/>
      </w:pPr>
      <w:r>
        <w:separator/>
      </w:r>
    </w:p>
  </w:footnote>
  <w:footnote w:type="continuationSeparator" w:id="0">
    <w:p w:rsidR="0049350F" w:rsidRDefault="0049350F" w:rsidP="0022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C" w:rsidRDefault="0087711C">
    <w:pPr>
      <w:pStyle w:val="a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05EAA"/>
    <w:multiLevelType w:val="hybridMultilevel"/>
    <w:tmpl w:val="7FEAA394"/>
    <w:lvl w:ilvl="0" w:tplc="E298905A">
      <w:start w:val="1"/>
      <w:numFmt w:val="decimal"/>
      <w:lvlText w:val="%1."/>
      <w:lvlJc w:val="left"/>
      <w:pPr>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A011D"/>
    <w:multiLevelType w:val="hybridMultilevel"/>
    <w:tmpl w:val="DAE2B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A1D554D"/>
    <w:multiLevelType w:val="hybridMultilevel"/>
    <w:tmpl w:val="7EF62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8">
    <w:nsid w:val="69617FE5"/>
    <w:multiLevelType w:val="hybridMultilevel"/>
    <w:tmpl w:val="92961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897915"/>
    <w:multiLevelType w:val="hybridMultilevel"/>
    <w:tmpl w:val="F6F0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592A9F"/>
    <w:multiLevelType w:val="hybridMultilevel"/>
    <w:tmpl w:val="A0288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9"/>
  </w:num>
  <w:num w:numId="4">
    <w:abstractNumId w:val="0"/>
  </w:num>
  <w:num w:numId="5">
    <w:abstractNumId w:val="13"/>
  </w:num>
  <w:num w:numId="6">
    <w:abstractNumId w:val="4"/>
  </w:num>
  <w:num w:numId="7">
    <w:abstractNumId w:val="7"/>
  </w:num>
  <w:num w:numId="8">
    <w:abstractNumId w:val="5"/>
  </w:num>
  <w:num w:numId="9">
    <w:abstractNumId w:val="2"/>
  </w:num>
  <w:num w:numId="10">
    <w:abstractNumId w:val="22"/>
  </w:num>
  <w:num w:numId="11">
    <w:abstractNumId w:val="20"/>
  </w:num>
  <w:num w:numId="12">
    <w:abstractNumId w:val="6"/>
  </w:num>
  <w:num w:numId="13">
    <w:abstractNumId w:val="3"/>
  </w:num>
  <w:num w:numId="14">
    <w:abstractNumId w:val="16"/>
  </w:num>
  <w:num w:numId="15">
    <w:abstractNumId w:val="9"/>
  </w:num>
  <w:num w:numId="16">
    <w:abstractNumId w:val="12"/>
  </w:num>
  <w:num w:numId="17">
    <w:abstractNumId w:val="8"/>
  </w:num>
  <w:num w:numId="18">
    <w:abstractNumId w:val="17"/>
  </w:num>
  <w:num w:numId="19">
    <w:abstractNumId w:val="11"/>
  </w:num>
  <w:num w:numId="20">
    <w:abstractNumId w:val="23"/>
  </w:num>
  <w:num w:numId="21">
    <w:abstractNumId w:val="21"/>
  </w:num>
  <w:num w:numId="22">
    <w:abstractNumId w:val="15"/>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8"/>
    <w:rsid w:val="0001240D"/>
    <w:rsid w:val="00013551"/>
    <w:rsid w:val="000414EA"/>
    <w:rsid w:val="000813F5"/>
    <w:rsid w:val="00083571"/>
    <w:rsid w:val="00092E09"/>
    <w:rsid w:val="000948D9"/>
    <w:rsid w:val="000F716B"/>
    <w:rsid w:val="00130C76"/>
    <w:rsid w:val="001A4132"/>
    <w:rsid w:val="001C581D"/>
    <w:rsid w:val="002278B6"/>
    <w:rsid w:val="00243F2A"/>
    <w:rsid w:val="00266395"/>
    <w:rsid w:val="00266A11"/>
    <w:rsid w:val="002C2A1C"/>
    <w:rsid w:val="003105CF"/>
    <w:rsid w:val="00314C21"/>
    <w:rsid w:val="003A124F"/>
    <w:rsid w:val="003F7234"/>
    <w:rsid w:val="00411459"/>
    <w:rsid w:val="00436117"/>
    <w:rsid w:val="00475940"/>
    <w:rsid w:val="0049350F"/>
    <w:rsid w:val="00521592"/>
    <w:rsid w:val="0058244E"/>
    <w:rsid w:val="00644C41"/>
    <w:rsid w:val="00694560"/>
    <w:rsid w:val="006B3DDE"/>
    <w:rsid w:val="006C4B22"/>
    <w:rsid w:val="006E3BF8"/>
    <w:rsid w:val="007015FA"/>
    <w:rsid w:val="007104C1"/>
    <w:rsid w:val="00775898"/>
    <w:rsid w:val="007F7C8B"/>
    <w:rsid w:val="008669BA"/>
    <w:rsid w:val="0087711C"/>
    <w:rsid w:val="008A3305"/>
    <w:rsid w:val="00924DF4"/>
    <w:rsid w:val="00927915"/>
    <w:rsid w:val="00932C79"/>
    <w:rsid w:val="009423EC"/>
    <w:rsid w:val="009E6CD9"/>
    <w:rsid w:val="00A26DD3"/>
    <w:rsid w:val="00A33E35"/>
    <w:rsid w:val="00A37F59"/>
    <w:rsid w:val="00A4323E"/>
    <w:rsid w:val="00A70B62"/>
    <w:rsid w:val="00A92D5C"/>
    <w:rsid w:val="00AC7505"/>
    <w:rsid w:val="00AE5DA1"/>
    <w:rsid w:val="00AF0699"/>
    <w:rsid w:val="00B72372"/>
    <w:rsid w:val="00B73607"/>
    <w:rsid w:val="00BF2973"/>
    <w:rsid w:val="00BF60E1"/>
    <w:rsid w:val="00C13CEB"/>
    <w:rsid w:val="00C21D38"/>
    <w:rsid w:val="00CD6E34"/>
    <w:rsid w:val="00D31CA6"/>
    <w:rsid w:val="00D3366C"/>
    <w:rsid w:val="00D75B82"/>
    <w:rsid w:val="00D93777"/>
    <w:rsid w:val="00DB70CE"/>
    <w:rsid w:val="00DE69F3"/>
    <w:rsid w:val="00E043EB"/>
    <w:rsid w:val="00E0464E"/>
    <w:rsid w:val="00E8756F"/>
    <w:rsid w:val="00E93680"/>
    <w:rsid w:val="00EF1730"/>
    <w:rsid w:val="00F16A0F"/>
    <w:rsid w:val="00F542C8"/>
    <w:rsid w:val="00F92F9A"/>
    <w:rsid w:val="00FA3165"/>
    <w:rsid w:val="00FC26D0"/>
    <w:rsid w:val="00FE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68F4C-32AF-4A0F-AC4E-D3D964D2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B6"/>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Название Знак"/>
    <w:basedOn w:val="a0"/>
    <w:link w:val="a9"/>
    <w:rsid w:val="002278B6"/>
    <w:rPr>
      <w:rFonts w:ascii="Times New Roman" w:eastAsia="Times New Roman" w:hAnsi="Times New Roman" w:cs="Times New Roman"/>
      <w:sz w:val="28"/>
      <w:szCs w:val="20"/>
      <w:lang w:val="uk-UA" w:eastAsia="ru-RU"/>
    </w:rPr>
  </w:style>
  <w:style w:type="paragraph" w:customStyle="1" w:styleId="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0"/>
    <w:rsid w:val="002278B6"/>
    <w:rPr>
      <w:sz w:val="28"/>
      <w:szCs w:val="28"/>
    </w:rPr>
  </w:style>
  <w:style w:type="paragraph" w:customStyle="1" w:styleId="10">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character" w:styleId="af0">
    <w:name w:val="Hyperlink"/>
    <w:basedOn w:val="a0"/>
    <w:uiPriority w:val="99"/>
    <w:unhideWhenUsed/>
    <w:rsid w:val="00411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666013526">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gos.kiev.ua/fulltext.html?id=783" TargetMode="External"/><Relationship Id="rId13" Type="http://schemas.openxmlformats.org/officeDocument/2006/relationships/hyperlink" Target="http://www.portal.rada.gov.ua/" TargetMode="External"/><Relationship Id="rId18" Type="http://schemas.openxmlformats.org/officeDocument/2006/relationships/hyperlink" Target="http://www.catalogue.nplu.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resident.gov.ua"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www.minjust.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ujrn/e-journals/DeBu/2007-1/doc/5/05.pdf" TargetMode="External"/><Relationship Id="rId5" Type="http://schemas.openxmlformats.org/officeDocument/2006/relationships/footnotes" Target="footnotes.xml"/><Relationship Id="rId15" Type="http://schemas.openxmlformats.org/officeDocument/2006/relationships/hyperlink" Target="http://www.mvs.gov.ua/" TargetMode="External"/><Relationship Id="rId10" Type="http://schemas.openxmlformats.org/officeDocument/2006/relationships/hyperlink" Target="http://www.academy.gov.ua/ej/ej14/txts/Krasivski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itik.org.ua/vid/bookscontent.php3" TargetMode="External"/><Relationship Id="rId14" Type="http://schemas.openxmlformats.org/officeDocument/2006/relationships/hyperlink" Target="http://www.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4261</Words>
  <Characters>24294</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111</cp:lastModifiedBy>
  <cp:revision>19</cp:revision>
  <cp:lastPrinted>2023-10-19T07:58:00Z</cp:lastPrinted>
  <dcterms:created xsi:type="dcterms:W3CDTF">2023-09-21T04:44:00Z</dcterms:created>
  <dcterms:modified xsi:type="dcterms:W3CDTF">2023-10-19T07:58:00Z</dcterms:modified>
</cp:coreProperties>
</file>