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E27" w:rsidRPr="000C5E27" w:rsidRDefault="000C5E27" w:rsidP="000C5E27">
      <w:pPr>
        <w:widowControl w:val="0"/>
        <w:autoSpaceDE w:val="0"/>
        <w:autoSpaceDN w:val="0"/>
        <w:spacing w:after="160" w:line="259" w:lineRule="auto"/>
        <w:jc w:val="center"/>
        <w:rPr>
          <w:rFonts w:ascii="Times New Roman" w:eastAsia="Calibri" w:hAnsi="Times New Roman" w:cs="Times New Roman"/>
          <w:b/>
          <w:caps/>
          <w:sz w:val="28"/>
          <w:szCs w:val="28"/>
          <w:lang w:val="uk-UA" w:eastAsia="ru-RU"/>
        </w:rPr>
      </w:pPr>
      <w:r w:rsidRPr="000C5E2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5795645</wp:posOffset>
                </wp:positionH>
                <wp:positionV relativeFrom="paragraph">
                  <wp:posOffset>-377190</wp:posOffset>
                </wp:positionV>
                <wp:extent cx="542925" cy="209550"/>
                <wp:effectExtent l="0" t="0" r="952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209550"/>
                        </a:xfrm>
                        <a:prstGeom prst="rect">
                          <a:avLst/>
                        </a:prstGeom>
                        <a:solidFill>
                          <a:sysClr val="window" lastClr="FFFFFF"/>
                        </a:solidFill>
                        <a:ln w="6350">
                          <a:noFill/>
                        </a:ln>
                      </wps:spPr>
                      <wps:txbx>
                        <w:txbxContent>
                          <w:p w:rsidR="00F41E28" w:rsidRDefault="00F41E28" w:rsidP="000C5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456.35pt;margin-top:-29.7pt;width:42.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" fillcolor="window" stroked="f" strokeweight=".5pt">
                <v:path arrowok="t"/>
                <v:textbox>
                  <w:txbxContent>
                    <w:p w:rsidR="00F41E28" w:rsidRDefault="00F41E28" w:rsidP="000C5E27"/>
                  </w:txbxContent>
                </v:textbox>
              </v:shape>
            </w:pict>
          </mc:Fallback>
        </mc:AlternateContent>
      </w:r>
      <w:r w:rsidRPr="000C5E2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6191250</wp:posOffset>
                </wp:positionH>
                <wp:positionV relativeFrom="paragraph">
                  <wp:posOffset>-437515</wp:posOffset>
                </wp:positionV>
                <wp:extent cx="400050" cy="41910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419100"/>
                        </a:xfrm>
                        <a:prstGeom prst="rect">
                          <a:avLst/>
                        </a:prstGeom>
                        <a:solidFill>
                          <a:sysClr val="window" lastClr="FFFFFF"/>
                        </a:solidFill>
                        <a:ln w="6350">
                          <a:noFill/>
                        </a:ln>
                        <a:effectLst/>
                      </wps:spPr>
                      <wps:txbx>
                        <w:txbxContent>
                          <w:p w:rsidR="00F41E28" w:rsidRDefault="00F41E28" w:rsidP="000C5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487.5pt;margin-top:-34.45pt;width:31.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" fillcolor="window" stroked="f" strokeweight=".5pt">
                <v:path arrowok="t"/>
                <v:textbox>
                  <w:txbxContent>
                    <w:p w:rsidR="00F41E28" w:rsidRDefault="00F41E28" w:rsidP="000C5E27"/>
                  </w:txbxContent>
                </v:textbox>
              </v:shape>
            </w:pict>
          </mc:Fallback>
        </mc:AlternateContent>
      </w:r>
      <w:r w:rsidRPr="000C5E27">
        <w:rPr>
          <w:rFonts w:ascii="Times New Roman" w:eastAsia="Calibri" w:hAnsi="Times New Roman" w:cs="Times New Roman"/>
          <w:b/>
          <w:caps/>
          <w:sz w:val="28"/>
          <w:szCs w:val="28"/>
          <w:lang w:val="uk-UA" w:eastAsia="ru-RU"/>
        </w:rPr>
        <w:t>МІНІСТЕРСТВО ВНУТРІШНІХ СПРАВ УКРАЇНИ</w:t>
      </w:r>
    </w:p>
    <w:p w:rsidR="000C5E27" w:rsidRPr="000C5E27" w:rsidRDefault="000C5E27" w:rsidP="000C5E27">
      <w:pPr>
        <w:widowControl w:val="0"/>
        <w:autoSpaceDE w:val="0"/>
        <w:autoSpaceDN w:val="0"/>
        <w:spacing w:after="160" w:line="259" w:lineRule="auto"/>
        <w:jc w:val="center"/>
        <w:rPr>
          <w:rFonts w:ascii="Times New Roman" w:eastAsia="Calibri" w:hAnsi="Times New Roman" w:cs="Times New Roman"/>
          <w:b/>
          <w:caps/>
          <w:sz w:val="28"/>
          <w:szCs w:val="28"/>
          <w:lang w:val="uk-UA" w:eastAsia="ru-RU"/>
        </w:rPr>
      </w:pPr>
    </w:p>
    <w:p w:rsidR="000C5E27" w:rsidRPr="000C5E27" w:rsidRDefault="000C5E27" w:rsidP="000C5E27">
      <w:pPr>
        <w:keepNext/>
        <w:widowControl w:val="0"/>
        <w:autoSpaceDE w:val="0"/>
        <w:autoSpaceDN w:val="0"/>
        <w:spacing w:after="160" w:line="259" w:lineRule="auto"/>
        <w:jc w:val="center"/>
        <w:outlineLvl w:val="0"/>
        <w:rPr>
          <w:rFonts w:ascii="Times New Roman" w:eastAsia="Calibri" w:hAnsi="Times New Roman" w:cs="Times New Roman"/>
          <w:b/>
          <w:caps/>
          <w:sz w:val="28"/>
          <w:szCs w:val="28"/>
          <w:lang w:val="uk-UA" w:eastAsia="ru-RU"/>
        </w:rPr>
      </w:pPr>
      <w:r w:rsidRPr="000C5E27">
        <w:rPr>
          <w:rFonts w:ascii="Times New Roman" w:eastAsia="Calibri" w:hAnsi="Times New Roman" w:cs="Times New Roman"/>
          <w:b/>
          <w:caps/>
          <w:sz w:val="28"/>
          <w:szCs w:val="28"/>
          <w:lang w:val="uk-UA" w:eastAsia="ru-RU"/>
        </w:rPr>
        <w:t>Дніпропетровський державний університет</w:t>
      </w:r>
      <w:r w:rsidRPr="000C5E27">
        <w:rPr>
          <w:rFonts w:ascii="Times New Roman" w:eastAsia="Calibri" w:hAnsi="Times New Roman" w:cs="Times New Roman"/>
          <w:b/>
          <w:caps/>
          <w:sz w:val="28"/>
          <w:szCs w:val="28"/>
          <w:lang w:val="uk-UA" w:eastAsia="ru-RU"/>
        </w:rPr>
        <w:br/>
        <w:t>внутрішніх справ</w:t>
      </w:r>
    </w:p>
    <w:p w:rsidR="000C5E27" w:rsidRPr="000C5E27" w:rsidRDefault="000C5E27" w:rsidP="000C5E27">
      <w:pPr>
        <w:widowControl w:val="0"/>
        <w:tabs>
          <w:tab w:val="left" w:pos="8044"/>
        </w:tabs>
        <w:autoSpaceDE w:val="0"/>
        <w:autoSpaceDN w:val="0"/>
        <w:spacing w:after="160" w:line="259" w:lineRule="auto"/>
        <w:jc w:val="center"/>
        <w:rPr>
          <w:rFonts w:ascii="Times New Roman" w:eastAsia="Calibri" w:hAnsi="Times New Roman" w:cs="Times New Roman"/>
          <w:b/>
          <w:i/>
          <w:sz w:val="28"/>
          <w:szCs w:val="28"/>
          <w:lang w:val="uk-UA" w:eastAsia="ru-RU"/>
        </w:rPr>
      </w:pPr>
      <w:r w:rsidRPr="000C5E27">
        <w:rPr>
          <w:rFonts w:ascii="Times New Roman" w:eastAsia="Calibri" w:hAnsi="Times New Roman" w:cs="Times New Roman"/>
          <w:b/>
          <w:i/>
          <w:sz w:val="28"/>
          <w:szCs w:val="28"/>
          <w:lang w:val="uk-UA" w:eastAsia="ru-RU"/>
        </w:rPr>
        <w:t>НАВЧАЛЬНО-НАУКОВИЙ ІНСТИТУТ ПРАВА</w:t>
      </w:r>
    </w:p>
    <w:p w:rsidR="000C5E27" w:rsidRPr="000C5E27" w:rsidRDefault="000C5E27" w:rsidP="000C5E27">
      <w:pPr>
        <w:widowControl w:val="0"/>
        <w:tabs>
          <w:tab w:val="left" w:pos="8044"/>
        </w:tabs>
        <w:autoSpaceDE w:val="0"/>
        <w:autoSpaceDN w:val="0"/>
        <w:spacing w:after="160" w:line="259" w:lineRule="auto"/>
        <w:jc w:val="center"/>
        <w:rPr>
          <w:rFonts w:ascii="Times New Roman" w:eastAsia="Calibri" w:hAnsi="Times New Roman" w:cs="Times New Roman"/>
          <w:b/>
          <w:i/>
          <w:sz w:val="28"/>
          <w:szCs w:val="28"/>
          <w:lang w:val="uk-UA" w:eastAsia="ru-RU"/>
        </w:rPr>
      </w:pPr>
      <w:r w:rsidRPr="000C5E27">
        <w:rPr>
          <w:rFonts w:ascii="Times New Roman" w:eastAsia="Calibri" w:hAnsi="Times New Roman" w:cs="Times New Roman"/>
          <w:b/>
          <w:i/>
          <w:sz w:val="28"/>
          <w:szCs w:val="28"/>
          <w:lang w:val="uk-UA" w:eastAsia="ru-RU"/>
        </w:rPr>
        <w:t xml:space="preserve">ТА ІННОВАЦІЙНОЇ ОСВІТИ </w:t>
      </w:r>
    </w:p>
    <w:p w:rsidR="000C5E27" w:rsidRPr="000C5E27" w:rsidRDefault="000C5E27" w:rsidP="000C5E27">
      <w:pPr>
        <w:widowControl w:val="0"/>
        <w:tabs>
          <w:tab w:val="left" w:pos="8044"/>
        </w:tabs>
        <w:autoSpaceDE w:val="0"/>
        <w:autoSpaceDN w:val="0"/>
        <w:spacing w:after="160" w:line="259" w:lineRule="auto"/>
        <w:jc w:val="center"/>
        <w:rPr>
          <w:rFonts w:ascii="Times New Roman" w:eastAsia="Times New Roman" w:hAnsi="Times New Roman" w:cs="Times New Roman"/>
          <w:b/>
          <w:i/>
          <w:sz w:val="28"/>
          <w:szCs w:val="28"/>
          <w:lang w:val="uk-UA" w:eastAsia="ru-RU"/>
        </w:rPr>
      </w:pPr>
      <w:r w:rsidRPr="000C5E27">
        <w:rPr>
          <w:rFonts w:ascii="Times New Roman" w:eastAsia="Times New Roman" w:hAnsi="Times New Roman" w:cs="Times New Roman"/>
          <w:b/>
          <w:i/>
          <w:sz w:val="28"/>
          <w:szCs w:val="28"/>
          <w:lang w:val="uk-UA" w:eastAsia="ru-RU"/>
        </w:rPr>
        <w:t>КАФЕДРА УПРАВЛІННЯ ТА АДМІНІСТРУВАННЯ</w:t>
      </w:r>
    </w:p>
    <w:p w:rsidR="000C5E27" w:rsidRPr="000C5E27" w:rsidRDefault="000C5E27" w:rsidP="000C5E27">
      <w:pPr>
        <w:widowControl w:val="0"/>
        <w:autoSpaceDE w:val="0"/>
        <w:autoSpaceDN w:val="0"/>
        <w:spacing w:after="160" w:line="259" w:lineRule="auto"/>
        <w:rPr>
          <w:rFonts w:ascii="Times New Roman" w:eastAsia="Times New Roman" w:hAnsi="Times New Roman" w:cs="Times New Roman"/>
          <w:b/>
          <w:sz w:val="30"/>
          <w:szCs w:val="28"/>
          <w:lang w:val="uk-UA"/>
        </w:rPr>
      </w:pPr>
    </w:p>
    <w:p w:rsidR="000C5E27" w:rsidRPr="000C5E27" w:rsidRDefault="000C5E27" w:rsidP="000C5E27">
      <w:pPr>
        <w:widowControl w:val="0"/>
        <w:autoSpaceDE w:val="0"/>
        <w:autoSpaceDN w:val="0"/>
        <w:spacing w:before="1" w:after="160" w:line="259" w:lineRule="auto"/>
        <w:ind w:left="821" w:right="223"/>
        <w:jc w:val="center"/>
        <w:outlineLvl w:val="0"/>
        <w:rPr>
          <w:rFonts w:ascii="Times New Roman" w:eastAsia="Times New Roman" w:hAnsi="Times New Roman" w:cs="Times New Roman"/>
          <w:b/>
          <w:bCs/>
          <w:sz w:val="28"/>
          <w:szCs w:val="28"/>
          <w:lang w:val="uk-UA"/>
        </w:rPr>
      </w:pPr>
      <w:r w:rsidRPr="000C5E27">
        <w:rPr>
          <w:rFonts w:ascii="Times New Roman" w:eastAsia="Times New Roman" w:hAnsi="Times New Roman" w:cs="Times New Roman"/>
          <w:b/>
          <w:bCs/>
          <w:sz w:val="28"/>
          <w:szCs w:val="28"/>
          <w:lang w:val="uk-UA"/>
        </w:rPr>
        <w:t>РОБОЧА ПРОГРАМА НАВЧАЛЬНОЇ ДИСЦИПЛІНИ</w:t>
      </w:r>
    </w:p>
    <w:p w:rsidR="000C5E27" w:rsidRPr="000C5E27" w:rsidRDefault="000C5E27" w:rsidP="000C5E27">
      <w:pPr>
        <w:widowControl w:val="0"/>
        <w:autoSpaceDE w:val="0"/>
        <w:autoSpaceDN w:val="0"/>
        <w:spacing w:before="10" w:after="160" w:line="259" w:lineRule="auto"/>
        <w:rPr>
          <w:rFonts w:ascii="Times New Roman" w:eastAsia="Times New Roman" w:hAnsi="Times New Roman" w:cs="Times New Roman"/>
          <w:b/>
          <w:sz w:val="28"/>
          <w:szCs w:val="28"/>
          <w:lang w:val="uk-UA"/>
        </w:rPr>
      </w:pPr>
    </w:p>
    <w:p w:rsidR="000C5E27" w:rsidRPr="000C5E27" w:rsidRDefault="000C5E27" w:rsidP="000C5E27">
      <w:pPr>
        <w:widowControl w:val="0"/>
        <w:autoSpaceDE w:val="0"/>
        <w:autoSpaceDN w:val="0"/>
        <w:spacing w:after="0" w:line="259" w:lineRule="auto"/>
        <w:ind w:left="822" w:right="221"/>
        <w:jc w:val="center"/>
        <w:rPr>
          <w:rFonts w:ascii="Times New Roman" w:eastAsia="Times New Roman" w:hAnsi="Times New Roman" w:cs="Times New Roman"/>
          <w:b/>
          <w:i/>
          <w:sz w:val="28"/>
          <w:szCs w:val="28"/>
          <w:lang w:val="uk-UA" w:eastAsia="ru-RU"/>
        </w:rPr>
      </w:pPr>
      <w:r w:rsidRPr="000C5E27">
        <w:rPr>
          <w:rFonts w:ascii="Times New Roman" w:eastAsia="Times New Roman" w:hAnsi="Times New Roman" w:cs="Times New Roman"/>
          <w:b/>
          <w:i/>
          <w:sz w:val="28"/>
          <w:szCs w:val="28"/>
          <w:lang w:val="uk-UA"/>
        </w:rPr>
        <w:t>«</w:t>
      </w:r>
      <w:r w:rsidRPr="000C5E27">
        <w:rPr>
          <w:rFonts w:ascii="Times New Roman" w:eastAsia="Times New Roman" w:hAnsi="Times New Roman" w:cs="Times New Roman"/>
          <w:b/>
          <w:i/>
          <w:sz w:val="28"/>
          <w:szCs w:val="28"/>
          <w:lang w:val="uk-UA" w:eastAsia="ru-RU"/>
        </w:rPr>
        <w:t>ГЛОБАЛІЗАЦІЯ, ЄВРОІНТЕГРАЦІЯ</w:t>
      </w:r>
    </w:p>
    <w:p w:rsidR="000C5E27" w:rsidRPr="000C5E27" w:rsidRDefault="000C5E27" w:rsidP="000C5E27">
      <w:pPr>
        <w:widowControl w:val="0"/>
        <w:autoSpaceDE w:val="0"/>
        <w:autoSpaceDN w:val="0"/>
        <w:spacing w:after="0" w:line="259" w:lineRule="auto"/>
        <w:ind w:left="822" w:right="221"/>
        <w:jc w:val="center"/>
        <w:rPr>
          <w:rFonts w:ascii="Times New Roman" w:eastAsia="Times New Roman" w:hAnsi="Times New Roman" w:cs="Times New Roman"/>
          <w:b/>
          <w:i/>
          <w:sz w:val="28"/>
          <w:szCs w:val="28"/>
          <w:lang w:val="uk-UA"/>
        </w:rPr>
      </w:pPr>
      <w:r w:rsidRPr="000C5E27">
        <w:rPr>
          <w:rFonts w:ascii="Times New Roman" w:eastAsia="Times New Roman" w:hAnsi="Times New Roman" w:cs="Times New Roman"/>
          <w:b/>
          <w:i/>
          <w:sz w:val="28"/>
          <w:szCs w:val="28"/>
          <w:lang w:val="uk-UA" w:eastAsia="ru-RU"/>
        </w:rPr>
        <w:t xml:space="preserve"> </w:t>
      </w:r>
      <w:r w:rsidRPr="000C5E27">
        <w:rPr>
          <w:rFonts w:ascii="Times New Roman" w:eastAsia="Times New Roman" w:hAnsi="Times New Roman" w:cs="Times New Roman"/>
          <w:b/>
          <w:i/>
          <w:sz w:val="28"/>
          <w:szCs w:val="28"/>
          <w:lang w:eastAsia="ru-RU"/>
        </w:rPr>
        <w:t xml:space="preserve">ТА </w:t>
      </w:r>
      <w:r w:rsidRPr="000C5E27">
        <w:rPr>
          <w:rFonts w:ascii="Times New Roman" w:eastAsia="Times New Roman" w:hAnsi="Times New Roman" w:cs="Times New Roman"/>
          <w:b/>
          <w:i/>
          <w:sz w:val="28"/>
          <w:szCs w:val="28"/>
          <w:lang w:val="uk-UA" w:eastAsia="ru-RU"/>
        </w:rPr>
        <w:t>СТАЛИЙ РОЗВИОК СУСПІЛЬСТВА</w:t>
      </w:r>
      <w:r w:rsidRPr="000C5E27">
        <w:rPr>
          <w:rFonts w:ascii="Times New Roman" w:eastAsia="Times New Roman" w:hAnsi="Times New Roman" w:cs="Times New Roman"/>
          <w:b/>
          <w:i/>
          <w:sz w:val="28"/>
          <w:szCs w:val="28"/>
          <w:lang w:val="uk-UA"/>
        </w:rPr>
        <w:t>»</w:t>
      </w:r>
    </w:p>
    <w:p w:rsidR="000C5E27" w:rsidRPr="000C5E27" w:rsidRDefault="000C5E27" w:rsidP="000C5E27">
      <w:pPr>
        <w:widowControl w:val="0"/>
        <w:autoSpaceDE w:val="0"/>
        <w:autoSpaceDN w:val="0"/>
        <w:spacing w:after="160" w:line="259" w:lineRule="auto"/>
        <w:rPr>
          <w:rFonts w:ascii="Times New Roman" w:eastAsia="Times New Roman" w:hAnsi="Times New Roman" w:cs="Times New Roman"/>
          <w:sz w:val="30"/>
          <w:szCs w:val="28"/>
          <w:lang w:val="uk-UA"/>
        </w:rPr>
      </w:pPr>
    </w:p>
    <w:p w:rsidR="000C5E27" w:rsidRPr="000C5E27" w:rsidRDefault="000C5E27" w:rsidP="000C5E27">
      <w:pPr>
        <w:widowControl w:val="0"/>
        <w:autoSpaceDE w:val="0"/>
        <w:autoSpaceDN w:val="0"/>
        <w:spacing w:after="160" w:line="259" w:lineRule="auto"/>
        <w:rPr>
          <w:rFonts w:ascii="Times New Roman" w:eastAsia="Times New Roman" w:hAnsi="Times New Roman" w:cs="Times New Roman"/>
          <w:sz w:val="30"/>
          <w:szCs w:val="28"/>
          <w:lang w:val="uk-UA"/>
        </w:rPr>
      </w:pPr>
    </w:p>
    <w:p w:rsidR="000C5E27" w:rsidRPr="000C5E27" w:rsidRDefault="000C5E27" w:rsidP="000C5E27">
      <w:pPr>
        <w:widowControl w:val="0"/>
        <w:tabs>
          <w:tab w:val="left" w:pos="7881"/>
        </w:tabs>
        <w:autoSpaceDE w:val="0"/>
        <w:autoSpaceDN w:val="0"/>
        <w:spacing w:after="160" w:line="259" w:lineRule="auto"/>
        <w:jc w:val="both"/>
        <w:rPr>
          <w:rFonts w:ascii="Times New Roman" w:eastAsia="Times New Roman" w:hAnsi="Times New Roman" w:cs="Times New Roman"/>
          <w:b/>
          <w:i/>
          <w:sz w:val="28"/>
          <w:szCs w:val="28"/>
          <w:lang w:val="uk-UA"/>
        </w:rPr>
      </w:pPr>
      <w:r w:rsidRPr="000C5E27">
        <w:rPr>
          <w:rFonts w:ascii="Times New Roman" w:eastAsia="Times New Roman" w:hAnsi="Times New Roman" w:cs="Times New Roman"/>
          <w:sz w:val="28"/>
          <w:szCs w:val="28"/>
          <w:lang w:val="uk-UA"/>
        </w:rPr>
        <w:t xml:space="preserve">Рівень вищої освіти </w:t>
      </w:r>
      <w:r w:rsidRPr="000C5E27">
        <w:rPr>
          <w:rFonts w:ascii="Times New Roman" w:eastAsia="Times New Roman" w:hAnsi="Times New Roman" w:cs="Times New Roman"/>
          <w:b/>
          <w:i/>
          <w:sz w:val="28"/>
          <w:szCs w:val="28"/>
          <w:lang w:val="uk-UA"/>
        </w:rPr>
        <w:t>перший (бакалаврський)</w:t>
      </w:r>
    </w:p>
    <w:p w:rsidR="000C5E27" w:rsidRPr="000C5E27" w:rsidRDefault="000C5E27" w:rsidP="000C5E27">
      <w:pPr>
        <w:widowControl w:val="0"/>
        <w:tabs>
          <w:tab w:val="left" w:pos="7881"/>
        </w:tabs>
        <w:autoSpaceDE w:val="0"/>
        <w:autoSpaceDN w:val="0"/>
        <w:spacing w:after="160" w:line="259" w:lineRule="auto"/>
        <w:jc w:val="both"/>
        <w:rPr>
          <w:rFonts w:ascii="Times New Roman" w:eastAsia="Times New Roman" w:hAnsi="Times New Roman" w:cs="Times New Roman"/>
          <w:b/>
          <w:i/>
          <w:sz w:val="28"/>
          <w:szCs w:val="28"/>
          <w:lang w:val="uk-UA"/>
        </w:rPr>
      </w:pPr>
      <w:r w:rsidRPr="000C5E27">
        <w:rPr>
          <w:rFonts w:ascii="Times New Roman" w:eastAsia="Times New Roman" w:hAnsi="Times New Roman" w:cs="Times New Roman"/>
          <w:i/>
          <w:sz w:val="28"/>
          <w:szCs w:val="28"/>
          <w:lang w:val="uk-UA"/>
        </w:rPr>
        <w:t>Галузь знань</w:t>
      </w:r>
      <w:r w:rsidRPr="000C5E27">
        <w:rPr>
          <w:rFonts w:ascii="Times New Roman" w:eastAsia="Times New Roman" w:hAnsi="Times New Roman" w:cs="Times New Roman"/>
          <w:b/>
          <w:i/>
          <w:sz w:val="28"/>
          <w:szCs w:val="28"/>
          <w:lang w:val="uk-UA"/>
        </w:rPr>
        <w:t xml:space="preserve"> «Публічне управління та адміністрування»</w:t>
      </w:r>
    </w:p>
    <w:p w:rsidR="000C5E27" w:rsidRPr="000C5E27" w:rsidRDefault="000C5E27" w:rsidP="000C5E27">
      <w:pPr>
        <w:widowControl w:val="0"/>
        <w:tabs>
          <w:tab w:val="left" w:pos="7881"/>
        </w:tabs>
        <w:autoSpaceDE w:val="0"/>
        <w:autoSpaceDN w:val="0"/>
        <w:spacing w:after="160" w:line="259" w:lineRule="auto"/>
        <w:jc w:val="both"/>
        <w:rPr>
          <w:rFonts w:ascii="Times New Roman" w:eastAsia="Times New Roman" w:hAnsi="Times New Roman" w:cs="Times New Roman"/>
          <w:b/>
          <w:i/>
          <w:sz w:val="28"/>
          <w:szCs w:val="28"/>
          <w:lang w:val="uk-UA"/>
        </w:rPr>
      </w:pPr>
      <w:r w:rsidRPr="000C5E27">
        <w:rPr>
          <w:rFonts w:ascii="Times New Roman" w:eastAsia="Times New Roman" w:hAnsi="Times New Roman" w:cs="Times New Roman"/>
          <w:sz w:val="28"/>
          <w:szCs w:val="28"/>
          <w:lang w:val="uk-UA"/>
        </w:rPr>
        <w:t xml:space="preserve">Спеціальність </w:t>
      </w:r>
      <w:r w:rsidRPr="000C5E27">
        <w:rPr>
          <w:rFonts w:ascii="Times New Roman" w:eastAsia="Times New Roman" w:hAnsi="Times New Roman" w:cs="Times New Roman"/>
          <w:b/>
          <w:i/>
          <w:sz w:val="28"/>
          <w:szCs w:val="28"/>
          <w:lang w:val="uk-UA"/>
        </w:rPr>
        <w:t>281 «</w:t>
      </w:r>
      <w:r w:rsidRPr="000C5E27">
        <w:rPr>
          <w:rFonts w:ascii="Times New Roman" w:eastAsia="Times New Roman" w:hAnsi="Times New Roman" w:cs="Times New Roman"/>
          <w:b/>
          <w:i/>
          <w:sz w:val="28"/>
          <w:szCs w:val="28"/>
          <w:lang w:val="uk-UA" w:eastAsia="ru-RU"/>
        </w:rPr>
        <w:t>Публічне управління та адміністрування</w:t>
      </w:r>
      <w:r w:rsidRPr="000C5E27">
        <w:rPr>
          <w:rFonts w:ascii="Times New Roman" w:eastAsia="Times New Roman" w:hAnsi="Times New Roman" w:cs="Times New Roman"/>
          <w:b/>
          <w:i/>
          <w:sz w:val="28"/>
          <w:szCs w:val="28"/>
          <w:lang w:val="uk-UA"/>
        </w:rPr>
        <w:t>»</w:t>
      </w:r>
    </w:p>
    <w:p w:rsidR="000C5E27" w:rsidRPr="000C5E27" w:rsidRDefault="000C5E27" w:rsidP="000C5E27">
      <w:pPr>
        <w:widowControl w:val="0"/>
        <w:tabs>
          <w:tab w:val="left" w:pos="5128"/>
        </w:tabs>
        <w:autoSpaceDE w:val="0"/>
        <w:autoSpaceDN w:val="0"/>
        <w:spacing w:after="160" w:line="259" w:lineRule="auto"/>
        <w:jc w:val="both"/>
        <w:rPr>
          <w:rFonts w:ascii="Times New Roman" w:eastAsia="Calibri" w:hAnsi="Times New Roman" w:cs="Times New Roman"/>
          <w:b/>
          <w:i/>
          <w:sz w:val="28"/>
          <w:szCs w:val="28"/>
          <w:lang w:val="uk-UA"/>
        </w:rPr>
      </w:pPr>
      <w:r w:rsidRPr="000C5E27">
        <w:rPr>
          <w:rFonts w:ascii="Times New Roman" w:eastAsia="Calibri" w:hAnsi="Times New Roman" w:cs="Times New Roman"/>
          <w:sz w:val="28"/>
          <w:szCs w:val="28"/>
          <w:lang w:val="uk-UA"/>
        </w:rPr>
        <w:t>Освітня</w:t>
      </w:r>
      <w:r w:rsidRPr="000C5E27">
        <w:rPr>
          <w:rFonts w:ascii="Times New Roman" w:eastAsia="Calibri" w:hAnsi="Times New Roman" w:cs="Times New Roman"/>
          <w:spacing w:val="-4"/>
          <w:sz w:val="28"/>
          <w:szCs w:val="28"/>
          <w:lang w:val="uk-UA"/>
        </w:rPr>
        <w:t xml:space="preserve"> </w:t>
      </w:r>
      <w:r w:rsidRPr="000C5E27">
        <w:rPr>
          <w:rFonts w:ascii="Times New Roman" w:eastAsia="Calibri" w:hAnsi="Times New Roman" w:cs="Times New Roman"/>
          <w:sz w:val="28"/>
          <w:szCs w:val="28"/>
          <w:lang w:val="uk-UA"/>
        </w:rPr>
        <w:t>програма</w:t>
      </w:r>
      <w:r w:rsidRPr="000C5E27">
        <w:rPr>
          <w:rFonts w:ascii="Times New Roman" w:eastAsia="Calibri" w:hAnsi="Times New Roman" w:cs="Times New Roman"/>
          <w:spacing w:val="-2"/>
          <w:sz w:val="28"/>
          <w:szCs w:val="28"/>
          <w:lang w:val="uk-UA"/>
        </w:rPr>
        <w:t xml:space="preserve"> </w:t>
      </w:r>
      <w:r w:rsidRPr="000C5E27">
        <w:rPr>
          <w:rFonts w:ascii="Times New Roman" w:eastAsia="Calibri" w:hAnsi="Times New Roman" w:cs="Times New Roman"/>
          <w:b/>
          <w:i/>
          <w:spacing w:val="-2"/>
          <w:sz w:val="28"/>
          <w:szCs w:val="28"/>
          <w:lang w:val="uk-UA"/>
        </w:rPr>
        <w:t>«</w:t>
      </w:r>
      <w:r w:rsidRPr="000C5E27">
        <w:rPr>
          <w:rFonts w:ascii="Times New Roman" w:eastAsia="Calibri" w:hAnsi="Times New Roman" w:cs="Times New Roman"/>
          <w:b/>
          <w:i/>
          <w:sz w:val="28"/>
          <w:szCs w:val="28"/>
          <w:lang w:val="uk-UA"/>
        </w:rPr>
        <w:t>Публічне управління та адміністрування</w:t>
      </w:r>
      <w:r w:rsidRPr="000C5E27">
        <w:rPr>
          <w:rFonts w:ascii="Times New Roman" w:eastAsia="Calibri" w:hAnsi="Times New Roman" w:cs="Times New Roman"/>
          <w:b/>
          <w:i/>
          <w:spacing w:val="-2"/>
          <w:sz w:val="28"/>
          <w:szCs w:val="28"/>
          <w:lang w:val="uk-UA"/>
        </w:rPr>
        <w:t>», затверджена наказом ДДУВС від</w:t>
      </w:r>
      <w:r w:rsidRPr="000C5E27">
        <w:rPr>
          <w:rFonts w:ascii="Times New Roman" w:eastAsia="Calibri" w:hAnsi="Times New Roman" w:cs="Times New Roman"/>
          <w:b/>
          <w:i/>
          <w:sz w:val="28"/>
          <w:szCs w:val="28"/>
          <w:lang w:val="uk-UA"/>
        </w:rPr>
        <w:t xml:space="preserve"> 07.04.2022 № 198</w:t>
      </w:r>
    </w:p>
    <w:p w:rsidR="000C5E27" w:rsidRPr="000C5E27" w:rsidRDefault="000C5E27" w:rsidP="000C5E27">
      <w:pPr>
        <w:widowControl w:val="0"/>
        <w:tabs>
          <w:tab w:val="left" w:pos="6096"/>
        </w:tabs>
        <w:autoSpaceDE w:val="0"/>
        <w:autoSpaceDN w:val="0"/>
        <w:spacing w:after="160" w:line="259" w:lineRule="auto"/>
        <w:jc w:val="both"/>
        <w:rPr>
          <w:rFonts w:ascii="Times New Roman" w:eastAsia="Calibri" w:hAnsi="Times New Roman" w:cs="Times New Roman"/>
          <w:b/>
          <w:i/>
          <w:sz w:val="28"/>
          <w:szCs w:val="28"/>
          <w:lang w:val="uk-UA"/>
        </w:rPr>
      </w:pPr>
      <w:r w:rsidRPr="000C5E27">
        <w:rPr>
          <w:rFonts w:ascii="Times New Roman" w:eastAsia="Calibri" w:hAnsi="Times New Roman" w:cs="Times New Roman"/>
          <w:sz w:val="28"/>
          <w:szCs w:val="28"/>
          <w:lang w:val="uk-UA"/>
        </w:rPr>
        <w:t>Статус навчальної</w:t>
      </w:r>
      <w:r w:rsidRPr="000C5E27">
        <w:rPr>
          <w:rFonts w:ascii="Times New Roman" w:eastAsia="Calibri" w:hAnsi="Times New Roman" w:cs="Times New Roman"/>
          <w:spacing w:val="-11"/>
          <w:sz w:val="28"/>
          <w:szCs w:val="28"/>
          <w:lang w:val="uk-UA"/>
        </w:rPr>
        <w:t xml:space="preserve"> </w:t>
      </w:r>
      <w:r w:rsidRPr="000C5E27">
        <w:rPr>
          <w:rFonts w:ascii="Times New Roman" w:eastAsia="Calibri" w:hAnsi="Times New Roman" w:cs="Times New Roman"/>
          <w:sz w:val="28"/>
          <w:szCs w:val="28"/>
          <w:lang w:val="uk-UA"/>
        </w:rPr>
        <w:t>дисципліни</w:t>
      </w:r>
      <w:r w:rsidRPr="000C5E27">
        <w:rPr>
          <w:rFonts w:ascii="Times New Roman" w:eastAsia="Calibri" w:hAnsi="Times New Roman" w:cs="Times New Roman"/>
          <w:spacing w:val="3"/>
          <w:sz w:val="28"/>
          <w:szCs w:val="28"/>
          <w:lang w:val="uk-UA"/>
        </w:rPr>
        <w:t xml:space="preserve"> </w:t>
      </w:r>
      <w:r w:rsidRPr="000C5E27">
        <w:rPr>
          <w:rFonts w:ascii="Times New Roman" w:eastAsia="Calibri" w:hAnsi="Times New Roman" w:cs="Times New Roman"/>
          <w:b/>
          <w:i/>
          <w:sz w:val="28"/>
          <w:szCs w:val="28"/>
          <w:lang w:val="uk-UA"/>
        </w:rPr>
        <w:t>обов’язкова</w:t>
      </w:r>
    </w:p>
    <w:p w:rsidR="000C5E27" w:rsidRPr="000C5E27" w:rsidRDefault="000C5E27" w:rsidP="000C5E27">
      <w:pPr>
        <w:widowControl w:val="0"/>
        <w:tabs>
          <w:tab w:val="left" w:pos="8219"/>
        </w:tabs>
        <w:autoSpaceDE w:val="0"/>
        <w:autoSpaceDN w:val="0"/>
        <w:spacing w:after="160" w:line="259" w:lineRule="auto"/>
        <w:jc w:val="both"/>
        <w:rPr>
          <w:rFonts w:ascii="Times New Roman" w:eastAsia="Calibri" w:hAnsi="Times New Roman" w:cs="Times New Roman"/>
          <w:sz w:val="28"/>
          <w:szCs w:val="28"/>
          <w:lang w:val="uk-UA"/>
        </w:rPr>
      </w:pPr>
      <w:r w:rsidRPr="000C5E27">
        <w:rPr>
          <w:rFonts w:ascii="Times New Roman" w:eastAsia="Calibri" w:hAnsi="Times New Roman" w:cs="Times New Roman"/>
          <w:sz w:val="28"/>
          <w:szCs w:val="28"/>
          <w:lang w:val="uk-UA"/>
        </w:rPr>
        <w:t>Мова</w:t>
      </w:r>
      <w:r w:rsidRPr="000C5E27">
        <w:rPr>
          <w:rFonts w:ascii="Times New Roman" w:eastAsia="Calibri" w:hAnsi="Times New Roman" w:cs="Times New Roman"/>
          <w:spacing w:val="-4"/>
          <w:sz w:val="28"/>
          <w:szCs w:val="28"/>
          <w:lang w:val="uk-UA"/>
        </w:rPr>
        <w:t xml:space="preserve"> </w:t>
      </w:r>
      <w:r w:rsidRPr="000C5E27">
        <w:rPr>
          <w:rFonts w:ascii="Times New Roman" w:eastAsia="Calibri" w:hAnsi="Times New Roman" w:cs="Times New Roman"/>
          <w:sz w:val="28"/>
          <w:szCs w:val="28"/>
          <w:lang w:val="uk-UA"/>
        </w:rPr>
        <w:t xml:space="preserve">навчання </w:t>
      </w:r>
      <w:r w:rsidRPr="000C5E27">
        <w:rPr>
          <w:rFonts w:ascii="Times New Roman" w:eastAsia="Calibri" w:hAnsi="Times New Roman" w:cs="Times New Roman"/>
          <w:b/>
          <w:sz w:val="28"/>
          <w:szCs w:val="28"/>
          <w:lang w:val="uk-UA"/>
        </w:rPr>
        <w:t>українська</w:t>
      </w:r>
    </w:p>
    <w:p w:rsidR="000C5E27" w:rsidRPr="000C5E27" w:rsidRDefault="000C5E27" w:rsidP="000C5E27">
      <w:pPr>
        <w:widowControl w:val="0"/>
        <w:autoSpaceDE w:val="0"/>
        <w:autoSpaceDN w:val="0"/>
        <w:spacing w:after="160" w:line="259" w:lineRule="auto"/>
        <w:rPr>
          <w:rFonts w:ascii="Times New Roman" w:eastAsia="Times New Roman" w:hAnsi="Times New Roman" w:cs="Times New Roman"/>
          <w:sz w:val="30"/>
          <w:szCs w:val="28"/>
          <w:lang w:val="uk-UA"/>
        </w:rPr>
      </w:pPr>
    </w:p>
    <w:p w:rsidR="000C5E27" w:rsidRPr="000C5E27" w:rsidRDefault="000C5E27" w:rsidP="000C5E27">
      <w:pPr>
        <w:widowControl w:val="0"/>
        <w:autoSpaceDE w:val="0"/>
        <w:autoSpaceDN w:val="0"/>
        <w:spacing w:after="160" w:line="259" w:lineRule="auto"/>
        <w:rPr>
          <w:rFonts w:ascii="Times New Roman" w:eastAsia="Times New Roman" w:hAnsi="Times New Roman" w:cs="Times New Roman"/>
          <w:sz w:val="30"/>
          <w:szCs w:val="28"/>
          <w:lang w:val="uk-UA"/>
        </w:rPr>
      </w:pPr>
    </w:p>
    <w:p w:rsidR="000C5E27" w:rsidRPr="000C5E27" w:rsidRDefault="000C5E27" w:rsidP="000C5E27">
      <w:pPr>
        <w:widowControl w:val="0"/>
        <w:autoSpaceDE w:val="0"/>
        <w:autoSpaceDN w:val="0"/>
        <w:spacing w:after="160" w:line="259" w:lineRule="auto"/>
        <w:rPr>
          <w:rFonts w:ascii="Times New Roman" w:eastAsia="Times New Roman" w:hAnsi="Times New Roman" w:cs="Times New Roman"/>
          <w:sz w:val="30"/>
          <w:szCs w:val="28"/>
          <w:lang w:val="uk-UA"/>
        </w:rPr>
      </w:pPr>
    </w:p>
    <w:p w:rsidR="000C5E27" w:rsidRPr="000C5E27" w:rsidRDefault="000C5E27" w:rsidP="000C5E27">
      <w:pPr>
        <w:widowControl w:val="0"/>
        <w:autoSpaceDE w:val="0"/>
        <w:autoSpaceDN w:val="0"/>
        <w:spacing w:after="160" w:line="259" w:lineRule="auto"/>
        <w:rPr>
          <w:rFonts w:ascii="Times New Roman" w:eastAsia="Times New Roman" w:hAnsi="Times New Roman" w:cs="Times New Roman"/>
          <w:sz w:val="30"/>
          <w:szCs w:val="28"/>
          <w:lang w:val="uk-UA"/>
        </w:rPr>
      </w:pPr>
    </w:p>
    <w:p w:rsidR="000C5E27" w:rsidRPr="000C5E27" w:rsidRDefault="000C5E27" w:rsidP="000C5E27">
      <w:pPr>
        <w:widowControl w:val="0"/>
        <w:autoSpaceDE w:val="0"/>
        <w:autoSpaceDN w:val="0"/>
        <w:spacing w:after="160" w:line="259" w:lineRule="auto"/>
        <w:rPr>
          <w:rFonts w:ascii="Times New Roman" w:eastAsia="Times New Roman" w:hAnsi="Times New Roman" w:cs="Times New Roman"/>
          <w:sz w:val="30"/>
          <w:szCs w:val="28"/>
          <w:lang w:val="uk-UA"/>
        </w:rPr>
      </w:pPr>
    </w:p>
    <w:p w:rsidR="000C5E27" w:rsidRPr="000C5E27" w:rsidRDefault="000C5E27" w:rsidP="000C5E27">
      <w:pPr>
        <w:widowControl w:val="0"/>
        <w:autoSpaceDE w:val="0"/>
        <w:autoSpaceDN w:val="0"/>
        <w:spacing w:after="160" w:line="259" w:lineRule="auto"/>
        <w:rPr>
          <w:rFonts w:ascii="Times New Roman" w:eastAsia="Times New Roman" w:hAnsi="Times New Roman" w:cs="Times New Roman"/>
          <w:sz w:val="30"/>
          <w:szCs w:val="28"/>
          <w:lang w:val="uk-UA"/>
        </w:rPr>
      </w:pPr>
    </w:p>
    <w:p w:rsidR="000C5E27" w:rsidRPr="000C5E27" w:rsidRDefault="000C5E27" w:rsidP="000C5E27">
      <w:pPr>
        <w:widowControl w:val="0"/>
        <w:autoSpaceDE w:val="0"/>
        <w:autoSpaceDN w:val="0"/>
        <w:spacing w:after="160" w:line="259" w:lineRule="auto"/>
        <w:rPr>
          <w:rFonts w:ascii="Times New Roman" w:eastAsia="Times New Roman" w:hAnsi="Times New Roman" w:cs="Times New Roman"/>
          <w:sz w:val="30"/>
          <w:szCs w:val="28"/>
          <w:lang w:val="uk-UA"/>
        </w:rPr>
      </w:pPr>
    </w:p>
    <w:p w:rsidR="000C5E27" w:rsidRPr="000C5E27" w:rsidRDefault="000C5E27" w:rsidP="000C5E27">
      <w:pPr>
        <w:widowControl w:val="0"/>
        <w:autoSpaceDE w:val="0"/>
        <w:autoSpaceDN w:val="0"/>
        <w:spacing w:before="238" w:after="160" w:line="259" w:lineRule="auto"/>
        <w:ind w:right="230"/>
        <w:jc w:val="center"/>
        <w:outlineLvl w:val="0"/>
        <w:rPr>
          <w:rFonts w:ascii="Times New Roman" w:eastAsia="Times New Roman" w:hAnsi="Times New Roman" w:cs="Times New Roman"/>
          <w:b/>
          <w:bCs/>
          <w:sz w:val="28"/>
          <w:szCs w:val="28"/>
        </w:rPr>
      </w:pPr>
      <w:r w:rsidRPr="000C5E27">
        <w:rPr>
          <w:rFonts w:ascii="Times New Roman" w:eastAsia="Times New Roman" w:hAnsi="Times New Roman" w:cs="Times New Roman"/>
          <w:b/>
          <w:bCs/>
          <w:sz w:val="28"/>
          <w:szCs w:val="28"/>
          <w:lang w:val="uk-UA"/>
        </w:rPr>
        <w:t>Дніпро – 202</w:t>
      </w:r>
      <w:r w:rsidRPr="000C5E27">
        <w:rPr>
          <w:rFonts w:ascii="Times New Roman" w:eastAsia="Times New Roman" w:hAnsi="Times New Roman" w:cs="Times New Roman"/>
          <w:b/>
          <w:bCs/>
          <w:sz w:val="28"/>
          <w:szCs w:val="28"/>
        </w:rPr>
        <w:t>3</w:t>
      </w:r>
    </w:p>
    <w:p w:rsidR="000C5E27" w:rsidRPr="000C5E27" w:rsidRDefault="000C5E27" w:rsidP="000C5E27">
      <w:pPr>
        <w:widowControl w:val="0"/>
        <w:tabs>
          <w:tab w:val="left" w:pos="1729"/>
        </w:tabs>
        <w:autoSpaceDE w:val="0"/>
        <w:autoSpaceDN w:val="0"/>
        <w:spacing w:before="89" w:after="0" w:line="240" w:lineRule="auto"/>
        <w:ind w:right="4"/>
        <w:jc w:val="center"/>
        <w:outlineLvl w:val="3"/>
        <w:rPr>
          <w:rFonts w:ascii="Times New Roman" w:eastAsia="Calibri" w:hAnsi="Times New Roman" w:cs="Times New Roman"/>
          <w:b/>
          <w:bCs/>
          <w:sz w:val="28"/>
          <w:szCs w:val="28"/>
          <w:lang w:val="uk-UA"/>
        </w:rPr>
        <w:sectPr w:rsidR="000C5E27" w:rsidRPr="000C5E27" w:rsidSect="000C5E27">
          <w:headerReference w:type="default" r:id="rId8"/>
          <w:pgSz w:w="11910" w:h="16850"/>
          <w:pgMar w:top="1134" w:right="851" w:bottom="1134" w:left="1418" w:header="0" w:footer="0" w:gutter="0"/>
          <w:cols w:space="720"/>
        </w:sectPr>
      </w:pPr>
    </w:p>
    <w:tbl>
      <w:tblPr>
        <w:tblW w:w="9636" w:type="dxa"/>
        <w:tblLayout w:type="fixed"/>
        <w:tblLook w:val="04A0" w:firstRow="1" w:lastRow="0" w:firstColumn="1" w:lastColumn="0" w:noHBand="0" w:noVBand="1"/>
      </w:tblPr>
      <w:tblGrid>
        <w:gridCol w:w="4392"/>
        <w:gridCol w:w="992"/>
        <w:gridCol w:w="4252"/>
      </w:tblGrid>
      <w:tr w:rsidR="000C5E27" w:rsidRPr="000C5E27" w:rsidTr="000C5E27">
        <w:tc>
          <w:tcPr>
            <w:tcW w:w="4393" w:type="dxa"/>
            <w:hideMark/>
          </w:tcPr>
          <w:p w:rsidR="000C5E27" w:rsidRPr="000C5E27" w:rsidRDefault="000C5E27" w:rsidP="000C5E27">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0C5E27">
              <w:rPr>
                <w:rFonts w:ascii="Times New Roman" w:eastAsia="Times New Roman" w:hAnsi="Times New Roman" w:cs="Times New Roman"/>
                <w:b/>
                <w:color w:val="000000"/>
                <w:sz w:val="28"/>
                <w:szCs w:val="28"/>
                <w:lang w:val="uk-UA"/>
              </w:rPr>
              <w:lastRenderedPageBreak/>
              <w:t>ЗАТВЕРДЖЕНО</w:t>
            </w:r>
          </w:p>
        </w:tc>
        <w:tc>
          <w:tcPr>
            <w:tcW w:w="992" w:type="dxa"/>
          </w:tcPr>
          <w:p w:rsidR="000C5E27" w:rsidRPr="000C5E27" w:rsidRDefault="000C5E27" w:rsidP="000C5E27">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rsidR="000C5E27" w:rsidRPr="000C5E27" w:rsidRDefault="000C5E27" w:rsidP="000C5E27">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0C5E27">
              <w:rPr>
                <w:rFonts w:ascii="Times New Roman" w:eastAsia="Times New Roman" w:hAnsi="Times New Roman" w:cs="Times New Roman"/>
                <w:b/>
                <w:color w:val="000000"/>
                <w:sz w:val="28"/>
                <w:szCs w:val="28"/>
                <w:lang w:val="uk-UA"/>
              </w:rPr>
              <w:t>СХВАЛЕНО</w:t>
            </w:r>
          </w:p>
        </w:tc>
      </w:tr>
      <w:tr w:rsidR="000C5E27" w:rsidRPr="000C5E27" w:rsidTr="000C5E27">
        <w:tc>
          <w:tcPr>
            <w:tcW w:w="4393" w:type="dxa"/>
            <w:hideMark/>
          </w:tcPr>
          <w:p w:rsidR="000C5E27" w:rsidRPr="000C5E27" w:rsidRDefault="000C5E27" w:rsidP="000C5E27">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r w:rsidRPr="000C5E27">
              <w:rPr>
                <w:rFonts w:ascii="Times New Roman" w:eastAsia="Times New Roman" w:hAnsi="Times New Roman" w:cs="Times New Roman"/>
                <w:color w:val="000000"/>
                <w:sz w:val="28"/>
                <w:szCs w:val="28"/>
                <w:lang w:val="uk-UA"/>
              </w:rPr>
              <w:t>Навчально-методичною радою</w:t>
            </w:r>
          </w:p>
          <w:p w:rsidR="000C5E27" w:rsidRPr="000C5E27" w:rsidRDefault="000C5E27" w:rsidP="000C5E27">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sz w:val="28"/>
                <w:szCs w:val="28"/>
                <w:lang w:val="uk-UA"/>
              </w:rPr>
            </w:pPr>
            <w:r w:rsidRPr="000C5E27">
              <w:rPr>
                <w:rFonts w:ascii="Times New Roman" w:eastAsia="Times New Roman" w:hAnsi="Times New Roman" w:cs="Times New Roman"/>
                <w:color w:val="000000"/>
                <w:sz w:val="28"/>
                <w:szCs w:val="28"/>
                <w:lang w:val="uk-UA"/>
              </w:rPr>
              <w:t>Дніпропетровського державного університету  внутрішніх справ</w:t>
            </w:r>
          </w:p>
        </w:tc>
        <w:tc>
          <w:tcPr>
            <w:tcW w:w="992" w:type="dxa"/>
          </w:tcPr>
          <w:p w:rsidR="000C5E27" w:rsidRPr="000C5E27" w:rsidRDefault="000C5E27" w:rsidP="000C5E27">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rsidR="000C5E27" w:rsidRPr="000C5E27" w:rsidRDefault="000C5E27" w:rsidP="000C5E27">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0C5E27">
              <w:rPr>
                <w:rFonts w:ascii="Times New Roman" w:eastAsia="Times New Roman" w:hAnsi="Times New Roman" w:cs="Times New Roman"/>
                <w:color w:val="000000"/>
                <w:sz w:val="28"/>
                <w:szCs w:val="28"/>
                <w:lang w:val="uk-UA"/>
              </w:rPr>
              <w:t xml:space="preserve">Вченою радою Навчально-наукового інституту права та інноваційної освіти </w:t>
            </w:r>
          </w:p>
        </w:tc>
      </w:tr>
      <w:tr w:rsidR="000C5E27" w:rsidRPr="000C5E27" w:rsidTr="000C5E27">
        <w:tc>
          <w:tcPr>
            <w:tcW w:w="4393" w:type="dxa"/>
            <w:hideMark/>
          </w:tcPr>
          <w:p w:rsidR="000C5E27" w:rsidRPr="000C5E27" w:rsidRDefault="000C5E27" w:rsidP="000C5E27">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r w:rsidRPr="000C5E27">
              <w:rPr>
                <w:rFonts w:ascii="Times New Roman" w:eastAsia="Times New Roman" w:hAnsi="Times New Roman" w:cs="Times New Roman"/>
                <w:color w:val="000000"/>
                <w:sz w:val="28"/>
                <w:szCs w:val="28"/>
                <w:lang w:val="uk-UA"/>
              </w:rPr>
              <w:t xml:space="preserve">Протокол від 31.08.2023 №1    </w:t>
            </w:r>
          </w:p>
        </w:tc>
        <w:tc>
          <w:tcPr>
            <w:tcW w:w="992" w:type="dxa"/>
          </w:tcPr>
          <w:p w:rsidR="000C5E27" w:rsidRPr="000C5E27" w:rsidRDefault="000C5E27" w:rsidP="000C5E27">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hideMark/>
          </w:tcPr>
          <w:p w:rsidR="000C5E27" w:rsidRPr="000C5E27" w:rsidRDefault="000C5E27" w:rsidP="000C5E27">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sz w:val="28"/>
                <w:szCs w:val="28"/>
                <w:lang w:val="uk-UA"/>
              </w:rPr>
            </w:pPr>
            <w:r w:rsidRPr="000C5E27">
              <w:rPr>
                <w:rFonts w:ascii="Times New Roman" w:eastAsia="Times New Roman" w:hAnsi="Times New Roman" w:cs="Times New Roman"/>
                <w:color w:val="000000"/>
                <w:sz w:val="28"/>
                <w:szCs w:val="28"/>
                <w:lang w:val="uk-UA"/>
              </w:rPr>
              <w:t xml:space="preserve">Протокол від 29.08.2023 №1          </w:t>
            </w:r>
          </w:p>
        </w:tc>
      </w:tr>
      <w:tr w:rsidR="000C5E27" w:rsidRPr="000C5E27" w:rsidTr="000C5E27">
        <w:tc>
          <w:tcPr>
            <w:tcW w:w="4393" w:type="dxa"/>
          </w:tcPr>
          <w:p w:rsidR="000C5E27" w:rsidRPr="000C5E27" w:rsidRDefault="000C5E27" w:rsidP="000C5E27">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color w:val="000000"/>
                <w:sz w:val="28"/>
                <w:szCs w:val="28"/>
                <w:lang w:val="uk-UA"/>
              </w:rPr>
            </w:pPr>
          </w:p>
        </w:tc>
        <w:tc>
          <w:tcPr>
            <w:tcW w:w="992" w:type="dxa"/>
          </w:tcPr>
          <w:p w:rsidR="000C5E27" w:rsidRPr="000C5E27" w:rsidRDefault="000C5E27" w:rsidP="000C5E27">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val="uk-UA"/>
              </w:rPr>
            </w:pPr>
          </w:p>
        </w:tc>
        <w:tc>
          <w:tcPr>
            <w:tcW w:w="4253" w:type="dxa"/>
          </w:tcPr>
          <w:p w:rsidR="000C5E27" w:rsidRPr="000C5E27" w:rsidRDefault="000C5E27" w:rsidP="000C5E27">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val="uk-UA"/>
              </w:rPr>
            </w:pPr>
          </w:p>
        </w:tc>
      </w:tr>
    </w:tbl>
    <w:p w:rsidR="000C5E27" w:rsidRPr="000C5E27" w:rsidRDefault="000C5E27" w:rsidP="000C5E27">
      <w:pPr>
        <w:widowControl w:val="0"/>
        <w:tabs>
          <w:tab w:val="left" w:pos="9694"/>
        </w:tabs>
        <w:autoSpaceDE w:val="0"/>
        <w:autoSpaceDN w:val="0"/>
        <w:spacing w:after="0" w:line="242" w:lineRule="auto"/>
        <w:ind w:right="-78"/>
        <w:jc w:val="both"/>
        <w:rPr>
          <w:rFonts w:ascii="Times New Roman" w:eastAsia="Times New Roman" w:hAnsi="Times New Roman" w:cs="Times New Roman"/>
          <w:b/>
          <w:sz w:val="28"/>
          <w:szCs w:val="28"/>
          <w:lang w:val="uk-UA"/>
        </w:rPr>
      </w:pPr>
      <w:r w:rsidRPr="000C5E27">
        <w:rPr>
          <w:rFonts w:ascii="Times New Roman" w:eastAsia="Times New Roman" w:hAnsi="Times New Roman" w:cs="Times New Roman"/>
          <w:b/>
          <w:sz w:val="28"/>
          <w:szCs w:val="28"/>
          <w:lang w:val="uk-UA"/>
        </w:rPr>
        <w:t xml:space="preserve">ПОГОДЖЕНО </w:t>
      </w:r>
    </w:p>
    <w:p w:rsidR="000C5E27" w:rsidRPr="000C5E27" w:rsidRDefault="000C5E27" w:rsidP="000C5E27">
      <w:pPr>
        <w:widowControl w:val="0"/>
        <w:tabs>
          <w:tab w:val="left" w:pos="9694"/>
        </w:tabs>
        <w:autoSpaceDE w:val="0"/>
        <w:autoSpaceDN w:val="0"/>
        <w:spacing w:after="0" w:line="242" w:lineRule="auto"/>
        <w:ind w:right="-78"/>
        <w:jc w:val="both"/>
        <w:rPr>
          <w:rFonts w:ascii="Times New Roman" w:eastAsia="Times New Roman" w:hAnsi="Times New Roman" w:cs="Times New Roman"/>
          <w:sz w:val="28"/>
          <w:szCs w:val="28"/>
          <w:lang w:val="uk-UA"/>
        </w:rPr>
      </w:pPr>
      <w:r w:rsidRPr="000C5E27">
        <w:rPr>
          <w:rFonts w:ascii="Times New Roman" w:eastAsia="Times New Roman" w:hAnsi="Times New Roman" w:cs="Times New Roman"/>
          <w:sz w:val="28"/>
          <w:szCs w:val="28"/>
          <w:lang w:val="uk-UA"/>
        </w:rPr>
        <w:t>Гарант освітньої програми «</w:t>
      </w:r>
      <w:r w:rsidRPr="000C5E27">
        <w:rPr>
          <w:rFonts w:ascii="Times New Roman" w:eastAsia="Times New Roman" w:hAnsi="Times New Roman" w:cs="Times New Roman"/>
          <w:i/>
          <w:sz w:val="28"/>
          <w:szCs w:val="28"/>
          <w:lang w:val="uk-UA"/>
        </w:rPr>
        <w:t>Публічне управління та адміністрування»</w:t>
      </w:r>
    </w:p>
    <w:p w:rsidR="000C5E27" w:rsidRPr="000C5E27" w:rsidRDefault="000C5E27" w:rsidP="000C5E27">
      <w:pPr>
        <w:widowControl w:val="0"/>
        <w:tabs>
          <w:tab w:val="left" w:pos="9694"/>
        </w:tabs>
        <w:autoSpaceDE w:val="0"/>
        <w:autoSpaceDN w:val="0"/>
        <w:spacing w:after="0" w:line="242" w:lineRule="auto"/>
        <w:ind w:left="709" w:right="-78"/>
        <w:jc w:val="both"/>
        <w:rPr>
          <w:rFonts w:ascii="Times New Roman" w:eastAsia="Times New Roman" w:hAnsi="Times New Roman" w:cs="Times New Roman"/>
          <w:sz w:val="28"/>
          <w:szCs w:val="28"/>
          <w:lang w:val="uk-UA"/>
        </w:rPr>
      </w:pPr>
      <w:r w:rsidRPr="000C5E27">
        <w:rPr>
          <w:rFonts w:ascii="Times New Roman" w:eastAsia="Times New Roman" w:hAnsi="Times New Roman" w:cs="Times New Roman"/>
          <w:sz w:val="28"/>
          <w:szCs w:val="28"/>
          <w:lang w:val="uk-UA"/>
        </w:rPr>
        <w:t xml:space="preserve">                             __________________________</w:t>
      </w:r>
      <w:r w:rsidRPr="000C5E27">
        <w:rPr>
          <w:rFonts w:ascii="Times New Roman" w:eastAsia="Times New Roman" w:hAnsi="Times New Roman" w:cs="Times New Roman"/>
          <w:sz w:val="28"/>
          <w:szCs w:val="28"/>
          <w:u w:val="single"/>
          <w:lang w:val="uk-UA"/>
        </w:rPr>
        <w:t>Анна МУНЬКО</w:t>
      </w:r>
      <w:r w:rsidRPr="000C5E27">
        <w:rPr>
          <w:rFonts w:ascii="Times New Roman" w:eastAsia="Times New Roman" w:hAnsi="Times New Roman" w:cs="Times New Roman"/>
          <w:sz w:val="28"/>
          <w:szCs w:val="28"/>
          <w:lang w:val="uk-UA"/>
        </w:rPr>
        <w:t xml:space="preserve">__________ </w:t>
      </w:r>
    </w:p>
    <w:p w:rsidR="000C5E27" w:rsidRPr="000C5E27" w:rsidRDefault="000C5E27" w:rsidP="000C5E27">
      <w:pPr>
        <w:widowControl w:val="0"/>
        <w:tabs>
          <w:tab w:val="left" w:pos="9694"/>
        </w:tabs>
        <w:autoSpaceDE w:val="0"/>
        <w:autoSpaceDN w:val="0"/>
        <w:spacing w:after="0" w:line="242" w:lineRule="auto"/>
        <w:ind w:right="-78"/>
        <w:jc w:val="both"/>
        <w:rPr>
          <w:rFonts w:ascii="Times New Roman" w:eastAsia="Times New Roman" w:hAnsi="Times New Roman" w:cs="Times New Roman"/>
          <w:i/>
          <w:color w:val="000000"/>
          <w:sz w:val="24"/>
          <w:szCs w:val="24"/>
          <w:lang w:val="uk-UA"/>
        </w:rPr>
      </w:pPr>
      <w:r w:rsidRPr="000C5E27">
        <w:rPr>
          <w:rFonts w:ascii="Times New Roman" w:eastAsia="Times New Roman" w:hAnsi="Times New Roman" w:cs="Times New Roman"/>
          <w:i/>
          <w:sz w:val="24"/>
          <w:szCs w:val="24"/>
          <w:lang w:val="uk-UA"/>
        </w:rPr>
        <w:t xml:space="preserve">                                                      (підпис)                                      (ім’я та прізвище)</w:t>
      </w:r>
    </w:p>
    <w:p w:rsidR="000C5E27" w:rsidRPr="000C5E27" w:rsidRDefault="000C5E27" w:rsidP="000C5E27">
      <w:pPr>
        <w:widowControl w:val="0"/>
        <w:tabs>
          <w:tab w:val="left" w:pos="9897"/>
        </w:tabs>
        <w:autoSpaceDE w:val="0"/>
        <w:autoSpaceDN w:val="0"/>
        <w:spacing w:after="0" w:line="240" w:lineRule="auto"/>
        <w:jc w:val="both"/>
        <w:rPr>
          <w:rFonts w:ascii="Times New Roman" w:eastAsia="Times New Roman" w:hAnsi="Times New Roman" w:cs="Times New Roman"/>
          <w:sz w:val="28"/>
          <w:szCs w:val="28"/>
          <w:lang w:val="uk-UA"/>
        </w:rPr>
      </w:pPr>
    </w:p>
    <w:p w:rsidR="000C5E27" w:rsidRPr="00022412" w:rsidRDefault="000C5E27" w:rsidP="000C5E27">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highlight w:val="yellow"/>
          <w:lang w:val="uk-UA"/>
        </w:rPr>
      </w:pPr>
      <w:bookmarkStart w:id="0" w:name="_GoBack"/>
      <w:bookmarkEnd w:id="0"/>
      <w:r w:rsidRPr="00022412">
        <w:rPr>
          <w:rFonts w:ascii="Times New Roman" w:eastAsia="Times New Roman" w:hAnsi="Times New Roman" w:cs="Times New Roman"/>
          <w:sz w:val="28"/>
          <w:szCs w:val="28"/>
          <w:highlight w:val="yellow"/>
          <w:lang w:val="uk-UA"/>
        </w:rPr>
        <w:t>Розглянуто на засіданні</w:t>
      </w:r>
      <w:r w:rsidRPr="00022412">
        <w:rPr>
          <w:rFonts w:ascii="Times New Roman" w:eastAsia="Times New Roman" w:hAnsi="Times New Roman" w:cs="Times New Roman"/>
          <w:spacing w:val="-12"/>
          <w:sz w:val="28"/>
          <w:szCs w:val="28"/>
          <w:highlight w:val="yellow"/>
          <w:lang w:val="uk-UA"/>
        </w:rPr>
        <w:t xml:space="preserve"> </w:t>
      </w:r>
      <w:r w:rsidRPr="00022412">
        <w:rPr>
          <w:rFonts w:ascii="Times New Roman" w:eastAsia="Times New Roman" w:hAnsi="Times New Roman" w:cs="Times New Roman"/>
          <w:sz w:val="28"/>
          <w:szCs w:val="28"/>
          <w:highlight w:val="yellow"/>
          <w:lang w:val="uk-UA"/>
        </w:rPr>
        <w:t xml:space="preserve">кафедри </w:t>
      </w:r>
      <w:r w:rsidRPr="00022412">
        <w:rPr>
          <w:rFonts w:ascii="Times New Roman" w:eastAsia="Times New Roman" w:hAnsi="Times New Roman" w:cs="Times New Roman"/>
          <w:i/>
          <w:sz w:val="28"/>
          <w:szCs w:val="28"/>
          <w:highlight w:val="yellow"/>
          <w:lang w:val="uk-UA"/>
        </w:rPr>
        <w:t>управління та адміністрування Навчально-наукового інституту права та інноваційної освіти</w:t>
      </w:r>
    </w:p>
    <w:p w:rsidR="000C5E27" w:rsidRPr="000C5E27" w:rsidRDefault="000C5E27" w:rsidP="000C5E27">
      <w:pPr>
        <w:widowControl w:val="0"/>
        <w:tabs>
          <w:tab w:val="left" w:pos="9694"/>
        </w:tabs>
        <w:autoSpaceDE w:val="0"/>
        <w:autoSpaceDN w:val="0"/>
        <w:spacing w:after="0" w:line="242" w:lineRule="auto"/>
        <w:ind w:right="-78"/>
        <w:jc w:val="both"/>
        <w:rPr>
          <w:rFonts w:ascii="Times New Roman" w:eastAsia="Times New Roman" w:hAnsi="Times New Roman" w:cs="Times New Roman"/>
          <w:sz w:val="28"/>
          <w:szCs w:val="28"/>
          <w:lang w:val="uk-UA"/>
        </w:rPr>
      </w:pPr>
      <w:r w:rsidRPr="00022412">
        <w:rPr>
          <w:rFonts w:ascii="Times New Roman" w:eastAsia="Times New Roman" w:hAnsi="Times New Roman" w:cs="Times New Roman"/>
          <w:sz w:val="28"/>
          <w:szCs w:val="28"/>
          <w:highlight w:val="yellow"/>
          <w:lang w:val="uk-UA"/>
        </w:rPr>
        <w:t>Протокол від 28.08.2023 р. № 22</w:t>
      </w:r>
      <w:r w:rsidRPr="000C5E27">
        <w:rPr>
          <w:rFonts w:ascii="Times New Roman" w:eastAsia="Times New Roman" w:hAnsi="Times New Roman" w:cs="Times New Roman"/>
          <w:sz w:val="28"/>
          <w:szCs w:val="28"/>
          <w:lang w:val="uk-UA"/>
        </w:rPr>
        <w:t xml:space="preserve">   </w:t>
      </w:r>
    </w:p>
    <w:p w:rsidR="000C5E27" w:rsidRPr="000C5E27" w:rsidRDefault="000C5E27" w:rsidP="000C5E27">
      <w:pPr>
        <w:widowControl w:val="0"/>
        <w:tabs>
          <w:tab w:val="left" w:pos="9694"/>
        </w:tabs>
        <w:autoSpaceDE w:val="0"/>
        <w:autoSpaceDN w:val="0"/>
        <w:spacing w:after="0" w:line="242" w:lineRule="auto"/>
        <w:ind w:right="-78"/>
        <w:jc w:val="both"/>
        <w:rPr>
          <w:rFonts w:ascii="Times New Roman" w:eastAsia="Times New Roman" w:hAnsi="Times New Roman" w:cs="Times New Roman"/>
          <w:color w:val="000000"/>
          <w:sz w:val="20"/>
          <w:szCs w:val="20"/>
          <w:lang w:val="uk-UA"/>
        </w:rPr>
      </w:pPr>
    </w:p>
    <w:p w:rsidR="000C5E27" w:rsidRPr="000C5E27" w:rsidRDefault="000C5E27" w:rsidP="000C5E27">
      <w:pPr>
        <w:widowControl w:val="0"/>
        <w:tabs>
          <w:tab w:val="left" w:pos="9694"/>
        </w:tabs>
        <w:autoSpaceDE w:val="0"/>
        <w:autoSpaceDN w:val="0"/>
        <w:spacing w:after="0" w:line="242" w:lineRule="auto"/>
        <w:ind w:right="-78"/>
        <w:jc w:val="both"/>
        <w:rPr>
          <w:rFonts w:ascii="Times New Roman" w:eastAsia="Times New Roman" w:hAnsi="Times New Roman" w:cs="Times New Roman"/>
          <w:color w:val="000000"/>
          <w:sz w:val="28"/>
          <w:szCs w:val="28"/>
          <w:lang w:val="uk-UA"/>
        </w:rPr>
      </w:pPr>
    </w:p>
    <w:p w:rsidR="000C5E27" w:rsidRPr="000C5E27" w:rsidRDefault="00F41E28" w:rsidP="000C5E27">
      <w:pPr>
        <w:widowControl w:val="0"/>
        <w:autoSpaceDE w:val="0"/>
        <w:autoSpaceDN w:val="0"/>
        <w:spacing w:before="64" w:after="0" w:line="242" w:lineRule="auto"/>
        <w:jc w:val="both"/>
        <w:rPr>
          <w:rFonts w:ascii="Times New Roman" w:eastAsia="Times New Roman" w:hAnsi="Times New Roman" w:cs="Times New Roman"/>
          <w:sz w:val="28"/>
          <w:szCs w:val="28"/>
          <w:lang w:val="uk-UA"/>
        </w:rPr>
      </w:pPr>
      <w:r w:rsidRPr="00F41E28">
        <w:rPr>
          <w:rFonts w:ascii="Times New Roman" w:eastAsia="Times New Roman" w:hAnsi="Times New Roman" w:cs="Times New Roman"/>
          <w:i/>
          <w:sz w:val="28"/>
          <w:szCs w:val="28"/>
          <w:lang w:val="uk-UA"/>
        </w:rPr>
        <w:t>Глобалізація, євроінтеграція та сталий розвиток суспільства</w:t>
      </w:r>
      <w:r w:rsidR="000C5E27" w:rsidRPr="000C5E27">
        <w:rPr>
          <w:rFonts w:ascii="Times New Roman" w:eastAsia="Times New Roman" w:hAnsi="Times New Roman" w:cs="Times New Roman"/>
          <w:i/>
          <w:sz w:val="28"/>
          <w:szCs w:val="28"/>
          <w:lang w:val="uk-UA"/>
        </w:rPr>
        <w:t xml:space="preserve"> </w:t>
      </w:r>
      <w:r w:rsidR="000C5E27" w:rsidRPr="000C5E27">
        <w:rPr>
          <w:rFonts w:ascii="Times New Roman" w:eastAsia="Times New Roman" w:hAnsi="Times New Roman" w:cs="Times New Roman"/>
          <w:sz w:val="28"/>
          <w:szCs w:val="28"/>
          <w:lang w:val="uk-UA"/>
        </w:rPr>
        <w:t xml:space="preserve">// Робоча програма навчальної дисципліни. – Дніпро : Дніпропетровський державний університет внутрішніх справ, </w:t>
      </w:r>
      <w:r w:rsidR="000C5E27" w:rsidRPr="000C5E27">
        <w:rPr>
          <w:rFonts w:ascii="Times New Roman" w:eastAsia="Times New Roman" w:hAnsi="Times New Roman" w:cs="Times New Roman"/>
          <w:i/>
          <w:sz w:val="28"/>
          <w:szCs w:val="28"/>
          <w:lang w:val="uk-UA"/>
        </w:rPr>
        <w:t>202</w:t>
      </w:r>
      <w:r w:rsidR="000C5E27" w:rsidRPr="00F41E28">
        <w:rPr>
          <w:rFonts w:ascii="Times New Roman" w:eastAsia="Times New Roman" w:hAnsi="Times New Roman" w:cs="Times New Roman"/>
          <w:i/>
          <w:sz w:val="28"/>
          <w:szCs w:val="28"/>
          <w:lang w:val="uk-UA"/>
        </w:rPr>
        <w:t>3</w:t>
      </w:r>
      <w:r w:rsidR="000C5E27" w:rsidRPr="000C5E27">
        <w:rPr>
          <w:rFonts w:ascii="Times New Roman" w:eastAsia="Times New Roman" w:hAnsi="Times New Roman" w:cs="Times New Roman"/>
          <w:i/>
          <w:sz w:val="28"/>
          <w:szCs w:val="28"/>
          <w:lang w:val="uk-UA"/>
        </w:rPr>
        <w:t>. – 11 с.</w:t>
      </w:r>
    </w:p>
    <w:p w:rsidR="000C5E27" w:rsidRPr="000C5E27" w:rsidRDefault="000C5E27" w:rsidP="000C5E27">
      <w:pPr>
        <w:widowControl w:val="0"/>
        <w:autoSpaceDE w:val="0"/>
        <w:autoSpaceDN w:val="0"/>
        <w:spacing w:after="0" w:line="240" w:lineRule="auto"/>
        <w:rPr>
          <w:rFonts w:ascii="Times New Roman" w:eastAsia="Times New Roman" w:hAnsi="Times New Roman" w:cs="Times New Roman"/>
          <w:sz w:val="30"/>
          <w:szCs w:val="28"/>
          <w:lang w:val="uk-UA"/>
        </w:rPr>
      </w:pPr>
    </w:p>
    <w:p w:rsidR="000C5E27" w:rsidRPr="000C5E27" w:rsidRDefault="000C5E27" w:rsidP="000C5E27">
      <w:pPr>
        <w:widowControl w:val="0"/>
        <w:autoSpaceDE w:val="0"/>
        <w:autoSpaceDN w:val="0"/>
        <w:spacing w:after="0" w:line="240" w:lineRule="auto"/>
        <w:outlineLvl w:val="3"/>
        <w:rPr>
          <w:rFonts w:ascii="Times New Roman" w:eastAsia="Calibri" w:hAnsi="Times New Roman" w:cs="Times New Roman"/>
          <w:b/>
          <w:bCs/>
          <w:sz w:val="28"/>
          <w:szCs w:val="28"/>
          <w:lang w:val="uk-UA"/>
        </w:rPr>
      </w:pPr>
      <w:r w:rsidRPr="000C5E27">
        <w:rPr>
          <w:rFonts w:ascii="Times New Roman" w:eastAsia="Calibri" w:hAnsi="Times New Roman" w:cs="Times New Roman"/>
          <w:b/>
          <w:bCs/>
          <w:sz w:val="28"/>
          <w:szCs w:val="28"/>
          <w:lang w:val="uk-UA"/>
        </w:rPr>
        <w:t>РОЗРОБНИК:</w:t>
      </w:r>
    </w:p>
    <w:p w:rsidR="000C5E27" w:rsidRPr="000C5E27" w:rsidRDefault="000C5E27" w:rsidP="000C5E27">
      <w:pPr>
        <w:widowControl w:val="0"/>
        <w:autoSpaceDE w:val="0"/>
        <w:autoSpaceDN w:val="0"/>
        <w:spacing w:after="0" w:line="240" w:lineRule="auto"/>
        <w:ind w:left="720"/>
        <w:jc w:val="both"/>
        <w:rPr>
          <w:rFonts w:ascii="Times New Roman" w:eastAsia="Times New Roman" w:hAnsi="Times New Roman" w:cs="Times New Roman"/>
          <w:i/>
          <w:sz w:val="28"/>
          <w:szCs w:val="28"/>
          <w:lang w:val="uk-UA"/>
        </w:rPr>
      </w:pPr>
      <w:r w:rsidRPr="000C5E27">
        <w:rPr>
          <w:rFonts w:ascii="Times New Roman" w:eastAsia="Times New Roman" w:hAnsi="Times New Roman" w:cs="Times New Roman"/>
          <w:i/>
          <w:sz w:val="28"/>
          <w:szCs w:val="28"/>
          <w:lang w:val="uk-UA"/>
        </w:rPr>
        <w:t xml:space="preserve">Професор кафедри управління та адміністрування навчально-наукового інституту права та інноваційної освіти Дніпропетровського державного університету внутрішніх справ, доктор наук з державного управління, доцент, </w:t>
      </w:r>
      <w:proofErr w:type="spellStart"/>
      <w:r w:rsidRPr="000C5E27">
        <w:rPr>
          <w:rFonts w:ascii="Times New Roman" w:eastAsia="Times New Roman" w:hAnsi="Times New Roman" w:cs="Times New Roman"/>
          <w:i/>
          <w:sz w:val="28"/>
          <w:szCs w:val="28"/>
          <w:lang w:val="uk-UA"/>
        </w:rPr>
        <w:t>Трещов</w:t>
      </w:r>
      <w:proofErr w:type="spellEnd"/>
      <w:r w:rsidRPr="000C5E27">
        <w:rPr>
          <w:rFonts w:ascii="Times New Roman" w:eastAsia="Times New Roman" w:hAnsi="Times New Roman" w:cs="Times New Roman"/>
          <w:i/>
          <w:sz w:val="28"/>
          <w:szCs w:val="28"/>
          <w:lang w:val="uk-UA"/>
        </w:rPr>
        <w:t xml:space="preserve"> Мирослав Миколайович</w:t>
      </w:r>
    </w:p>
    <w:p w:rsidR="000C5E27" w:rsidRPr="000C5E27" w:rsidRDefault="000C5E27" w:rsidP="000C5E27">
      <w:pPr>
        <w:widowControl w:val="0"/>
        <w:autoSpaceDE w:val="0"/>
        <w:autoSpaceDN w:val="0"/>
        <w:spacing w:after="0" w:line="240" w:lineRule="auto"/>
        <w:rPr>
          <w:rFonts w:ascii="Times New Roman" w:eastAsia="Times New Roman" w:hAnsi="Times New Roman" w:cs="Times New Roman"/>
          <w:sz w:val="20"/>
          <w:szCs w:val="20"/>
          <w:lang w:val="uk-UA"/>
        </w:rPr>
      </w:pPr>
    </w:p>
    <w:p w:rsidR="000C5E27" w:rsidRPr="000C5E27" w:rsidRDefault="000C5E27" w:rsidP="000C5E27">
      <w:pPr>
        <w:widowControl w:val="0"/>
        <w:autoSpaceDE w:val="0"/>
        <w:autoSpaceDN w:val="0"/>
        <w:spacing w:after="0" w:line="240" w:lineRule="auto"/>
        <w:outlineLvl w:val="3"/>
        <w:rPr>
          <w:rFonts w:ascii="Times New Roman" w:eastAsia="Calibri" w:hAnsi="Times New Roman" w:cs="Times New Roman"/>
          <w:b/>
          <w:bCs/>
          <w:sz w:val="28"/>
          <w:szCs w:val="28"/>
          <w:lang w:val="uk-UA"/>
        </w:rPr>
      </w:pPr>
      <w:r w:rsidRPr="000C5E27">
        <w:rPr>
          <w:rFonts w:ascii="Times New Roman" w:eastAsia="Calibri" w:hAnsi="Times New Roman" w:cs="Times New Roman"/>
          <w:b/>
          <w:bCs/>
          <w:sz w:val="28"/>
          <w:szCs w:val="28"/>
          <w:lang w:val="uk-UA"/>
        </w:rPr>
        <w:t>РЕЦЕНЗЕНТИ:</w:t>
      </w:r>
    </w:p>
    <w:p w:rsidR="000C5E27" w:rsidRPr="000C5E27" w:rsidRDefault="000C5E27" w:rsidP="000C5E27">
      <w:pPr>
        <w:widowControl w:val="0"/>
        <w:numPr>
          <w:ilvl w:val="0"/>
          <w:numId w:val="6"/>
        </w:numPr>
        <w:tabs>
          <w:tab w:val="left" w:pos="1134"/>
        </w:tabs>
        <w:autoSpaceDE w:val="0"/>
        <w:autoSpaceDN w:val="0"/>
        <w:spacing w:after="0" w:line="240" w:lineRule="auto"/>
        <w:ind w:hanging="11"/>
        <w:jc w:val="both"/>
        <w:rPr>
          <w:rFonts w:ascii="Times New Roman" w:eastAsia="Times New Roman" w:hAnsi="Times New Roman" w:cs="Times New Roman"/>
          <w:i/>
          <w:sz w:val="28"/>
          <w:szCs w:val="28"/>
          <w:lang w:val="uk-UA"/>
        </w:rPr>
      </w:pPr>
      <w:r w:rsidRPr="000C5E27">
        <w:rPr>
          <w:rFonts w:ascii="Times New Roman" w:eastAsia="Times New Roman" w:hAnsi="Times New Roman" w:cs="Times New Roman"/>
          <w:i/>
          <w:sz w:val="28"/>
          <w:szCs w:val="28"/>
          <w:lang w:val="uk-UA"/>
        </w:rPr>
        <w:t xml:space="preserve">Професор кафедри економіки та соціально-трудових відносин Університету митної справи та фінансів, доктор наук з державного управління, професор, </w:t>
      </w:r>
      <w:proofErr w:type="spellStart"/>
      <w:r w:rsidRPr="000C5E27">
        <w:rPr>
          <w:rFonts w:ascii="Times New Roman" w:eastAsia="Times New Roman" w:hAnsi="Times New Roman" w:cs="Times New Roman"/>
          <w:i/>
          <w:sz w:val="28"/>
          <w:szCs w:val="28"/>
          <w:lang w:val="uk-UA"/>
        </w:rPr>
        <w:t>Бобровська</w:t>
      </w:r>
      <w:proofErr w:type="spellEnd"/>
      <w:r w:rsidRPr="000C5E27">
        <w:rPr>
          <w:rFonts w:ascii="Times New Roman" w:eastAsia="Times New Roman" w:hAnsi="Times New Roman" w:cs="Times New Roman"/>
          <w:i/>
          <w:sz w:val="28"/>
          <w:szCs w:val="28"/>
          <w:lang w:val="uk-UA"/>
        </w:rPr>
        <w:t xml:space="preserve"> Олена Юріївна;</w:t>
      </w:r>
    </w:p>
    <w:p w:rsidR="000C5E27" w:rsidRPr="000C5E27" w:rsidRDefault="000C5E27" w:rsidP="000C5E27">
      <w:pPr>
        <w:widowControl w:val="0"/>
        <w:numPr>
          <w:ilvl w:val="0"/>
          <w:numId w:val="6"/>
        </w:numPr>
        <w:tabs>
          <w:tab w:val="left" w:pos="1134"/>
        </w:tabs>
        <w:autoSpaceDE w:val="0"/>
        <w:autoSpaceDN w:val="0"/>
        <w:spacing w:after="0" w:line="240" w:lineRule="auto"/>
        <w:ind w:hanging="11"/>
        <w:jc w:val="both"/>
        <w:rPr>
          <w:rFonts w:ascii="Times New Roman" w:eastAsia="Times New Roman" w:hAnsi="Times New Roman" w:cs="Times New Roman"/>
          <w:sz w:val="28"/>
          <w:szCs w:val="28"/>
          <w:lang w:val="uk-UA"/>
        </w:rPr>
      </w:pPr>
      <w:r w:rsidRPr="000C5E27">
        <w:rPr>
          <w:rFonts w:ascii="Times New Roman" w:eastAsia="Times New Roman" w:hAnsi="Times New Roman" w:cs="Times New Roman"/>
          <w:i/>
          <w:sz w:val="28"/>
          <w:szCs w:val="28"/>
          <w:lang w:val="uk-UA"/>
        </w:rPr>
        <w:t xml:space="preserve">Голова </w:t>
      </w:r>
      <w:proofErr w:type="spellStart"/>
      <w:r w:rsidRPr="000C5E27">
        <w:rPr>
          <w:rFonts w:ascii="Times New Roman" w:eastAsia="Times New Roman" w:hAnsi="Times New Roman" w:cs="Times New Roman"/>
          <w:i/>
          <w:sz w:val="28"/>
          <w:szCs w:val="28"/>
          <w:lang w:val="uk-UA"/>
        </w:rPr>
        <w:t>Якимівської</w:t>
      </w:r>
      <w:proofErr w:type="spellEnd"/>
      <w:r w:rsidRPr="000C5E27">
        <w:rPr>
          <w:rFonts w:ascii="Times New Roman" w:eastAsia="Times New Roman" w:hAnsi="Times New Roman" w:cs="Times New Roman"/>
          <w:i/>
          <w:sz w:val="28"/>
          <w:szCs w:val="28"/>
          <w:lang w:val="uk-UA"/>
        </w:rPr>
        <w:t xml:space="preserve"> селищної ради </w:t>
      </w:r>
      <w:proofErr w:type="spellStart"/>
      <w:r w:rsidRPr="000C5E27">
        <w:rPr>
          <w:rFonts w:ascii="Times New Roman" w:eastAsia="Times New Roman" w:hAnsi="Times New Roman" w:cs="Times New Roman"/>
          <w:i/>
          <w:sz w:val="28"/>
          <w:szCs w:val="28"/>
          <w:lang w:val="uk-UA"/>
        </w:rPr>
        <w:t>Якимівської</w:t>
      </w:r>
      <w:proofErr w:type="spellEnd"/>
      <w:r w:rsidRPr="000C5E27">
        <w:rPr>
          <w:rFonts w:ascii="Times New Roman" w:eastAsia="Times New Roman" w:hAnsi="Times New Roman" w:cs="Times New Roman"/>
          <w:i/>
          <w:sz w:val="28"/>
          <w:szCs w:val="28"/>
          <w:lang w:val="uk-UA"/>
        </w:rPr>
        <w:t xml:space="preserve"> об’єднаної територіальної громади Якимівського району Запорізької області, кандидат наук з державного управління, Правосуд Олександр Євгенійович.</w:t>
      </w:r>
    </w:p>
    <w:p w:rsidR="000C5E27" w:rsidRPr="000C5E27" w:rsidRDefault="000C5E27" w:rsidP="000C5E27">
      <w:pPr>
        <w:spacing w:after="0" w:line="240" w:lineRule="auto"/>
        <w:jc w:val="both"/>
        <w:rPr>
          <w:rFonts w:ascii="Times New Roman" w:eastAsia="Times New Roman" w:hAnsi="Times New Roman" w:cs="Times New Roman"/>
          <w:sz w:val="28"/>
          <w:szCs w:val="28"/>
          <w:lang w:val="uk-UA" w:eastAsia="ru-RU"/>
        </w:rPr>
      </w:pPr>
    </w:p>
    <w:p w:rsidR="000C5E27" w:rsidRPr="000C5E27" w:rsidRDefault="000C5E27" w:rsidP="000C5E27">
      <w:pPr>
        <w:widowControl w:val="0"/>
        <w:autoSpaceDE w:val="0"/>
        <w:autoSpaceDN w:val="0"/>
        <w:spacing w:after="0" w:line="240" w:lineRule="auto"/>
        <w:ind w:left="720"/>
        <w:jc w:val="center"/>
        <w:rPr>
          <w:rFonts w:ascii="Times New Roman" w:eastAsia="Times New Roman" w:hAnsi="Times New Roman" w:cs="Times New Roman"/>
          <w:b/>
          <w:sz w:val="28"/>
          <w:szCs w:val="28"/>
          <w:lang w:val="uk-UA"/>
        </w:rPr>
      </w:pPr>
      <w:r w:rsidRPr="000C5E27">
        <w:rPr>
          <w:rFonts w:ascii="Times New Roman" w:eastAsia="Times New Roman" w:hAnsi="Times New Roman" w:cs="Times New Roman"/>
          <w:b/>
          <w:sz w:val="28"/>
          <w:szCs w:val="28"/>
          <w:lang w:val="uk-UA"/>
        </w:rPr>
        <w:t>Лист оновлення та перезатвердження робочої програми навчальної дисципліни</w:t>
      </w:r>
    </w:p>
    <w:p w:rsidR="000C5E27" w:rsidRPr="000C5E27" w:rsidRDefault="000C5E27" w:rsidP="000C5E27">
      <w:pPr>
        <w:widowControl w:val="0"/>
        <w:autoSpaceDE w:val="0"/>
        <w:autoSpaceDN w:val="0"/>
        <w:spacing w:after="0" w:line="240" w:lineRule="auto"/>
        <w:ind w:left="720"/>
        <w:jc w:val="center"/>
        <w:rPr>
          <w:rFonts w:ascii="Times New Roman" w:eastAsia="Times New Roman" w:hAnsi="Times New Roman" w:cs="Times New Roman"/>
          <w:b/>
          <w:sz w:val="20"/>
          <w:szCs w:val="20"/>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0C5E27" w:rsidRPr="000C5E27" w:rsidTr="000C5E27">
        <w:tc>
          <w:tcPr>
            <w:tcW w:w="1923"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4"/>
                <w:szCs w:val="24"/>
                <w:lang w:val="uk-UA"/>
              </w:rPr>
            </w:pPr>
            <w:r w:rsidRPr="000C5E27">
              <w:rPr>
                <w:rFonts w:ascii="Times New Roman" w:eastAsia="Times New Roman" w:hAnsi="Times New Roman" w:cs="Times New Roman"/>
                <w:sz w:val="24"/>
                <w:szCs w:val="24"/>
                <w:lang w:val="uk-UA"/>
              </w:rPr>
              <w:t>Навчальний рік</w:t>
            </w:r>
          </w:p>
        </w:tc>
        <w:tc>
          <w:tcPr>
            <w:tcW w:w="2994"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4"/>
                <w:szCs w:val="24"/>
                <w:lang w:val="uk-UA"/>
              </w:rPr>
            </w:pPr>
            <w:r w:rsidRPr="000C5E27">
              <w:rPr>
                <w:rFonts w:ascii="Times New Roman" w:eastAsia="Times New Roman" w:hAnsi="Times New Roman" w:cs="Times New Roman"/>
                <w:sz w:val="24"/>
                <w:szCs w:val="24"/>
                <w:lang w:val="uk-UA"/>
              </w:rPr>
              <w:t>Дата засідання кафедри, протокол – розробника РПНД</w:t>
            </w:r>
          </w:p>
        </w:tc>
        <w:tc>
          <w:tcPr>
            <w:tcW w:w="2126"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i/>
                <w:sz w:val="24"/>
                <w:szCs w:val="24"/>
                <w:lang w:val="uk-UA"/>
              </w:rPr>
            </w:pPr>
            <w:r w:rsidRPr="000C5E27">
              <w:rPr>
                <w:rFonts w:ascii="Times New Roman" w:eastAsia="Times New Roman" w:hAnsi="Times New Roman" w:cs="Times New Roman"/>
                <w:b/>
                <w:i/>
                <w:sz w:val="24"/>
                <w:szCs w:val="24"/>
                <w:lang w:val="uk-UA"/>
              </w:rPr>
              <w:t xml:space="preserve">Зміст змін </w:t>
            </w:r>
          </w:p>
        </w:tc>
        <w:tc>
          <w:tcPr>
            <w:tcW w:w="2596"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4"/>
                <w:szCs w:val="24"/>
                <w:lang w:val="uk-UA"/>
              </w:rPr>
            </w:pPr>
            <w:r w:rsidRPr="000C5E27">
              <w:rPr>
                <w:rFonts w:ascii="Times New Roman" w:eastAsia="Times New Roman" w:hAnsi="Times New Roman" w:cs="Times New Roman"/>
                <w:sz w:val="24"/>
                <w:szCs w:val="24"/>
                <w:lang w:val="uk-UA"/>
              </w:rPr>
              <w:t>Підпис завідувача</w:t>
            </w:r>
          </w:p>
        </w:tc>
      </w:tr>
      <w:tr w:rsidR="000C5E27" w:rsidRPr="000C5E27" w:rsidTr="000C5E27">
        <w:tc>
          <w:tcPr>
            <w:tcW w:w="1923"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r w:rsidRPr="000C5E27">
              <w:rPr>
                <w:rFonts w:ascii="Times New Roman" w:eastAsia="Times New Roman" w:hAnsi="Times New Roman" w:cs="Times New Roman"/>
                <w:b/>
                <w:sz w:val="28"/>
                <w:szCs w:val="28"/>
                <w:lang w:val="uk-UA"/>
              </w:rPr>
              <w:t>20__/20__</w:t>
            </w:r>
          </w:p>
        </w:tc>
        <w:tc>
          <w:tcPr>
            <w:tcW w:w="2994"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p>
        </w:tc>
        <w:tc>
          <w:tcPr>
            <w:tcW w:w="2126"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p>
        </w:tc>
        <w:tc>
          <w:tcPr>
            <w:tcW w:w="2596"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p>
        </w:tc>
      </w:tr>
      <w:tr w:rsidR="000C5E27" w:rsidRPr="000C5E27" w:rsidTr="000C5E27">
        <w:tc>
          <w:tcPr>
            <w:tcW w:w="1923"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r w:rsidRPr="000C5E27">
              <w:rPr>
                <w:rFonts w:ascii="Times New Roman" w:eastAsia="Times New Roman" w:hAnsi="Times New Roman" w:cs="Times New Roman"/>
                <w:b/>
                <w:sz w:val="28"/>
                <w:szCs w:val="28"/>
                <w:lang w:val="uk-UA"/>
              </w:rPr>
              <w:t>20__/20__</w:t>
            </w:r>
          </w:p>
        </w:tc>
        <w:tc>
          <w:tcPr>
            <w:tcW w:w="2994"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p>
        </w:tc>
        <w:tc>
          <w:tcPr>
            <w:tcW w:w="2126"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p>
        </w:tc>
        <w:tc>
          <w:tcPr>
            <w:tcW w:w="2596"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p>
        </w:tc>
      </w:tr>
      <w:tr w:rsidR="000C5E27" w:rsidRPr="000C5E27" w:rsidTr="000C5E27">
        <w:tc>
          <w:tcPr>
            <w:tcW w:w="1923"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r w:rsidRPr="000C5E27">
              <w:rPr>
                <w:rFonts w:ascii="Times New Roman" w:eastAsia="Times New Roman" w:hAnsi="Times New Roman" w:cs="Times New Roman"/>
                <w:b/>
                <w:sz w:val="28"/>
                <w:szCs w:val="28"/>
                <w:lang w:val="uk-UA"/>
              </w:rPr>
              <w:t>20__/20__</w:t>
            </w:r>
          </w:p>
        </w:tc>
        <w:tc>
          <w:tcPr>
            <w:tcW w:w="2994"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p>
        </w:tc>
        <w:tc>
          <w:tcPr>
            <w:tcW w:w="2126"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p>
        </w:tc>
        <w:tc>
          <w:tcPr>
            <w:tcW w:w="2596"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p>
        </w:tc>
      </w:tr>
      <w:tr w:rsidR="000C5E27" w:rsidRPr="000C5E27" w:rsidTr="000C5E27">
        <w:tc>
          <w:tcPr>
            <w:tcW w:w="1923"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r w:rsidRPr="000C5E27">
              <w:rPr>
                <w:rFonts w:ascii="Times New Roman" w:eastAsia="Times New Roman" w:hAnsi="Times New Roman" w:cs="Times New Roman"/>
                <w:b/>
                <w:sz w:val="28"/>
                <w:szCs w:val="28"/>
                <w:lang w:val="uk-UA"/>
              </w:rPr>
              <w:t>20__/20__</w:t>
            </w:r>
          </w:p>
        </w:tc>
        <w:tc>
          <w:tcPr>
            <w:tcW w:w="2994"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p>
        </w:tc>
        <w:tc>
          <w:tcPr>
            <w:tcW w:w="2126"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p>
        </w:tc>
        <w:tc>
          <w:tcPr>
            <w:tcW w:w="2596"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p>
        </w:tc>
      </w:tr>
      <w:tr w:rsidR="000C5E27" w:rsidRPr="000C5E27" w:rsidTr="000C5E27">
        <w:tc>
          <w:tcPr>
            <w:tcW w:w="1923"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r w:rsidRPr="000C5E27">
              <w:rPr>
                <w:rFonts w:ascii="Times New Roman" w:eastAsia="Times New Roman" w:hAnsi="Times New Roman" w:cs="Times New Roman"/>
                <w:b/>
                <w:sz w:val="28"/>
                <w:szCs w:val="28"/>
                <w:lang w:val="uk-UA"/>
              </w:rPr>
              <w:t>20__/20__</w:t>
            </w:r>
          </w:p>
        </w:tc>
        <w:tc>
          <w:tcPr>
            <w:tcW w:w="2994"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p>
        </w:tc>
        <w:tc>
          <w:tcPr>
            <w:tcW w:w="2126"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p>
        </w:tc>
        <w:tc>
          <w:tcPr>
            <w:tcW w:w="2596" w:type="dxa"/>
            <w:shd w:val="clear" w:color="auto" w:fill="auto"/>
          </w:tcPr>
          <w:p w:rsidR="000C5E27" w:rsidRPr="000C5E27" w:rsidRDefault="000C5E27" w:rsidP="000C5E27">
            <w:pPr>
              <w:widowControl w:val="0"/>
              <w:autoSpaceDE w:val="0"/>
              <w:autoSpaceDN w:val="0"/>
              <w:spacing w:after="0" w:line="240" w:lineRule="auto"/>
              <w:rPr>
                <w:rFonts w:ascii="Times New Roman" w:eastAsia="Times New Roman" w:hAnsi="Times New Roman" w:cs="Times New Roman"/>
                <w:b/>
                <w:sz w:val="28"/>
                <w:szCs w:val="28"/>
                <w:lang w:val="uk-UA"/>
              </w:rPr>
            </w:pPr>
          </w:p>
        </w:tc>
      </w:tr>
    </w:tbl>
    <w:p w:rsidR="000C5E27" w:rsidRPr="000C5E27" w:rsidRDefault="000C5E27" w:rsidP="00F41E28">
      <w:pPr>
        <w:widowControl w:val="0"/>
        <w:numPr>
          <w:ilvl w:val="0"/>
          <w:numId w:val="7"/>
        </w:numPr>
        <w:autoSpaceDE w:val="0"/>
        <w:autoSpaceDN w:val="0"/>
        <w:spacing w:after="0" w:line="240" w:lineRule="auto"/>
        <w:ind w:left="0" w:firstLine="709"/>
        <w:jc w:val="center"/>
        <w:rPr>
          <w:rFonts w:ascii="Times New Roman" w:eastAsia="Calibri" w:hAnsi="Times New Roman" w:cs="Times New Roman"/>
          <w:b/>
          <w:sz w:val="28"/>
          <w:szCs w:val="28"/>
          <w:lang w:val="uk-UA"/>
        </w:rPr>
      </w:pPr>
      <w:r w:rsidRPr="000C5E27">
        <w:rPr>
          <w:rFonts w:ascii="Times New Roman" w:eastAsia="Calibri" w:hAnsi="Times New Roman" w:cs="Times New Roman"/>
          <w:b/>
          <w:sz w:val="28"/>
          <w:szCs w:val="28"/>
          <w:lang w:val="uk-UA"/>
        </w:rPr>
        <w:br w:type="page"/>
      </w:r>
      <w:r w:rsidRPr="000C5E27">
        <w:rPr>
          <w:rFonts w:ascii="Times New Roman" w:eastAsia="Calibri" w:hAnsi="Times New Roman" w:cs="Times New Roman"/>
          <w:b/>
          <w:sz w:val="28"/>
          <w:szCs w:val="28"/>
          <w:lang w:val="uk-UA"/>
        </w:rPr>
        <w:lastRenderedPageBreak/>
        <w:t>ОПИС НАВЧАЛЬНОЇ ДИСЦИПЛІНИ:</w:t>
      </w:r>
    </w:p>
    <w:p w:rsidR="000C5E27" w:rsidRPr="000C5E27" w:rsidRDefault="000C5E27" w:rsidP="000C5E27">
      <w:pPr>
        <w:spacing w:after="0" w:line="240" w:lineRule="auto"/>
        <w:ind w:firstLine="720"/>
        <w:jc w:val="both"/>
        <w:rPr>
          <w:rFonts w:ascii="Times New Roman" w:eastAsia="Times New Roman" w:hAnsi="Times New Roman" w:cs="Times New Roman"/>
          <w:b/>
          <w:sz w:val="28"/>
          <w:szCs w:val="28"/>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0C5E27" w:rsidRPr="000C5E27" w:rsidTr="000C5E27">
        <w:trPr>
          <w:jc w:val="center"/>
        </w:trPr>
        <w:tc>
          <w:tcPr>
            <w:tcW w:w="3591" w:type="dxa"/>
            <w:vMerge w:val="restart"/>
            <w:shd w:val="clear" w:color="auto" w:fill="auto"/>
          </w:tcPr>
          <w:p w:rsidR="000C5E27" w:rsidRPr="000C5E27" w:rsidRDefault="000C5E27" w:rsidP="000C5E27">
            <w:pPr>
              <w:spacing w:after="0" w:line="240" w:lineRule="auto"/>
              <w:jc w:val="center"/>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Найменування</w:t>
            </w:r>
          </w:p>
          <w:p w:rsidR="000C5E27" w:rsidRPr="000C5E27" w:rsidRDefault="000C5E27" w:rsidP="000C5E27">
            <w:pPr>
              <w:spacing w:after="0" w:line="240" w:lineRule="auto"/>
              <w:jc w:val="center"/>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показників</w:t>
            </w:r>
          </w:p>
        </w:tc>
        <w:tc>
          <w:tcPr>
            <w:tcW w:w="5344" w:type="dxa"/>
            <w:gridSpan w:val="2"/>
            <w:shd w:val="clear" w:color="auto" w:fill="auto"/>
          </w:tcPr>
          <w:p w:rsidR="000C5E27" w:rsidRPr="000C5E27" w:rsidRDefault="000C5E27" w:rsidP="000C5E27">
            <w:pPr>
              <w:spacing w:after="0" w:line="240" w:lineRule="auto"/>
              <w:jc w:val="center"/>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Характеристика навчальної дисципліни</w:t>
            </w:r>
          </w:p>
        </w:tc>
      </w:tr>
      <w:tr w:rsidR="000C5E27" w:rsidRPr="000C5E27" w:rsidTr="000C5E27">
        <w:trPr>
          <w:jc w:val="center"/>
        </w:trPr>
        <w:tc>
          <w:tcPr>
            <w:tcW w:w="3591" w:type="dxa"/>
            <w:vMerge/>
            <w:shd w:val="clear" w:color="auto" w:fill="auto"/>
          </w:tcPr>
          <w:p w:rsidR="000C5E27" w:rsidRPr="000C5E27" w:rsidRDefault="000C5E27" w:rsidP="000C5E27">
            <w:pPr>
              <w:spacing w:after="0" w:line="240" w:lineRule="auto"/>
              <w:jc w:val="both"/>
              <w:rPr>
                <w:rFonts w:ascii="Times New Roman" w:eastAsia="Calibri" w:hAnsi="Times New Roman" w:cs="Times New Roman"/>
                <w:sz w:val="28"/>
                <w:szCs w:val="28"/>
                <w:lang w:val="uk-UA" w:eastAsia="ru-RU"/>
              </w:rPr>
            </w:pPr>
          </w:p>
        </w:tc>
        <w:tc>
          <w:tcPr>
            <w:tcW w:w="2467" w:type="dxa"/>
            <w:shd w:val="clear" w:color="auto" w:fill="auto"/>
          </w:tcPr>
          <w:p w:rsidR="000C5E27" w:rsidRPr="000C5E27" w:rsidRDefault="000C5E27" w:rsidP="000C5E27">
            <w:pPr>
              <w:spacing w:after="0" w:line="240" w:lineRule="auto"/>
              <w:jc w:val="center"/>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 xml:space="preserve">денна форма  здобуття вищої освіти </w:t>
            </w:r>
          </w:p>
        </w:tc>
        <w:tc>
          <w:tcPr>
            <w:tcW w:w="2877" w:type="dxa"/>
            <w:shd w:val="clear" w:color="auto" w:fill="auto"/>
          </w:tcPr>
          <w:p w:rsidR="000C5E27" w:rsidRPr="000C5E27" w:rsidRDefault="000C5E27" w:rsidP="000C5E27">
            <w:pPr>
              <w:spacing w:after="0" w:line="240" w:lineRule="auto"/>
              <w:jc w:val="center"/>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заочна форма здобуття вищої освіти</w:t>
            </w:r>
          </w:p>
        </w:tc>
      </w:tr>
      <w:tr w:rsidR="000C5E27" w:rsidRPr="000C5E27" w:rsidTr="000C5E27">
        <w:trPr>
          <w:jc w:val="center"/>
        </w:trPr>
        <w:tc>
          <w:tcPr>
            <w:tcW w:w="3591" w:type="dxa"/>
            <w:shd w:val="clear" w:color="auto" w:fill="auto"/>
          </w:tcPr>
          <w:p w:rsidR="000C5E27" w:rsidRPr="000C5E27" w:rsidRDefault="000C5E27" w:rsidP="000C5E27">
            <w:pPr>
              <w:spacing w:after="0" w:line="360" w:lineRule="auto"/>
              <w:jc w:val="both"/>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Кількість кредитів ЄКТС</w:t>
            </w:r>
          </w:p>
        </w:tc>
        <w:tc>
          <w:tcPr>
            <w:tcW w:w="5344" w:type="dxa"/>
            <w:gridSpan w:val="2"/>
            <w:shd w:val="clear" w:color="auto" w:fill="auto"/>
          </w:tcPr>
          <w:p w:rsidR="000C5E27" w:rsidRPr="000C5E27" w:rsidRDefault="00F41E28" w:rsidP="000C5E2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p>
        </w:tc>
      </w:tr>
      <w:tr w:rsidR="000C5E27" w:rsidRPr="000C5E27" w:rsidTr="000C5E27">
        <w:trPr>
          <w:jc w:val="center"/>
        </w:trPr>
        <w:tc>
          <w:tcPr>
            <w:tcW w:w="3591" w:type="dxa"/>
            <w:shd w:val="clear" w:color="auto" w:fill="auto"/>
          </w:tcPr>
          <w:p w:rsidR="000C5E27" w:rsidRPr="000C5E27" w:rsidRDefault="000C5E27" w:rsidP="000C5E27">
            <w:pPr>
              <w:spacing w:after="0" w:line="360" w:lineRule="auto"/>
              <w:jc w:val="both"/>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Загальна кількість годин:</w:t>
            </w:r>
          </w:p>
        </w:tc>
        <w:tc>
          <w:tcPr>
            <w:tcW w:w="5344" w:type="dxa"/>
            <w:gridSpan w:val="2"/>
            <w:shd w:val="clear" w:color="auto" w:fill="auto"/>
          </w:tcPr>
          <w:p w:rsidR="000C5E27" w:rsidRPr="000C5E27" w:rsidRDefault="000C5E27" w:rsidP="000C5E27">
            <w:pPr>
              <w:spacing w:after="0" w:line="240" w:lineRule="auto"/>
              <w:jc w:val="center"/>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150</w:t>
            </w:r>
          </w:p>
        </w:tc>
      </w:tr>
      <w:tr w:rsidR="000C5E27" w:rsidRPr="000C5E27" w:rsidTr="000C5E27">
        <w:trPr>
          <w:jc w:val="center"/>
        </w:trPr>
        <w:tc>
          <w:tcPr>
            <w:tcW w:w="3591" w:type="dxa"/>
            <w:shd w:val="clear" w:color="auto" w:fill="auto"/>
          </w:tcPr>
          <w:p w:rsidR="000C5E27" w:rsidRPr="000C5E27" w:rsidRDefault="000C5E27" w:rsidP="000C5E27">
            <w:pPr>
              <w:spacing w:after="0" w:line="360" w:lineRule="auto"/>
              <w:jc w:val="both"/>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Рік підготовки:</w:t>
            </w:r>
          </w:p>
        </w:tc>
        <w:tc>
          <w:tcPr>
            <w:tcW w:w="2467" w:type="dxa"/>
            <w:shd w:val="clear" w:color="auto" w:fill="auto"/>
          </w:tcPr>
          <w:p w:rsidR="000C5E27" w:rsidRPr="000C5E27" w:rsidRDefault="00F41E28" w:rsidP="000C5E2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p>
        </w:tc>
        <w:tc>
          <w:tcPr>
            <w:tcW w:w="2877" w:type="dxa"/>
            <w:shd w:val="clear" w:color="auto" w:fill="auto"/>
          </w:tcPr>
          <w:p w:rsidR="000C5E27" w:rsidRPr="000C5E27" w:rsidRDefault="000C5E27" w:rsidP="000C5E27">
            <w:pPr>
              <w:spacing w:after="0" w:line="240" w:lineRule="auto"/>
              <w:jc w:val="both"/>
              <w:rPr>
                <w:rFonts w:ascii="Times New Roman" w:eastAsia="Calibri" w:hAnsi="Times New Roman" w:cs="Times New Roman"/>
                <w:sz w:val="28"/>
                <w:szCs w:val="28"/>
                <w:lang w:val="uk-UA" w:eastAsia="ru-RU"/>
              </w:rPr>
            </w:pPr>
          </w:p>
        </w:tc>
      </w:tr>
      <w:tr w:rsidR="000C5E27" w:rsidRPr="000C5E27" w:rsidTr="000C5E27">
        <w:trPr>
          <w:jc w:val="center"/>
        </w:trPr>
        <w:tc>
          <w:tcPr>
            <w:tcW w:w="3591" w:type="dxa"/>
            <w:shd w:val="clear" w:color="auto" w:fill="auto"/>
          </w:tcPr>
          <w:p w:rsidR="000C5E27" w:rsidRPr="000C5E27" w:rsidRDefault="000C5E27" w:rsidP="000C5E27">
            <w:pPr>
              <w:spacing w:after="0" w:line="360" w:lineRule="auto"/>
              <w:jc w:val="both"/>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Семестр:</w:t>
            </w:r>
          </w:p>
        </w:tc>
        <w:tc>
          <w:tcPr>
            <w:tcW w:w="2467" w:type="dxa"/>
            <w:shd w:val="clear" w:color="auto" w:fill="auto"/>
          </w:tcPr>
          <w:p w:rsidR="000C5E27" w:rsidRPr="000C5E27" w:rsidRDefault="00F41E28" w:rsidP="000C5E2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c>
          <w:tcPr>
            <w:tcW w:w="2877" w:type="dxa"/>
            <w:shd w:val="clear" w:color="auto" w:fill="auto"/>
          </w:tcPr>
          <w:p w:rsidR="000C5E27" w:rsidRPr="000C5E27" w:rsidRDefault="000C5E27" w:rsidP="000C5E27">
            <w:pPr>
              <w:spacing w:after="0" w:line="240" w:lineRule="auto"/>
              <w:jc w:val="both"/>
              <w:rPr>
                <w:rFonts w:ascii="Times New Roman" w:eastAsia="Calibri" w:hAnsi="Times New Roman" w:cs="Times New Roman"/>
                <w:sz w:val="28"/>
                <w:szCs w:val="28"/>
                <w:lang w:val="uk-UA" w:eastAsia="ru-RU"/>
              </w:rPr>
            </w:pPr>
          </w:p>
        </w:tc>
      </w:tr>
      <w:tr w:rsidR="000C5E27" w:rsidRPr="000C5E27" w:rsidTr="000C5E27">
        <w:trPr>
          <w:jc w:val="center"/>
        </w:trPr>
        <w:tc>
          <w:tcPr>
            <w:tcW w:w="3591" w:type="dxa"/>
            <w:shd w:val="clear" w:color="auto" w:fill="auto"/>
          </w:tcPr>
          <w:p w:rsidR="000C5E27" w:rsidRPr="000C5E27" w:rsidRDefault="000C5E27" w:rsidP="000C5E27">
            <w:pPr>
              <w:spacing w:after="0" w:line="360" w:lineRule="auto"/>
              <w:jc w:val="both"/>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Лекції</w:t>
            </w:r>
          </w:p>
        </w:tc>
        <w:tc>
          <w:tcPr>
            <w:tcW w:w="2467" w:type="dxa"/>
            <w:shd w:val="clear" w:color="auto" w:fill="auto"/>
          </w:tcPr>
          <w:p w:rsidR="000C5E27" w:rsidRPr="000C5E27" w:rsidRDefault="00F41E28" w:rsidP="000C5E2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r w:rsidR="000C5E27" w:rsidRPr="000C5E27">
              <w:rPr>
                <w:rFonts w:ascii="Times New Roman" w:eastAsia="Calibri" w:hAnsi="Times New Roman" w:cs="Times New Roman"/>
                <w:sz w:val="28"/>
                <w:szCs w:val="28"/>
                <w:lang w:val="uk-UA" w:eastAsia="ru-RU"/>
              </w:rPr>
              <w:t>0</w:t>
            </w:r>
          </w:p>
        </w:tc>
        <w:tc>
          <w:tcPr>
            <w:tcW w:w="2877" w:type="dxa"/>
            <w:shd w:val="clear" w:color="auto" w:fill="auto"/>
          </w:tcPr>
          <w:p w:rsidR="000C5E27" w:rsidRPr="000C5E27" w:rsidRDefault="000C5E27" w:rsidP="000C5E27">
            <w:pPr>
              <w:spacing w:after="0" w:line="240" w:lineRule="auto"/>
              <w:jc w:val="both"/>
              <w:rPr>
                <w:rFonts w:ascii="Times New Roman" w:eastAsia="Calibri" w:hAnsi="Times New Roman" w:cs="Times New Roman"/>
                <w:sz w:val="28"/>
                <w:szCs w:val="28"/>
                <w:lang w:val="uk-UA" w:eastAsia="ru-RU"/>
              </w:rPr>
            </w:pPr>
          </w:p>
        </w:tc>
      </w:tr>
      <w:tr w:rsidR="000C5E27" w:rsidRPr="000C5E27" w:rsidTr="000C5E27">
        <w:trPr>
          <w:jc w:val="center"/>
        </w:trPr>
        <w:tc>
          <w:tcPr>
            <w:tcW w:w="3591" w:type="dxa"/>
            <w:shd w:val="clear" w:color="auto" w:fill="auto"/>
          </w:tcPr>
          <w:p w:rsidR="000C5E27" w:rsidRPr="000C5E27" w:rsidRDefault="000C5E27" w:rsidP="000C5E27">
            <w:pPr>
              <w:spacing w:after="0" w:line="360" w:lineRule="auto"/>
              <w:jc w:val="both"/>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Семінарські</w:t>
            </w:r>
          </w:p>
        </w:tc>
        <w:tc>
          <w:tcPr>
            <w:tcW w:w="2467" w:type="dxa"/>
            <w:shd w:val="clear" w:color="auto" w:fill="auto"/>
          </w:tcPr>
          <w:p w:rsidR="000C5E27" w:rsidRPr="000C5E27" w:rsidRDefault="000C5E27" w:rsidP="000C5E27">
            <w:pPr>
              <w:spacing w:after="0" w:line="240" w:lineRule="auto"/>
              <w:jc w:val="center"/>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14</w:t>
            </w:r>
          </w:p>
        </w:tc>
        <w:tc>
          <w:tcPr>
            <w:tcW w:w="2877" w:type="dxa"/>
            <w:shd w:val="clear" w:color="auto" w:fill="auto"/>
          </w:tcPr>
          <w:p w:rsidR="000C5E27" w:rsidRPr="000C5E27" w:rsidRDefault="000C5E27" w:rsidP="000C5E27">
            <w:pPr>
              <w:spacing w:after="0" w:line="240" w:lineRule="auto"/>
              <w:jc w:val="both"/>
              <w:rPr>
                <w:rFonts w:ascii="Times New Roman" w:eastAsia="Calibri" w:hAnsi="Times New Roman" w:cs="Times New Roman"/>
                <w:sz w:val="28"/>
                <w:szCs w:val="28"/>
                <w:lang w:val="uk-UA" w:eastAsia="ru-RU"/>
              </w:rPr>
            </w:pPr>
          </w:p>
        </w:tc>
      </w:tr>
      <w:tr w:rsidR="000C5E27" w:rsidRPr="000C5E27" w:rsidTr="000C5E27">
        <w:trPr>
          <w:jc w:val="center"/>
        </w:trPr>
        <w:tc>
          <w:tcPr>
            <w:tcW w:w="3591" w:type="dxa"/>
            <w:shd w:val="clear" w:color="auto" w:fill="auto"/>
          </w:tcPr>
          <w:p w:rsidR="000C5E27" w:rsidRPr="000C5E27" w:rsidRDefault="000C5E27" w:rsidP="000C5E27">
            <w:pPr>
              <w:spacing w:after="0" w:line="360" w:lineRule="auto"/>
              <w:jc w:val="both"/>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Практичні</w:t>
            </w:r>
          </w:p>
        </w:tc>
        <w:tc>
          <w:tcPr>
            <w:tcW w:w="2467" w:type="dxa"/>
            <w:shd w:val="clear" w:color="auto" w:fill="auto"/>
          </w:tcPr>
          <w:p w:rsidR="000C5E27" w:rsidRPr="000C5E27" w:rsidRDefault="000C5E27" w:rsidP="000C5E27">
            <w:pPr>
              <w:spacing w:after="0" w:line="240" w:lineRule="auto"/>
              <w:jc w:val="center"/>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6</w:t>
            </w:r>
          </w:p>
        </w:tc>
        <w:tc>
          <w:tcPr>
            <w:tcW w:w="2877" w:type="dxa"/>
            <w:shd w:val="clear" w:color="auto" w:fill="auto"/>
          </w:tcPr>
          <w:p w:rsidR="000C5E27" w:rsidRPr="000C5E27" w:rsidRDefault="000C5E27" w:rsidP="000C5E27">
            <w:pPr>
              <w:spacing w:after="0" w:line="240" w:lineRule="auto"/>
              <w:jc w:val="both"/>
              <w:rPr>
                <w:rFonts w:ascii="Times New Roman" w:eastAsia="Calibri" w:hAnsi="Times New Roman" w:cs="Times New Roman"/>
                <w:sz w:val="28"/>
                <w:szCs w:val="28"/>
                <w:lang w:val="uk-UA" w:eastAsia="ru-RU"/>
              </w:rPr>
            </w:pPr>
          </w:p>
        </w:tc>
      </w:tr>
      <w:tr w:rsidR="000C5E27" w:rsidRPr="000C5E27" w:rsidTr="000C5E27">
        <w:trPr>
          <w:jc w:val="center"/>
        </w:trPr>
        <w:tc>
          <w:tcPr>
            <w:tcW w:w="3591" w:type="dxa"/>
            <w:shd w:val="clear" w:color="auto" w:fill="auto"/>
          </w:tcPr>
          <w:p w:rsidR="000C5E27" w:rsidRPr="000C5E27" w:rsidRDefault="000C5E27" w:rsidP="000C5E27">
            <w:pPr>
              <w:spacing w:after="0" w:line="360" w:lineRule="auto"/>
              <w:jc w:val="both"/>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Самостійна робота</w:t>
            </w:r>
          </w:p>
        </w:tc>
        <w:tc>
          <w:tcPr>
            <w:tcW w:w="2467" w:type="dxa"/>
            <w:shd w:val="clear" w:color="auto" w:fill="auto"/>
          </w:tcPr>
          <w:p w:rsidR="000C5E27" w:rsidRPr="000C5E27" w:rsidRDefault="000C5E27" w:rsidP="000C5E27">
            <w:pPr>
              <w:spacing w:after="0" w:line="240" w:lineRule="auto"/>
              <w:jc w:val="center"/>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100</w:t>
            </w:r>
          </w:p>
        </w:tc>
        <w:tc>
          <w:tcPr>
            <w:tcW w:w="2877" w:type="dxa"/>
            <w:shd w:val="clear" w:color="auto" w:fill="auto"/>
          </w:tcPr>
          <w:p w:rsidR="000C5E27" w:rsidRPr="000C5E27" w:rsidRDefault="000C5E27" w:rsidP="000C5E27">
            <w:pPr>
              <w:spacing w:after="0" w:line="240" w:lineRule="auto"/>
              <w:jc w:val="both"/>
              <w:rPr>
                <w:rFonts w:ascii="Times New Roman" w:eastAsia="Calibri" w:hAnsi="Times New Roman" w:cs="Times New Roman"/>
                <w:sz w:val="28"/>
                <w:szCs w:val="28"/>
                <w:lang w:val="uk-UA" w:eastAsia="ru-RU"/>
              </w:rPr>
            </w:pPr>
          </w:p>
        </w:tc>
      </w:tr>
      <w:tr w:rsidR="000C5E27" w:rsidRPr="000C5E27" w:rsidTr="000C5E27">
        <w:trPr>
          <w:jc w:val="center"/>
        </w:trPr>
        <w:tc>
          <w:tcPr>
            <w:tcW w:w="3591" w:type="dxa"/>
            <w:shd w:val="clear" w:color="auto" w:fill="auto"/>
          </w:tcPr>
          <w:p w:rsidR="000C5E27" w:rsidRPr="000C5E27" w:rsidRDefault="000C5E27" w:rsidP="000C5E27">
            <w:pPr>
              <w:spacing w:after="0" w:line="360" w:lineRule="auto"/>
              <w:jc w:val="both"/>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Індивідуальні завдання (курсова робота):</w:t>
            </w:r>
          </w:p>
        </w:tc>
        <w:tc>
          <w:tcPr>
            <w:tcW w:w="5344" w:type="dxa"/>
            <w:gridSpan w:val="2"/>
            <w:shd w:val="clear" w:color="auto" w:fill="auto"/>
          </w:tcPr>
          <w:p w:rsidR="000C5E27" w:rsidRPr="000C5E27" w:rsidRDefault="000C5E27" w:rsidP="000C5E27">
            <w:pPr>
              <w:spacing w:after="0" w:line="240" w:lineRule="auto"/>
              <w:jc w:val="both"/>
              <w:rPr>
                <w:rFonts w:ascii="Times New Roman" w:eastAsia="Calibri" w:hAnsi="Times New Roman" w:cs="Times New Roman"/>
                <w:sz w:val="28"/>
                <w:szCs w:val="28"/>
                <w:lang w:val="uk-UA" w:eastAsia="ru-RU"/>
              </w:rPr>
            </w:pPr>
          </w:p>
        </w:tc>
      </w:tr>
      <w:tr w:rsidR="000C5E27" w:rsidRPr="000C5E27" w:rsidTr="000C5E27">
        <w:trPr>
          <w:jc w:val="center"/>
        </w:trPr>
        <w:tc>
          <w:tcPr>
            <w:tcW w:w="3591" w:type="dxa"/>
            <w:shd w:val="clear" w:color="auto" w:fill="auto"/>
          </w:tcPr>
          <w:p w:rsidR="000C5E27" w:rsidRPr="000C5E27" w:rsidRDefault="000C5E27" w:rsidP="000C5E27">
            <w:pPr>
              <w:spacing w:after="0" w:line="360" w:lineRule="auto"/>
              <w:jc w:val="both"/>
              <w:rPr>
                <w:rFonts w:ascii="Times New Roman" w:eastAsia="Calibri" w:hAnsi="Times New Roman" w:cs="Times New Roman"/>
                <w:sz w:val="28"/>
                <w:szCs w:val="28"/>
                <w:lang w:val="uk-UA" w:eastAsia="ru-RU"/>
              </w:rPr>
            </w:pPr>
            <w:r w:rsidRPr="000C5E27">
              <w:rPr>
                <w:rFonts w:ascii="Times New Roman" w:eastAsia="Calibri" w:hAnsi="Times New Roman" w:cs="Times New Roman"/>
                <w:sz w:val="28"/>
                <w:szCs w:val="28"/>
                <w:lang w:val="uk-UA" w:eastAsia="ru-RU"/>
              </w:rPr>
              <w:t>Підсумковий семестровий контроль:</w:t>
            </w:r>
          </w:p>
        </w:tc>
        <w:tc>
          <w:tcPr>
            <w:tcW w:w="5344" w:type="dxa"/>
            <w:gridSpan w:val="2"/>
            <w:shd w:val="clear" w:color="auto" w:fill="auto"/>
          </w:tcPr>
          <w:p w:rsidR="000C5E27" w:rsidRPr="000C5E27" w:rsidRDefault="00F41E28" w:rsidP="000C5E2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екзамен</w:t>
            </w:r>
          </w:p>
        </w:tc>
      </w:tr>
    </w:tbl>
    <w:p w:rsidR="00712530" w:rsidRPr="000D3726" w:rsidRDefault="00712530" w:rsidP="00B32B5C">
      <w:pPr>
        <w:spacing w:after="0" w:line="240" w:lineRule="auto"/>
        <w:rPr>
          <w:rFonts w:ascii="Times New Roman" w:eastAsia="Calibri" w:hAnsi="Times New Roman" w:cs="Times New Roman"/>
          <w:b/>
          <w:bCs/>
          <w:sz w:val="28"/>
          <w:szCs w:val="28"/>
          <w:lang w:val="uk-UA"/>
        </w:rPr>
        <w:sectPr w:rsidR="00712530" w:rsidRPr="000D3726" w:rsidSect="00022412">
          <w:headerReference w:type="default" r:id="rId9"/>
          <w:pgSz w:w="11910" w:h="16850"/>
          <w:pgMar w:top="696" w:right="851" w:bottom="1134" w:left="1418" w:header="0" w:footer="0" w:gutter="0"/>
          <w:cols w:space="720"/>
        </w:sectPr>
      </w:pPr>
    </w:p>
    <w:p w:rsidR="00F41E28" w:rsidRDefault="00F41E28" w:rsidP="00F41E28">
      <w:pPr>
        <w:spacing w:after="0" w:line="240" w:lineRule="auto"/>
        <w:jc w:val="center"/>
        <w:rPr>
          <w:rFonts w:ascii="Times New Roman" w:eastAsia="Times New Roman" w:hAnsi="Times New Roman" w:cs="Times New Roman"/>
          <w:b/>
          <w:sz w:val="28"/>
          <w:szCs w:val="28"/>
          <w:lang w:eastAsia="ru-RU"/>
        </w:rPr>
      </w:pPr>
      <w:r w:rsidRPr="00F41E28">
        <w:rPr>
          <w:rFonts w:ascii="Times New Roman" w:eastAsia="Times New Roman" w:hAnsi="Times New Roman" w:cs="Times New Roman"/>
          <w:b/>
          <w:sz w:val="28"/>
          <w:szCs w:val="28"/>
          <w:lang w:val="uk-UA" w:eastAsia="ru-RU"/>
        </w:rPr>
        <w:lastRenderedPageBreak/>
        <w:t>2.</w:t>
      </w:r>
      <w:r w:rsidRPr="00F41E28">
        <w:rPr>
          <w:rFonts w:ascii="Times New Roman" w:eastAsia="Times New Roman" w:hAnsi="Times New Roman" w:cs="Times New Roman"/>
          <w:sz w:val="28"/>
          <w:szCs w:val="28"/>
          <w:lang w:val="uk-UA" w:eastAsia="ru-RU"/>
        </w:rPr>
        <w:t xml:space="preserve"> </w:t>
      </w:r>
      <w:r w:rsidRPr="00F41E28">
        <w:rPr>
          <w:rFonts w:ascii="Times New Roman" w:eastAsia="Times New Roman" w:hAnsi="Times New Roman" w:cs="Times New Roman"/>
          <w:b/>
          <w:sz w:val="28"/>
          <w:szCs w:val="28"/>
          <w:lang w:eastAsia="ru-RU"/>
        </w:rPr>
        <w:t>МЕТА ТА ЗАВДАННЯ НАВЧАЛЬНОЇ ДИСЦИПЛІНИ:</w:t>
      </w:r>
    </w:p>
    <w:p w:rsidR="00F41E28" w:rsidRPr="00F41E28" w:rsidRDefault="00F41E28" w:rsidP="00F41E28">
      <w:pPr>
        <w:spacing w:after="0" w:line="240" w:lineRule="auto"/>
        <w:jc w:val="center"/>
        <w:rPr>
          <w:rFonts w:ascii="Times New Roman" w:eastAsia="Times New Roman" w:hAnsi="Times New Roman" w:cs="Times New Roman"/>
          <w:sz w:val="28"/>
          <w:szCs w:val="28"/>
          <w:lang w:eastAsia="ru-RU"/>
        </w:rPr>
      </w:pPr>
    </w:p>
    <w:p w:rsidR="00427C45" w:rsidRPr="000D3726" w:rsidRDefault="00BA28C8" w:rsidP="00E52AF4">
      <w:pPr>
        <w:spacing w:after="0" w:line="240" w:lineRule="auto"/>
        <w:ind w:firstLine="709"/>
        <w:jc w:val="both"/>
        <w:rPr>
          <w:rFonts w:ascii="Times New Roman" w:hAnsi="Times New Roman" w:cs="Times New Roman"/>
          <w:sz w:val="28"/>
          <w:lang w:val="uk-UA"/>
        </w:rPr>
      </w:pPr>
      <w:r w:rsidRPr="000D3726">
        <w:rPr>
          <w:rFonts w:ascii="Times New Roman" w:eastAsia="Times New Roman" w:hAnsi="Times New Roman" w:cs="Times New Roman"/>
          <w:sz w:val="28"/>
          <w:szCs w:val="28"/>
          <w:lang w:val="uk-UA" w:eastAsia="ru-RU"/>
        </w:rPr>
        <w:t xml:space="preserve">Метою </w:t>
      </w:r>
      <w:r w:rsidR="00712530" w:rsidRPr="000D3726">
        <w:rPr>
          <w:rFonts w:ascii="Times New Roman" w:eastAsia="Times New Roman" w:hAnsi="Times New Roman" w:cs="Times New Roman"/>
          <w:sz w:val="28"/>
          <w:szCs w:val="28"/>
          <w:lang w:val="uk-UA" w:eastAsia="ru-RU"/>
        </w:rPr>
        <w:t xml:space="preserve">вивчення навчальної дисципліни </w:t>
      </w:r>
      <w:r w:rsidR="00C37764" w:rsidRPr="000D3726">
        <w:rPr>
          <w:rFonts w:ascii="Times New Roman" w:eastAsia="Times New Roman" w:hAnsi="Times New Roman" w:cs="Times New Roman"/>
          <w:sz w:val="28"/>
          <w:szCs w:val="28"/>
          <w:lang w:val="uk-UA" w:eastAsia="ru-RU"/>
        </w:rPr>
        <w:t>«</w:t>
      </w:r>
      <w:r w:rsidR="00FE1B4D" w:rsidRPr="000D3726">
        <w:rPr>
          <w:rFonts w:ascii="Times New Roman" w:eastAsia="Calibri" w:hAnsi="Times New Roman" w:cs="Times New Roman"/>
          <w:b/>
          <w:sz w:val="28"/>
          <w:szCs w:val="28"/>
          <w:lang w:val="uk-UA"/>
        </w:rPr>
        <w:t xml:space="preserve">Глобалізація, євроінтеграція </w:t>
      </w:r>
      <w:r w:rsidR="00190D5D" w:rsidRPr="000D3726">
        <w:rPr>
          <w:rFonts w:ascii="Times New Roman" w:eastAsia="Calibri" w:hAnsi="Times New Roman" w:cs="Times New Roman"/>
          <w:b/>
          <w:sz w:val="28"/>
          <w:szCs w:val="28"/>
          <w:lang w:val="uk-UA"/>
        </w:rPr>
        <w:t>т</w:t>
      </w:r>
      <w:r w:rsidR="00FE1B4D" w:rsidRPr="000D3726">
        <w:rPr>
          <w:rFonts w:ascii="Times New Roman" w:eastAsia="Calibri" w:hAnsi="Times New Roman" w:cs="Times New Roman"/>
          <w:b/>
          <w:sz w:val="28"/>
          <w:szCs w:val="28"/>
          <w:lang w:val="uk-UA"/>
        </w:rPr>
        <w:t>а сталий розвиток суспільства</w:t>
      </w:r>
      <w:r w:rsidR="00C37764" w:rsidRPr="000D3726">
        <w:rPr>
          <w:rFonts w:ascii="Times New Roman" w:eastAsia="Calibri" w:hAnsi="Times New Roman" w:cs="Times New Roman"/>
          <w:b/>
          <w:sz w:val="28"/>
          <w:szCs w:val="28"/>
          <w:lang w:val="uk-UA"/>
        </w:rPr>
        <w:t>»</w:t>
      </w:r>
      <w:r w:rsidR="00C37764" w:rsidRPr="000D3726">
        <w:rPr>
          <w:rFonts w:ascii="Times New Roman" w:eastAsia="Calibri" w:hAnsi="Times New Roman" w:cs="Times New Roman"/>
          <w:sz w:val="28"/>
          <w:szCs w:val="28"/>
          <w:lang w:val="uk-UA"/>
        </w:rPr>
        <w:t xml:space="preserve"> </w:t>
      </w:r>
      <w:r w:rsidR="00C31BD6" w:rsidRPr="000D3726">
        <w:rPr>
          <w:rFonts w:ascii="Times New Roman" w:eastAsia="Calibri" w:hAnsi="Times New Roman" w:cs="Times New Roman"/>
          <w:sz w:val="28"/>
          <w:szCs w:val="28"/>
          <w:lang w:val="uk-UA"/>
        </w:rPr>
        <w:t>є формування системи знань щодо</w:t>
      </w:r>
      <w:r w:rsidR="00427C45" w:rsidRPr="000D3726">
        <w:rPr>
          <w:rFonts w:ascii="Times New Roman" w:hAnsi="Times New Roman" w:cs="Times New Roman"/>
          <w:sz w:val="28"/>
          <w:lang w:val="uk-UA"/>
        </w:rPr>
        <w:t xml:space="preserve"> аргументаці</w:t>
      </w:r>
      <w:r w:rsidR="00C31BD6" w:rsidRPr="000D3726">
        <w:rPr>
          <w:rFonts w:ascii="Times New Roman" w:hAnsi="Times New Roman" w:cs="Times New Roman"/>
          <w:sz w:val="28"/>
          <w:lang w:val="uk-UA"/>
        </w:rPr>
        <w:t>ї</w:t>
      </w:r>
      <w:r w:rsidR="00427C45" w:rsidRPr="000D3726">
        <w:rPr>
          <w:rFonts w:ascii="Times New Roman" w:hAnsi="Times New Roman" w:cs="Times New Roman"/>
          <w:sz w:val="28"/>
          <w:lang w:val="uk-UA"/>
        </w:rPr>
        <w:t xml:space="preserve"> необхідності інтеграції України </w:t>
      </w:r>
      <w:r w:rsidR="00190D5D" w:rsidRPr="000D3726">
        <w:rPr>
          <w:rFonts w:ascii="Times New Roman" w:hAnsi="Times New Roman" w:cs="Times New Roman"/>
          <w:sz w:val="28"/>
          <w:lang w:val="uk-UA"/>
        </w:rPr>
        <w:t xml:space="preserve">в глобальне економічне та політичне середовище, </w:t>
      </w:r>
      <w:r w:rsidR="00427C45" w:rsidRPr="000D3726">
        <w:rPr>
          <w:rFonts w:ascii="Times New Roman" w:hAnsi="Times New Roman" w:cs="Times New Roman"/>
          <w:sz w:val="28"/>
          <w:lang w:val="uk-UA"/>
        </w:rPr>
        <w:t xml:space="preserve">у Європейський Союз, виклики і можливості для України в ході виконання Угоди про </w:t>
      </w:r>
      <w:proofErr w:type="spellStart"/>
      <w:r w:rsidR="00190D5D" w:rsidRPr="000D3726">
        <w:rPr>
          <w:rFonts w:ascii="Times New Roman" w:hAnsi="Times New Roman" w:cs="Times New Roman"/>
          <w:sz w:val="28"/>
          <w:lang w:val="uk-UA"/>
        </w:rPr>
        <w:t>асаціацію</w:t>
      </w:r>
      <w:proofErr w:type="spellEnd"/>
      <w:r w:rsidR="00190D5D" w:rsidRPr="000D3726">
        <w:rPr>
          <w:rFonts w:ascii="Times New Roman" w:hAnsi="Times New Roman" w:cs="Times New Roman"/>
          <w:sz w:val="28"/>
          <w:lang w:val="uk-UA"/>
        </w:rPr>
        <w:t xml:space="preserve"> з ЄС</w:t>
      </w:r>
      <w:r w:rsidR="00427C45" w:rsidRPr="000D3726">
        <w:rPr>
          <w:rFonts w:ascii="Times New Roman" w:hAnsi="Times New Roman" w:cs="Times New Roman"/>
          <w:sz w:val="28"/>
          <w:lang w:val="uk-UA"/>
        </w:rPr>
        <w:t>, сучасний стан відносин з сусідніми країнами-членами ЄС, пер</w:t>
      </w:r>
      <w:r w:rsidR="00190D5D" w:rsidRPr="000D3726">
        <w:rPr>
          <w:rFonts w:ascii="Times New Roman" w:hAnsi="Times New Roman" w:cs="Times New Roman"/>
          <w:sz w:val="28"/>
          <w:lang w:val="uk-UA"/>
        </w:rPr>
        <w:t>спективи євроінтеграції України</w:t>
      </w:r>
      <w:r w:rsidR="00C31BD6" w:rsidRPr="000D3726">
        <w:rPr>
          <w:rFonts w:ascii="Times New Roman" w:hAnsi="Times New Roman" w:cs="Times New Roman"/>
          <w:sz w:val="28"/>
          <w:lang w:val="uk-UA"/>
        </w:rPr>
        <w:t>.</w:t>
      </w:r>
    </w:p>
    <w:p w:rsidR="00712530" w:rsidRPr="000D3726" w:rsidRDefault="00712530" w:rsidP="00B32B5C">
      <w:pPr>
        <w:widowControl w:val="0"/>
        <w:autoSpaceDE w:val="0"/>
        <w:autoSpaceDN w:val="0"/>
        <w:spacing w:after="0" w:line="240" w:lineRule="auto"/>
        <w:rPr>
          <w:rFonts w:ascii="Times New Roman" w:eastAsia="Calibri" w:hAnsi="Times New Roman" w:cs="Times New Roman"/>
          <w:sz w:val="28"/>
          <w:szCs w:val="28"/>
          <w:lang w:val="uk-UA"/>
        </w:rPr>
      </w:pPr>
    </w:p>
    <w:p w:rsidR="00C31BD6" w:rsidRPr="000D3726" w:rsidRDefault="00C31BD6" w:rsidP="00C31BD6">
      <w:pPr>
        <w:spacing w:after="0" w:line="240" w:lineRule="auto"/>
        <w:ind w:firstLine="720"/>
        <w:jc w:val="both"/>
        <w:rPr>
          <w:rFonts w:ascii="Times New Roman" w:eastAsia="Times New Roman" w:hAnsi="Times New Roman" w:cs="Times New Roman"/>
          <w:sz w:val="28"/>
          <w:szCs w:val="28"/>
          <w:lang w:val="uk-UA" w:eastAsia="ru-RU"/>
        </w:rPr>
      </w:pPr>
      <w:r w:rsidRPr="000D3726">
        <w:rPr>
          <w:rFonts w:ascii="Times New Roman" w:eastAsia="Times New Roman" w:hAnsi="Times New Roman" w:cs="Times New Roman"/>
          <w:b/>
          <w:sz w:val="28"/>
          <w:szCs w:val="28"/>
          <w:lang w:val="uk-UA" w:eastAsia="ru-RU"/>
        </w:rPr>
        <w:t>Інтегральна компетентність</w:t>
      </w:r>
      <w:r w:rsidRPr="000D3726">
        <w:rPr>
          <w:rFonts w:ascii="Times New Roman" w:eastAsia="Times New Roman" w:hAnsi="Times New Roman" w:cs="Times New Roman"/>
          <w:sz w:val="28"/>
          <w:szCs w:val="28"/>
          <w:lang w:val="uk-UA" w:eastAsia="ru-RU"/>
        </w:rPr>
        <w:t xml:space="preserve"> – </w:t>
      </w:r>
      <w:r w:rsidR="00AC5457" w:rsidRPr="00AC5457">
        <w:rPr>
          <w:rFonts w:ascii="Times New Roman" w:eastAsia="Times New Roman" w:hAnsi="Times New Roman" w:cs="Times New Roman"/>
          <w:sz w:val="28"/>
          <w:szCs w:val="28"/>
          <w:lang w:val="uk-UA" w:eastAsia="ru-RU"/>
        </w:rPr>
        <w:t>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умов</w:t>
      </w:r>
      <w:r w:rsidRPr="000D3726">
        <w:rPr>
          <w:rFonts w:ascii="Times New Roman" w:eastAsia="Times New Roman" w:hAnsi="Times New Roman" w:cs="Times New Roman"/>
          <w:sz w:val="28"/>
          <w:szCs w:val="28"/>
          <w:lang w:val="uk-UA" w:eastAsia="ru-RU"/>
        </w:rPr>
        <w:t>.</w:t>
      </w:r>
    </w:p>
    <w:p w:rsidR="00946615" w:rsidRPr="000D3726" w:rsidRDefault="00946615" w:rsidP="00C31BD6">
      <w:pPr>
        <w:spacing w:after="0" w:line="240" w:lineRule="auto"/>
        <w:ind w:firstLine="720"/>
        <w:jc w:val="both"/>
        <w:rPr>
          <w:rFonts w:ascii="Times New Roman" w:eastAsia="Times New Roman" w:hAnsi="Times New Roman" w:cs="Times New Roman"/>
          <w:b/>
          <w:sz w:val="28"/>
          <w:szCs w:val="28"/>
          <w:lang w:val="uk-UA" w:eastAsia="ru-RU"/>
        </w:rPr>
      </w:pPr>
    </w:p>
    <w:p w:rsidR="00C31BD6" w:rsidRPr="000D3726" w:rsidRDefault="00C31BD6" w:rsidP="00C31BD6">
      <w:pPr>
        <w:spacing w:after="0" w:line="240" w:lineRule="auto"/>
        <w:ind w:firstLine="720"/>
        <w:jc w:val="both"/>
        <w:rPr>
          <w:rFonts w:ascii="Times New Roman" w:eastAsia="Times New Roman" w:hAnsi="Times New Roman" w:cs="Times New Roman"/>
          <w:b/>
          <w:sz w:val="28"/>
          <w:szCs w:val="28"/>
          <w:lang w:val="uk-UA" w:eastAsia="ru-RU"/>
        </w:rPr>
      </w:pPr>
      <w:r w:rsidRPr="000D3726">
        <w:rPr>
          <w:rFonts w:ascii="Times New Roman" w:eastAsia="Times New Roman" w:hAnsi="Times New Roman" w:cs="Times New Roman"/>
          <w:b/>
          <w:sz w:val="28"/>
          <w:szCs w:val="28"/>
          <w:lang w:val="uk-UA" w:eastAsia="ru-RU"/>
        </w:rPr>
        <w:t>Загальні компетентності:</w:t>
      </w:r>
    </w:p>
    <w:p w:rsidR="00C31BD6" w:rsidRPr="000D3726" w:rsidRDefault="00C31BD6" w:rsidP="00C31BD6">
      <w:pPr>
        <w:spacing w:after="0" w:line="240" w:lineRule="auto"/>
        <w:ind w:firstLine="720"/>
        <w:jc w:val="both"/>
        <w:rPr>
          <w:rFonts w:ascii="Times New Roman" w:eastAsia="Times New Roman" w:hAnsi="Times New Roman" w:cs="Times New Roman"/>
          <w:sz w:val="28"/>
          <w:szCs w:val="28"/>
          <w:lang w:val="uk-UA" w:eastAsia="ru-RU"/>
        </w:rPr>
      </w:pPr>
      <w:r w:rsidRPr="000D3726">
        <w:rPr>
          <w:rFonts w:ascii="Times New Roman" w:eastAsia="Times New Roman" w:hAnsi="Times New Roman" w:cs="Times New Roman"/>
          <w:sz w:val="28"/>
          <w:szCs w:val="28"/>
          <w:lang w:val="uk-UA" w:eastAsia="ru-RU"/>
        </w:rPr>
        <w:t xml:space="preserve">ЗК1 – </w:t>
      </w:r>
      <w:r w:rsidR="0033273C">
        <w:rPr>
          <w:rFonts w:ascii="Times New Roman" w:eastAsia="Times New Roman" w:hAnsi="Times New Roman" w:cs="Times New Roman"/>
          <w:sz w:val="28"/>
          <w:szCs w:val="28"/>
          <w:lang w:val="uk-UA" w:eastAsia="ru-RU"/>
        </w:rPr>
        <w:t>З</w:t>
      </w:r>
      <w:r w:rsidRPr="000D3726">
        <w:rPr>
          <w:rFonts w:ascii="Times New Roman" w:eastAsia="Times New Roman" w:hAnsi="Times New Roman" w:cs="Times New Roman"/>
          <w:sz w:val="28"/>
          <w:szCs w:val="28"/>
          <w:lang w:val="uk-UA" w:eastAsia="ru-RU"/>
        </w:rPr>
        <w:t xml:space="preserve">датність вчитися та оволодівати сучасними знаннями. </w:t>
      </w:r>
    </w:p>
    <w:p w:rsidR="00C31BD6" w:rsidRPr="000D3726" w:rsidRDefault="00C31BD6" w:rsidP="00C31BD6">
      <w:pPr>
        <w:spacing w:after="0" w:line="240" w:lineRule="auto"/>
        <w:ind w:firstLine="720"/>
        <w:jc w:val="both"/>
        <w:rPr>
          <w:rFonts w:ascii="Times New Roman" w:eastAsia="Times New Roman" w:hAnsi="Times New Roman" w:cs="Times New Roman"/>
          <w:sz w:val="28"/>
          <w:szCs w:val="28"/>
          <w:lang w:val="uk-UA" w:eastAsia="ru-RU"/>
        </w:rPr>
      </w:pPr>
      <w:r w:rsidRPr="000D3726">
        <w:rPr>
          <w:rFonts w:ascii="Times New Roman" w:eastAsia="Times New Roman" w:hAnsi="Times New Roman" w:cs="Times New Roman"/>
          <w:sz w:val="28"/>
          <w:szCs w:val="28"/>
          <w:lang w:val="uk-UA" w:eastAsia="ru-RU"/>
        </w:rPr>
        <w:t xml:space="preserve">ЗК2 – </w:t>
      </w:r>
      <w:r w:rsidR="0033273C">
        <w:rPr>
          <w:rFonts w:ascii="Times New Roman" w:eastAsia="Times New Roman" w:hAnsi="Times New Roman" w:cs="Times New Roman"/>
          <w:sz w:val="28"/>
          <w:szCs w:val="28"/>
          <w:lang w:val="uk-UA" w:eastAsia="ru-RU"/>
        </w:rPr>
        <w:t>З</w:t>
      </w:r>
      <w:r w:rsidRPr="000D3726">
        <w:rPr>
          <w:rFonts w:ascii="Times New Roman" w:eastAsia="Times New Roman" w:hAnsi="Times New Roman" w:cs="Times New Roman"/>
          <w:sz w:val="28"/>
          <w:szCs w:val="28"/>
          <w:lang w:val="uk-UA" w:eastAsia="ru-RU"/>
        </w:rPr>
        <w:t xml:space="preserve">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C31BD6" w:rsidRPr="000D3726" w:rsidRDefault="00C31BD6" w:rsidP="00C31BD6">
      <w:pPr>
        <w:spacing w:after="0" w:line="240" w:lineRule="auto"/>
        <w:ind w:firstLine="720"/>
        <w:jc w:val="both"/>
        <w:rPr>
          <w:rFonts w:ascii="Times New Roman" w:eastAsia="Times New Roman" w:hAnsi="Times New Roman" w:cs="Times New Roman"/>
          <w:sz w:val="28"/>
          <w:szCs w:val="28"/>
          <w:lang w:val="uk-UA" w:eastAsia="ru-RU"/>
        </w:rPr>
      </w:pPr>
      <w:r w:rsidRPr="000D3726">
        <w:rPr>
          <w:rFonts w:ascii="Times New Roman" w:eastAsia="Times New Roman" w:hAnsi="Times New Roman" w:cs="Times New Roman"/>
          <w:sz w:val="28"/>
          <w:szCs w:val="28"/>
          <w:lang w:val="uk-UA" w:eastAsia="ru-RU"/>
        </w:rPr>
        <w:t xml:space="preserve">ЗК3 – </w:t>
      </w:r>
      <w:r w:rsidR="0033273C">
        <w:rPr>
          <w:rFonts w:ascii="Times New Roman" w:eastAsia="Times New Roman" w:hAnsi="Times New Roman" w:cs="Times New Roman"/>
          <w:sz w:val="28"/>
          <w:szCs w:val="28"/>
          <w:lang w:val="uk-UA" w:eastAsia="ru-RU"/>
        </w:rPr>
        <w:t>З</w:t>
      </w:r>
      <w:r w:rsidRPr="000D3726">
        <w:rPr>
          <w:rFonts w:ascii="Times New Roman" w:eastAsia="Times New Roman" w:hAnsi="Times New Roman" w:cs="Times New Roman"/>
          <w:sz w:val="28"/>
          <w:szCs w:val="28"/>
          <w:lang w:val="uk-UA" w:eastAsia="ru-RU"/>
        </w:rPr>
        <w:t xml:space="preserve">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946615" w:rsidRPr="000D3726" w:rsidRDefault="00946615" w:rsidP="00C31BD6">
      <w:pPr>
        <w:spacing w:after="0" w:line="240" w:lineRule="auto"/>
        <w:ind w:firstLine="720"/>
        <w:jc w:val="both"/>
        <w:rPr>
          <w:rFonts w:ascii="Times New Roman" w:eastAsia="Times New Roman" w:hAnsi="Times New Roman" w:cs="Times New Roman"/>
          <w:b/>
          <w:sz w:val="28"/>
          <w:szCs w:val="28"/>
          <w:lang w:val="uk-UA" w:eastAsia="ru-RU"/>
        </w:rPr>
      </w:pPr>
    </w:p>
    <w:p w:rsidR="00C31BD6" w:rsidRPr="000D3726" w:rsidRDefault="00C31BD6" w:rsidP="00C31BD6">
      <w:pPr>
        <w:spacing w:after="0" w:line="240" w:lineRule="auto"/>
        <w:ind w:firstLine="720"/>
        <w:jc w:val="both"/>
        <w:rPr>
          <w:rFonts w:ascii="Times New Roman" w:eastAsia="Times New Roman" w:hAnsi="Times New Roman" w:cs="Times New Roman"/>
          <w:b/>
          <w:sz w:val="28"/>
          <w:szCs w:val="28"/>
          <w:lang w:val="uk-UA" w:eastAsia="ru-RU"/>
        </w:rPr>
      </w:pPr>
      <w:r w:rsidRPr="000D3726">
        <w:rPr>
          <w:rFonts w:ascii="Times New Roman" w:eastAsia="Times New Roman" w:hAnsi="Times New Roman" w:cs="Times New Roman"/>
          <w:b/>
          <w:sz w:val="28"/>
          <w:szCs w:val="28"/>
          <w:lang w:val="uk-UA" w:eastAsia="ru-RU"/>
        </w:rPr>
        <w:t>Спеціальні компетентності:</w:t>
      </w:r>
    </w:p>
    <w:p w:rsidR="00CD49E1" w:rsidRPr="000D3726" w:rsidRDefault="00CD49E1" w:rsidP="00CD49E1">
      <w:pPr>
        <w:spacing w:after="0" w:line="240" w:lineRule="auto"/>
        <w:ind w:firstLine="720"/>
        <w:jc w:val="both"/>
        <w:rPr>
          <w:rFonts w:ascii="Times New Roman" w:eastAsia="Times New Roman" w:hAnsi="Times New Roman" w:cs="Times New Roman"/>
          <w:sz w:val="28"/>
          <w:szCs w:val="28"/>
          <w:lang w:val="uk-UA" w:eastAsia="ru-RU"/>
        </w:rPr>
      </w:pPr>
      <w:r w:rsidRPr="000D3726">
        <w:rPr>
          <w:rFonts w:ascii="Times New Roman" w:eastAsia="Times New Roman" w:hAnsi="Times New Roman" w:cs="Times New Roman"/>
          <w:sz w:val="28"/>
          <w:szCs w:val="28"/>
          <w:lang w:val="uk-UA" w:eastAsia="ru-RU"/>
        </w:rPr>
        <w:t>СК3 – Здатність забезпечувати дотримання нормативно-правових та морально-етичних норм поведінки.</w:t>
      </w:r>
    </w:p>
    <w:p w:rsidR="00946615" w:rsidRPr="000D3726" w:rsidRDefault="00946615" w:rsidP="00CD49E1">
      <w:pPr>
        <w:spacing w:after="0" w:line="240" w:lineRule="auto"/>
        <w:ind w:firstLine="720"/>
        <w:jc w:val="both"/>
        <w:rPr>
          <w:rFonts w:ascii="Times New Roman" w:eastAsia="Times New Roman" w:hAnsi="Times New Roman" w:cs="Times New Roman"/>
          <w:b/>
          <w:sz w:val="28"/>
          <w:szCs w:val="28"/>
          <w:lang w:val="uk-UA" w:eastAsia="ru-RU"/>
        </w:rPr>
      </w:pPr>
    </w:p>
    <w:p w:rsidR="00C31BD6" w:rsidRPr="000D3726" w:rsidRDefault="00C31BD6" w:rsidP="00CD49E1">
      <w:pPr>
        <w:spacing w:after="0" w:line="240" w:lineRule="auto"/>
        <w:ind w:firstLine="720"/>
        <w:jc w:val="both"/>
        <w:rPr>
          <w:rFonts w:ascii="Times New Roman" w:eastAsia="Times New Roman" w:hAnsi="Times New Roman" w:cs="Times New Roman"/>
          <w:sz w:val="28"/>
          <w:szCs w:val="28"/>
          <w:lang w:val="uk-UA" w:eastAsia="ru-RU"/>
        </w:rPr>
      </w:pPr>
      <w:r w:rsidRPr="000D3726">
        <w:rPr>
          <w:rFonts w:ascii="Times New Roman" w:eastAsia="Times New Roman" w:hAnsi="Times New Roman" w:cs="Times New Roman"/>
          <w:b/>
          <w:sz w:val="28"/>
          <w:szCs w:val="28"/>
          <w:lang w:val="uk-UA" w:eastAsia="ru-RU"/>
        </w:rPr>
        <w:t>Програмні результати навчання:</w:t>
      </w:r>
    </w:p>
    <w:p w:rsidR="00C31BD6" w:rsidRPr="000D3726" w:rsidRDefault="00C31BD6" w:rsidP="00C31BD6">
      <w:pPr>
        <w:spacing w:after="0" w:line="240" w:lineRule="auto"/>
        <w:ind w:firstLine="720"/>
        <w:jc w:val="both"/>
        <w:rPr>
          <w:rFonts w:ascii="Times New Roman" w:eastAsia="Times New Roman" w:hAnsi="Times New Roman" w:cs="Times New Roman"/>
          <w:sz w:val="28"/>
          <w:szCs w:val="28"/>
          <w:lang w:val="uk-UA" w:eastAsia="ru-RU"/>
        </w:rPr>
      </w:pPr>
      <w:r w:rsidRPr="000D3726">
        <w:rPr>
          <w:rFonts w:ascii="Times New Roman" w:eastAsia="Times New Roman" w:hAnsi="Times New Roman" w:cs="Times New Roman"/>
          <w:sz w:val="28"/>
          <w:szCs w:val="28"/>
          <w:lang w:val="uk-UA" w:eastAsia="ru-RU"/>
        </w:rPr>
        <w:t>ПР</w:t>
      </w:r>
      <w:r w:rsidR="00CD49E1" w:rsidRPr="000D3726">
        <w:rPr>
          <w:rFonts w:ascii="Times New Roman" w:eastAsia="Times New Roman" w:hAnsi="Times New Roman" w:cs="Times New Roman"/>
          <w:sz w:val="28"/>
          <w:szCs w:val="28"/>
          <w:lang w:val="uk-UA" w:eastAsia="ru-RU"/>
        </w:rPr>
        <w:t>Н1 – В</w:t>
      </w:r>
      <w:r w:rsidRPr="000D3726">
        <w:rPr>
          <w:rFonts w:ascii="Times New Roman" w:eastAsia="Times New Roman" w:hAnsi="Times New Roman" w:cs="Times New Roman"/>
          <w:sz w:val="28"/>
          <w:szCs w:val="28"/>
          <w:lang w:val="uk-UA" w:eastAsia="ru-RU"/>
        </w:rPr>
        <w:t>икористовувати базові знання з історичних, культурних, політичних, соціальних, економічних засад розвитку суспільства.</w:t>
      </w:r>
    </w:p>
    <w:p w:rsidR="00C31BD6" w:rsidRPr="000D3726" w:rsidRDefault="00CD49E1" w:rsidP="00CD49E1">
      <w:pPr>
        <w:spacing w:after="0" w:line="240" w:lineRule="auto"/>
        <w:ind w:firstLine="720"/>
        <w:jc w:val="both"/>
        <w:rPr>
          <w:rFonts w:ascii="Times New Roman" w:eastAsia="Times New Roman" w:hAnsi="Times New Roman" w:cs="Times New Roman"/>
          <w:sz w:val="28"/>
          <w:szCs w:val="28"/>
          <w:lang w:val="uk-UA" w:eastAsia="ru-RU"/>
        </w:rPr>
      </w:pPr>
      <w:r w:rsidRPr="000D3726">
        <w:rPr>
          <w:rFonts w:ascii="Times New Roman" w:eastAsia="Times New Roman" w:hAnsi="Times New Roman" w:cs="Times New Roman"/>
          <w:sz w:val="28"/>
          <w:szCs w:val="28"/>
          <w:lang w:val="uk-UA" w:eastAsia="ru-RU"/>
        </w:rPr>
        <w:t>ПРН13 – Використовувати методи аналізу та оцінювання програм сталого розвитку.</w:t>
      </w:r>
    </w:p>
    <w:p w:rsidR="00946615" w:rsidRPr="000D3726" w:rsidRDefault="00946615" w:rsidP="00CD49E1">
      <w:pPr>
        <w:spacing w:after="0" w:line="240" w:lineRule="auto"/>
        <w:ind w:firstLine="720"/>
        <w:jc w:val="both"/>
        <w:rPr>
          <w:rFonts w:ascii="Times New Roman" w:eastAsia="Times New Roman" w:hAnsi="Times New Roman" w:cs="Times New Roman"/>
          <w:sz w:val="28"/>
          <w:szCs w:val="28"/>
          <w:lang w:val="uk-UA" w:eastAsia="ru-RU"/>
        </w:rPr>
      </w:pPr>
    </w:p>
    <w:p w:rsidR="00946615" w:rsidRPr="000D3726" w:rsidRDefault="00946615" w:rsidP="00CD49E1">
      <w:pPr>
        <w:spacing w:after="0" w:line="240" w:lineRule="auto"/>
        <w:ind w:firstLine="720"/>
        <w:jc w:val="both"/>
        <w:rPr>
          <w:rFonts w:ascii="Times New Roman" w:eastAsia="Times New Roman" w:hAnsi="Times New Roman" w:cs="Times New Roman"/>
          <w:sz w:val="28"/>
          <w:szCs w:val="28"/>
          <w:lang w:val="uk-UA" w:eastAsia="ru-RU"/>
        </w:rPr>
      </w:pPr>
      <w:proofErr w:type="spellStart"/>
      <w:r w:rsidRPr="000D3726">
        <w:rPr>
          <w:rFonts w:ascii="Times New Roman" w:eastAsia="Times New Roman" w:hAnsi="Times New Roman" w:cs="Times New Roman"/>
          <w:b/>
          <w:sz w:val="28"/>
          <w:szCs w:val="28"/>
          <w:lang w:val="uk-UA" w:eastAsia="ru-RU"/>
        </w:rPr>
        <w:t>Пререквізити</w:t>
      </w:r>
      <w:proofErr w:type="spellEnd"/>
      <w:r w:rsidRPr="000D3726">
        <w:rPr>
          <w:rFonts w:ascii="Times New Roman" w:eastAsia="Times New Roman" w:hAnsi="Times New Roman" w:cs="Times New Roman"/>
          <w:b/>
          <w:sz w:val="28"/>
          <w:szCs w:val="28"/>
          <w:lang w:val="uk-UA" w:eastAsia="ru-RU"/>
        </w:rPr>
        <w:t>:</w:t>
      </w:r>
      <w:r w:rsidR="008D2EF4" w:rsidRPr="000D3726">
        <w:rPr>
          <w:rFonts w:ascii="Times New Roman" w:eastAsia="Times New Roman" w:hAnsi="Times New Roman" w:cs="Times New Roman"/>
          <w:b/>
          <w:sz w:val="28"/>
          <w:szCs w:val="28"/>
          <w:lang w:val="uk-UA" w:eastAsia="ru-RU"/>
        </w:rPr>
        <w:t xml:space="preserve"> </w:t>
      </w:r>
      <w:r w:rsidR="008D2EF4" w:rsidRPr="000D3726">
        <w:rPr>
          <w:rFonts w:ascii="Times New Roman" w:eastAsia="Times New Roman" w:hAnsi="Times New Roman" w:cs="Times New Roman"/>
          <w:sz w:val="28"/>
          <w:szCs w:val="28"/>
          <w:lang w:val="uk-UA" w:eastAsia="ru-RU"/>
        </w:rPr>
        <w:t>«Філософія».</w:t>
      </w:r>
    </w:p>
    <w:p w:rsidR="00946615" w:rsidRPr="000D3726" w:rsidRDefault="00946615" w:rsidP="00CD49E1">
      <w:pPr>
        <w:spacing w:after="0" w:line="240" w:lineRule="auto"/>
        <w:ind w:firstLine="720"/>
        <w:jc w:val="both"/>
        <w:rPr>
          <w:rFonts w:ascii="Times New Roman" w:eastAsia="Times New Roman" w:hAnsi="Times New Roman" w:cs="Times New Roman"/>
          <w:sz w:val="28"/>
          <w:szCs w:val="28"/>
          <w:lang w:val="uk-UA" w:eastAsia="ru-RU"/>
        </w:rPr>
      </w:pPr>
    </w:p>
    <w:p w:rsidR="00946615" w:rsidRPr="000D3726" w:rsidRDefault="00946615" w:rsidP="00CD49E1">
      <w:pPr>
        <w:spacing w:after="0" w:line="240" w:lineRule="auto"/>
        <w:ind w:firstLine="720"/>
        <w:jc w:val="both"/>
        <w:rPr>
          <w:rFonts w:ascii="Times New Roman" w:eastAsia="Times New Roman" w:hAnsi="Times New Roman" w:cs="Times New Roman"/>
          <w:sz w:val="28"/>
          <w:szCs w:val="28"/>
          <w:lang w:val="uk-UA" w:eastAsia="ru-RU"/>
        </w:rPr>
      </w:pPr>
      <w:proofErr w:type="spellStart"/>
      <w:r w:rsidRPr="000D3726">
        <w:rPr>
          <w:rFonts w:ascii="Times New Roman" w:eastAsia="Times New Roman" w:hAnsi="Times New Roman" w:cs="Times New Roman"/>
          <w:b/>
          <w:sz w:val="28"/>
          <w:szCs w:val="28"/>
          <w:lang w:val="uk-UA" w:eastAsia="ru-RU"/>
        </w:rPr>
        <w:t>Постреквізити</w:t>
      </w:r>
      <w:proofErr w:type="spellEnd"/>
      <w:r w:rsidRPr="000D3726">
        <w:rPr>
          <w:rFonts w:ascii="Times New Roman" w:eastAsia="Times New Roman" w:hAnsi="Times New Roman" w:cs="Times New Roman"/>
          <w:b/>
          <w:sz w:val="28"/>
          <w:szCs w:val="28"/>
          <w:lang w:val="uk-UA" w:eastAsia="ru-RU"/>
        </w:rPr>
        <w:t>:</w:t>
      </w:r>
      <w:r w:rsidR="008D2EF4" w:rsidRPr="000D3726">
        <w:rPr>
          <w:rFonts w:ascii="Times New Roman" w:eastAsia="Times New Roman" w:hAnsi="Times New Roman" w:cs="Times New Roman"/>
          <w:b/>
          <w:sz w:val="28"/>
          <w:szCs w:val="28"/>
          <w:lang w:val="uk-UA" w:eastAsia="ru-RU"/>
        </w:rPr>
        <w:t xml:space="preserve"> </w:t>
      </w:r>
      <w:r w:rsidR="008D2EF4" w:rsidRPr="000D3726">
        <w:rPr>
          <w:rFonts w:ascii="Times New Roman" w:eastAsia="Times New Roman" w:hAnsi="Times New Roman" w:cs="Times New Roman"/>
          <w:sz w:val="28"/>
          <w:szCs w:val="28"/>
          <w:lang w:val="uk-UA" w:eastAsia="ru-RU"/>
        </w:rPr>
        <w:t xml:space="preserve">«Аналіз даних та прогнозування соціально-економічного розвитку», «Основи управління </w:t>
      </w:r>
      <w:proofErr w:type="spellStart"/>
      <w:r w:rsidR="008D2EF4" w:rsidRPr="000D3726">
        <w:rPr>
          <w:rFonts w:ascii="Times New Roman" w:eastAsia="Times New Roman" w:hAnsi="Times New Roman" w:cs="Times New Roman"/>
          <w:sz w:val="28"/>
          <w:szCs w:val="28"/>
          <w:lang w:val="uk-UA" w:eastAsia="ru-RU"/>
        </w:rPr>
        <w:t>проєктами</w:t>
      </w:r>
      <w:proofErr w:type="spellEnd"/>
      <w:r w:rsidR="008D2EF4" w:rsidRPr="000D3726">
        <w:rPr>
          <w:rFonts w:ascii="Times New Roman" w:eastAsia="Times New Roman" w:hAnsi="Times New Roman" w:cs="Times New Roman"/>
          <w:sz w:val="28"/>
          <w:szCs w:val="28"/>
          <w:lang w:val="uk-UA" w:eastAsia="ru-RU"/>
        </w:rPr>
        <w:t>».</w:t>
      </w:r>
    </w:p>
    <w:p w:rsidR="00946615" w:rsidRPr="000D3726" w:rsidRDefault="00946615" w:rsidP="00CD49E1">
      <w:pPr>
        <w:spacing w:after="0" w:line="240" w:lineRule="auto"/>
        <w:ind w:firstLine="720"/>
        <w:jc w:val="both"/>
        <w:rPr>
          <w:rFonts w:ascii="Times New Roman" w:eastAsia="Times New Roman" w:hAnsi="Times New Roman" w:cs="Times New Roman"/>
          <w:sz w:val="28"/>
          <w:szCs w:val="28"/>
          <w:lang w:val="uk-UA" w:eastAsia="ru-RU"/>
        </w:rPr>
      </w:pPr>
    </w:p>
    <w:p w:rsidR="008D2EF4" w:rsidRPr="000D3726" w:rsidRDefault="00742CD1" w:rsidP="00CD49E1">
      <w:pPr>
        <w:spacing w:after="0" w:line="240" w:lineRule="auto"/>
        <w:ind w:firstLine="720"/>
        <w:jc w:val="both"/>
        <w:rPr>
          <w:rFonts w:ascii="Times New Roman" w:eastAsia="Times New Roman" w:hAnsi="Times New Roman" w:cs="Times New Roman"/>
          <w:sz w:val="28"/>
          <w:szCs w:val="28"/>
          <w:lang w:val="uk-UA" w:eastAsia="ru-RU"/>
        </w:rPr>
      </w:pPr>
      <w:r w:rsidRPr="000D3726">
        <w:rPr>
          <w:rFonts w:ascii="Times New Roman" w:eastAsia="Times New Roman" w:hAnsi="Times New Roman" w:cs="Times New Roman"/>
          <w:b/>
          <w:sz w:val="28"/>
          <w:szCs w:val="28"/>
          <w:lang w:val="uk-UA" w:eastAsia="ru-RU"/>
        </w:rPr>
        <w:t>Обсяг навчальної дисципліни:</w:t>
      </w:r>
      <w:r w:rsidRPr="000D3726">
        <w:rPr>
          <w:rFonts w:ascii="Times New Roman" w:eastAsia="Times New Roman" w:hAnsi="Times New Roman" w:cs="Times New Roman"/>
          <w:sz w:val="28"/>
          <w:szCs w:val="28"/>
          <w:lang w:val="uk-UA" w:eastAsia="ru-RU"/>
        </w:rPr>
        <w:t xml:space="preserve"> Додатки 1.1, 1.2. (оновлюється щорічно).</w:t>
      </w:r>
    </w:p>
    <w:p w:rsidR="00022412" w:rsidRDefault="00022412" w:rsidP="00B32B5C">
      <w:pPr>
        <w:widowControl w:val="0"/>
        <w:autoSpaceDE w:val="0"/>
        <w:autoSpaceDN w:val="0"/>
        <w:spacing w:after="0" w:line="240" w:lineRule="auto"/>
        <w:jc w:val="center"/>
        <w:outlineLvl w:val="3"/>
        <w:rPr>
          <w:rFonts w:ascii="Times New Roman" w:eastAsia="Times New Roman" w:hAnsi="Times New Roman" w:cs="Times New Roman"/>
          <w:b/>
          <w:sz w:val="28"/>
          <w:szCs w:val="24"/>
          <w:lang w:eastAsia="ru-RU"/>
        </w:rPr>
      </w:pPr>
    </w:p>
    <w:p w:rsidR="00712530" w:rsidRPr="000D3726" w:rsidRDefault="00F41E28" w:rsidP="00B32B5C">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F41E28">
        <w:rPr>
          <w:rFonts w:ascii="Times New Roman" w:eastAsia="Times New Roman" w:hAnsi="Times New Roman" w:cs="Times New Roman"/>
          <w:b/>
          <w:sz w:val="28"/>
          <w:szCs w:val="24"/>
          <w:lang w:eastAsia="ru-RU"/>
        </w:rPr>
        <w:lastRenderedPageBreak/>
        <w:t>3. ПРОГРАМА</w:t>
      </w:r>
      <w:r w:rsidRPr="00F41E28">
        <w:rPr>
          <w:rFonts w:ascii="Times New Roman" w:eastAsia="Times New Roman" w:hAnsi="Times New Roman" w:cs="Times New Roman"/>
          <w:b/>
          <w:sz w:val="28"/>
          <w:szCs w:val="28"/>
          <w:lang w:eastAsia="ru-RU"/>
        </w:rPr>
        <w:t xml:space="preserve"> НАВЧАЛЬНОЇ ДИСЦИПЛІНИ:</w:t>
      </w:r>
    </w:p>
    <w:p w:rsidR="00C04F47" w:rsidRPr="000D3726" w:rsidRDefault="00C04F47" w:rsidP="00B32B5C">
      <w:pPr>
        <w:spacing w:after="0" w:line="240" w:lineRule="auto"/>
        <w:ind w:firstLine="709"/>
        <w:jc w:val="both"/>
        <w:rPr>
          <w:rFonts w:ascii="Times New Roman" w:eastAsia="Times New Roman" w:hAnsi="Times New Roman" w:cs="Times New Roman"/>
          <w:b/>
          <w:sz w:val="28"/>
          <w:szCs w:val="28"/>
          <w:lang w:eastAsia="ru-RU"/>
        </w:rPr>
      </w:pPr>
    </w:p>
    <w:p w:rsidR="00EA228F" w:rsidRPr="000D3726" w:rsidRDefault="008D2EF4" w:rsidP="00B32B5C">
      <w:pPr>
        <w:spacing w:after="0" w:line="240" w:lineRule="auto"/>
        <w:ind w:firstLine="709"/>
        <w:jc w:val="both"/>
        <w:rPr>
          <w:b/>
          <w:lang w:val="uk-UA"/>
        </w:rPr>
      </w:pPr>
      <w:r w:rsidRPr="000D3726">
        <w:rPr>
          <w:rFonts w:ascii="Times New Roman" w:eastAsia="Times New Roman" w:hAnsi="Times New Roman" w:cs="Times New Roman"/>
          <w:b/>
          <w:sz w:val="28"/>
          <w:szCs w:val="28"/>
          <w:lang w:val="uk-UA" w:eastAsia="ru-RU"/>
        </w:rPr>
        <w:t xml:space="preserve">ТЕМА 1. </w:t>
      </w:r>
      <w:r w:rsidRPr="00A01D00">
        <w:rPr>
          <w:rFonts w:ascii="Times New Roman" w:eastAsia="Times New Roman" w:hAnsi="Times New Roman" w:cs="Times New Roman"/>
          <w:b/>
          <w:i/>
          <w:sz w:val="28"/>
          <w:szCs w:val="28"/>
          <w:lang w:eastAsia="ru-RU"/>
        </w:rPr>
        <w:t>ГЛОБАЛ</w:t>
      </w:r>
      <w:r w:rsidRPr="00A01D00">
        <w:rPr>
          <w:rFonts w:ascii="Times New Roman" w:eastAsia="Times New Roman" w:hAnsi="Times New Roman" w:cs="Times New Roman"/>
          <w:b/>
          <w:i/>
          <w:sz w:val="28"/>
          <w:szCs w:val="28"/>
          <w:lang w:val="uk-UA" w:eastAsia="ru-RU"/>
        </w:rPr>
        <w:t>І</w:t>
      </w:r>
      <w:r w:rsidRPr="00A01D00">
        <w:rPr>
          <w:rFonts w:ascii="Times New Roman" w:eastAsia="Times New Roman" w:hAnsi="Times New Roman" w:cs="Times New Roman"/>
          <w:b/>
          <w:i/>
          <w:sz w:val="28"/>
          <w:szCs w:val="28"/>
          <w:lang w:eastAsia="ru-RU"/>
        </w:rPr>
        <w:t>ЗАЦ</w:t>
      </w:r>
      <w:r w:rsidRPr="00A01D00">
        <w:rPr>
          <w:rFonts w:ascii="Times New Roman" w:eastAsia="Times New Roman" w:hAnsi="Times New Roman" w:cs="Times New Roman"/>
          <w:b/>
          <w:i/>
          <w:sz w:val="28"/>
          <w:szCs w:val="28"/>
          <w:lang w:val="uk-UA" w:eastAsia="ru-RU"/>
        </w:rPr>
        <w:t>І</w:t>
      </w:r>
      <w:r w:rsidRPr="00A01D00">
        <w:rPr>
          <w:rFonts w:ascii="Times New Roman" w:eastAsia="Times New Roman" w:hAnsi="Times New Roman" w:cs="Times New Roman"/>
          <w:b/>
          <w:i/>
          <w:sz w:val="28"/>
          <w:szCs w:val="28"/>
          <w:lang w:eastAsia="ru-RU"/>
        </w:rPr>
        <w:t>Я</w:t>
      </w:r>
      <w:r w:rsidRPr="00A01D00">
        <w:rPr>
          <w:rFonts w:ascii="Times New Roman" w:eastAsia="Times New Roman" w:hAnsi="Times New Roman" w:cs="Times New Roman"/>
          <w:b/>
          <w:i/>
          <w:sz w:val="28"/>
          <w:szCs w:val="28"/>
          <w:lang w:val="uk-UA" w:eastAsia="ru-RU"/>
        </w:rPr>
        <w:t xml:space="preserve"> ТА П</w:t>
      </w:r>
      <w:r w:rsidRPr="00A01D00">
        <w:rPr>
          <w:rFonts w:ascii="Times New Roman" w:eastAsia="Times New Roman" w:hAnsi="Times New Roman" w:cs="Times New Roman"/>
          <w:b/>
          <w:i/>
          <w:sz w:val="28"/>
          <w:szCs w:val="28"/>
          <w:lang w:eastAsia="ru-RU"/>
        </w:rPr>
        <w:t xml:space="preserve">РОБЛЕМИ </w:t>
      </w:r>
      <w:r w:rsidRPr="00A01D00">
        <w:rPr>
          <w:rFonts w:ascii="Times New Roman" w:eastAsia="Times New Roman" w:hAnsi="Times New Roman" w:cs="Times New Roman"/>
          <w:b/>
          <w:i/>
          <w:sz w:val="28"/>
          <w:szCs w:val="28"/>
          <w:lang w:val="uk-UA" w:eastAsia="ru-RU"/>
        </w:rPr>
        <w:t>СУЧАСНОСТІ</w:t>
      </w:r>
    </w:p>
    <w:p w:rsidR="00EA228F" w:rsidRPr="000D3726" w:rsidRDefault="00EA228F" w:rsidP="00B32B5C">
      <w:pPr>
        <w:spacing w:after="0" w:line="240" w:lineRule="auto"/>
        <w:ind w:firstLine="709"/>
        <w:jc w:val="both"/>
        <w:rPr>
          <w:rFonts w:ascii="Times New Roman" w:hAnsi="Times New Roman" w:cs="Times New Roman"/>
          <w:sz w:val="28"/>
          <w:lang w:val="uk-UA"/>
        </w:rPr>
      </w:pPr>
      <w:proofErr w:type="spellStart"/>
      <w:r w:rsidRPr="000D3726">
        <w:rPr>
          <w:rFonts w:ascii="Times New Roman" w:hAnsi="Times New Roman" w:cs="Times New Roman"/>
          <w:sz w:val="28"/>
        </w:rPr>
        <w:t>Поняття</w:t>
      </w:r>
      <w:proofErr w:type="spellEnd"/>
      <w:r w:rsidRPr="000D3726">
        <w:rPr>
          <w:rFonts w:ascii="Times New Roman" w:hAnsi="Times New Roman" w:cs="Times New Roman"/>
          <w:sz w:val="28"/>
        </w:rPr>
        <w:t xml:space="preserve"> та </w:t>
      </w:r>
      <w:proofErr w:type="spellStart"/>
      <w:r w:rsidRPr="000D3726">
        <w:rPr>
          <w:rFonts w:ascii="Times New Roman" w:hAnsi="Times New Roman" w:cs="Times New Roman"/>
          <w:sz w:val="28"/>
        </w:rPr>
        <w:t>сутність</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глобалізації</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Форми</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прояву</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процесу</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глобалізації</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Глобалізм</w:t>
      </w:r>
      <w:proofErr w:type="spellEnd"/>
      <w:r w:rsidRPr="000D3726">
        <w:rPr>
          <w:rFonts w:ascii="Times New Roman" w:hAnsi="Times New Roman" w:cs="Times New Roman"/>
          <w:sz w:val="28"/>
        </w:rPr>
        <w:t xml:space="preserve"> як форма </w:t>
      </w:r>
      <w:proofErr w:type="spellStart"/>
      <w:r w:rsidRPr="000D3726">
        <w:rPr>
          <w:rFonts w:ascii="Times New Roman" w:hAnsi="Times New Roman" w:cs="Times New Roman"/>
          <w:sz w:val="28"/>
        </w:rPr>
        <w:t>суспільної</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свідомості</w:t>
      </w:r>
      <w:proofErr w:type="spellEnd"/>
      <w:r w:rsidRPr="000D3726">
        <w:rPr>
          <w:rFonts w:ascii="Times New Roman" w:hAnsi="Times New Roman" w:cs="Times New Roman"/>
          <w:sz w:val="28"/>
        </w:rPr>
        <w:t xml:space="preserve">. </w:t>
      </w:r>
      <w:proofErr w:type="spellStart"/>
      <w:r w:rsidR="0056520F" w:rsidRPr="000D3726">
        <w:rPr>
          <w:rFonts w:ascii="Times New Roman" w:hAnsi="Times New Roman" w:cs="Times New Roman"/>
          <w:sz w:val="28"/>
        </w:rPr>
        <w:t>Цілісність</w:t>
      </w:r>
      <w:proofErr w:type="spellEnd"/>
      <w:r w:rsidR="0056520F" w:rsidRPr="000D3726">
        <w:rPr>
          <w:rFonts w:ascii="Times New Roman" w:hAnsi="Times New Roman" w:cs="Times New Roman"/>
          <w:sz w:val="28"/>
        </w:rPr>
        <w:t xml:space="preserve"> </w:t>
      </w:r>
      <w:proofErr w:type="spellStart"/>
      <w:r w:rsidR="0056520F" w:rsidRPr="000D3726">
        <w:rPr>
          <w:rFonts w:ascii="Times New Roman" w:hAnsi="Times New Roman" w:cs="Times New Roman"/>
          <w:sz w:val="28"/>
        </w:rPr>
        <w:t>сучасного</w:t>
      </w:r>
      <w:proofErr w:type="spellEnd"/>
      <w:r w:rsidR="0056520F" w:rsidRPr="000D3726">
        <w:rPr>
          <w:rFonts w:ascii="Times New Roman" w:hAnsi="Times New Roman" w:cs="Times New Roman"/>
          <w:sz w:val="28"/>
        </w:rPr>
        <w:t xml:space="preserve"> </w:t>
      </w:r>
      <w:proofErr w:type="spellStart"/>
      <w:r w:rsidR="0056520F" w:rsidRPr="000D3726">
        <w:rPr>
          <w:rFonts w:ascii="Times New Roman" w:hAnsi="Times New Roman" w:cs="Times New Roman"/>
          <w:sz w:val="28"/>
        </w:rPr>
        <w:t>світу</w:t>
      </w:r>
      <w:proofErr w:type="spellEnd"/>
      <w:r w:rsidR="0056520F" w:rsidRPr="000D3726">
        <w:rPr>
          <w:rFonts w:ascii="Times New Roman" w:hAnsi="Times New Roman" w:cs="Times New Roman"/>
          <w:sz w:val="28"/>
        </w:rPr>
        <w:t xml:space="preserve"> та </w:t>
      </w:r>
      <w:proofErr w:type="spellStart"/>
      <w:r w:rsidR="0056520F" w:rsidRPr="000D3726">
        <w:rPr>
          <w:rFonts w:ascii="Times New Roman" w:hAnsi="Times New Roman" w:cs="Times New Roman"/>
          <w:sz w:val="28"/>
        </w:rPr>
        <w:t>школи</w:t>
      </w:r>
      <w:proofErr w:type="spellEnd"/>
      <w:r w:rsidR="0056520F" w:rsidRPr="000D3726">
        <w:rPr>
          <w:rFonts w:ascii="Times New Roman" w:hAnsi="Times New Roman" w:cs="Times New Roman"/>
          <w:sz w:val="28"/>
        </w:rPr>
        <w:t xml:space="preserve"> </w:t>
      </w:r>
      <w:proofErr w:type="spellStart"/>
      <w:r w:rsidR="0056520F" w:rsidRPr="000D3726">
        <w:rPr>
          <w:rFonts w:ascii="Times New Roman" w:hAnsi="Times New Roman" w:cs="Times New Roman"/>
          <w:sz w:val="28"/>
        </w:rPr>
        <w:t>глобалістики</w:t>
      </w:r>
      <w:proofErr w:type="spellEnd"/>
      <w:r w:rsidR="0056520F" w:rsidRPr="000D3726">
        <w:rPr>
          <w:rFonts w:ascii="Times New Roman" w:hAnsi="Times New Roman" w:cs="Times New Roman"/>
          <w:sz w:val="28"/>
        </w:rPr>
        <w:t xml:space="preserve">. </w:t>
      </w:r>
      <w:proofErr w:type="spellStart"/>
      <w:r w:rsidR="0056520F" w:rsidRPr="000D3726">
        <w:rPr>
          <w:rFonts w:ascii="Times New Roman" w:hAnsi="Times New Roman" w:cs="Times New Roman"/>
          <w:sz w:val="28"/>
        </w:rPr>
        <w:t>Основи</w:t>
      </w:r>
      <w:proofErr w:type="spellEnd"/>
      <w:r w:rsidR="0056520F" w:rsidRPr="000D3726">
        <w:rPr>
          <w:rFonts w:ascii="Times New Roman" w:hAnsi="Times New Roman" w:cs="Times New Roman"/>
          <w:sz w:val="28"/>
        </w:rPr>
        <w:t xml:space="preserve"> </w:t>
      </w:r>
      <w:proofErr w:type="spellStart"/>
      <w:r w:rsidR="0056520F" w:rsidRPr="000D3726">
        <w:rPr>
          <w:rFonts w:ascii="Times New Roman" w:hAnsi="Times New Roman" w:cs="Times New Roman"/>
          <w:sz w:val="28"/>
        </w:rPr>
        <w:t>теорії</w:t>
      </w:r>
      <w:proofErr w:type="spellEnd"/>
      <w:r w:rsidR="0056520F" w:rsidRPr="000D3726">
        <w:rPr>
          <w:rFonts w:ascii="Times New Roman" w:hAnsi="Times New Roman" w:cs="Times New Roman"/>
          <w:sz w:val="28"/>
        </w:rPr>
        <w:t xml:space="preserve"> та </w:t>
      </w:r>
      <w:proofErr w:type="spellStart"/>
      <w:r w:rsidR="0056520F" w:rsidRPr="000D3726">
        <w:rPr>
          <w:rFonts w:ascii="Times New Roman" w:hAnsi="Times New Roman" w:cs="Times New Roman"/>
          <w:sz w:val="28"/>
        </w:rPr>
        <w:t>категорії</w:t>
      </w:r>
      <w:proofErr w:type="spellEnd"/>
      <w:r w:rsidR="0056520F" w:rsidRPr="000D3726">
        <w:rPr>
          <w:rFonts w:ascii="Times New Roman" w:hAnsi="Times New Roman" w:cs="Times New Roman"/>
          <w:sz w:val="28"/>
        </w:rPr>
        <w:t xml:space="preserve"> </w:t>
      </w:r>
      <w:proofErr w:type="spellStart"/>
      <w:r w:rsidR="0056520F" w:rsidRPr="000D3726">
        <w:rPr>
          <w:rFonts w:ascii="Times New Roman" w:hAnsi="Times New Roman" w:cs="Times New Roman"/>
          <w:sz w:val="28"/>
        </w:rPr>
        <w:t>глобалістики</w:t>
      </w:r>
      <w:proofErr w:type="spellEnd"/>
      <w:r w:rsidR="0056520F" w:rsidRPr="000D3726">
        <w:rPr>
          <w:rFonts w:ascii="Times New Roman" w:hAnsi="Times New Roman" w:cs="Times New Roman"/>
          <w:sz w:val="28"/>
        </w:rPr>
        <w:t xml:space="preserve">. </w:t>
      </w:r>
      <w:proofErr w:type="spellStart"/>
      <w:r w:rsidR="0056520F" w:rsidRPr="000D3726">
        <w:rPr>
          <w:rFonts w:ascii="Times New Roman" w:hAnsi="Times New Roman" w:cs="Times New Roman"/>
          <w:sz w:val="28"/>
        </w:rPr>
        <w:t>Глобальні</w:t>
      </w:r>
      <w:proofErr w:type="spellEnd"/>
      <w:r w:rsidR="0056520F" w:rsidRPr="000D3726">
        <w:rPr>
          <w:rFonts w:ascii="Times New Roman" w:hAnsi="Times New Roman" w:cs="Times New Roman"/>
          <w:sz w:val="28"/>
        </w:rPr>
        <w:t xml:space="preserve"> </w:t>
      </w:r>
      <w:proofErr w:type="spellStart"/>
      <w:r w:rsidR="0056520F" w:rsidRPr="000D3726">
        <w:rPr>
          <w:rFonts w:ascii="Times New Roman" w:hAnsi="Times New Roman" w:cs="Times New Roman"/>
          <w:sz w:val="28"/>
        </w:rPr>
        <w:t>процеси</w:t>
      </w:r>
      <w:proofErr w:type="spellEnd"/>
      <w:r w:rsidR="0056520F" w:rsidRPr="000D3726">
        <w:rPr>
          <w:rFonts w:ascii="Times New Roman" w:hAnsi="Times New Roman" w:cs="Times New Roman"/>
          <w:sz w:val="28"/>
        </w:rPr>
        <w:t xml:space="preserve"> та </w:t>
      </w:r>
      <w:proofErr w:type="spellStart"/>
      <w:r w:rsidR="0056520F" w:rsidRPr="000D3726">
        <w:rPr>
          <w:rFonts w:ascii="Times New Roman" w:hAnsi="Times New Roman" w:cs="Times New Roman"/>
          <w:sz w:val="28"/>
        </w:rPr>
        <w:t>проблеми</w:t>
      </w:r>
      <w:proofErr w:type="spellEnd"/>
      <w:r w:rsidR="0056520F" w:rsidRPr="000D3726">
        <w:rPr>
          <w:rFonts w:ascii="Times New Roman" w:hAnsi="Times New Roman" w:cs="Times New Roman"/>
          <w:sz w:val="28"/>
        </w:rPr>
        <w:t xml:space="preserve"> </w:t>
      </w:r>
      <w:proofErr w:type="spellStart"/>
      <w:r w:rsidR="0056520F" w:rsidRPr="000D3726">
        <w:rPr>
          <w:rFonts w:ascii="Times New Roman" w:hAnsi="Times New Roman" w:cs="Times New Roman"/>
          <w:sz w:val="28"/>
        </w:rPr>
        <w:t>сучасності</w:t>
      </w:r>
      <w:proofErr w:type="spellEnd"/>
      <w:r w:rsidR="0056520F" w:rsidRPr="000D3726">
        <w:rPr>
          <w:rFonts w:ascii="Times New Roman" w:hAnsi="Times New Roman" w:cs="Times New Roman"/>
          <w:sz w:val="28"/>
        </w:rPr>
        <w:t xml:space="preserve">. </w:t>
      </w:r>
      <w:proofErr w:type="spellStart"/>
      <w:r w:rsidRPr="000D3726">
        <w:rPr>
          <w:rFonts w:ascii="Times New Roman" w:hAnsi="Times New Roman" w:cs="Times New Roman"/>
          <w:sz w:val="28"/>
        </w:rPr>
        <w:t>Проблеми</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глобалізації</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Позитиви</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глобалізації</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Негативи</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глобалізації</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Глобальні</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ризики</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загрози</w:t>
      </w:r>
      <w:proofErr w:type="spellEnd"/>
      <w:r w:rsidRPr="000D3726">
        <w:rPr>
          <w:rFonts w:ascii="Times New Roman" w:hAnsi="Times New Roman" w:cs="Times New Roman"/>
          <w:sz w:val="28"/>
        </w:rPr>
        <w:t xml:space="preserve"> та </w:t>
      </w:r>
      <w:proofErr w:type="spellStart"/>
      <w:r w:rsidRPr="000D3726">
        <w:rPr>
          <w:rFonts w:ascii="Times New Roman" w:hAnsi="Times New Roman" w:cs="Times New Roman"/>
          <w:sz w:val="28"/>
        </w:rPr>
        <w:t>кризи</w:t>
      </w:r>
      <w:proofErr w:type="spellEnd"/>
      <w:r w:rsidRPr="000D3726">
        <w:rPr>
          <w:rFonts w:ascii="Times New Roman" w:hAnsi="Times New Roman" w:cs="Times New Roman"/>
          <w:sz w:val="28"/>
        </w:rPr>
        <w:t>.</w:t>
      </w:r>
    </w:p>
    <w:p w:rsidR="0056520F" w:rsidRPr="000D3726" w:rsidRDefault="0056520F" w:rsidP="00B32B5C">
      <w:pPr>
        <w:spacing w:after="0" w:line="240" w:lineRule="auto"/>
        <w:ind w:firstLine="709"/>
        <w:jc w:val="both"/>
        <w:rPr>
          <w:rFonts w:ascii="Times New Roman" w:hAnsi="Times New Roman" w:cs="Times New Roman"/>
          <w:b/>
          <w:sz w:val="28"/>
          <w:szCs w:val="28"/>
          <w:lang w:val="uk-UA"/>
        </w:rPr>
      </w:pPr>
    </w:p>
    <w:p w:rsidR="00B934BD" w:rsidRPr="00A01D00" w:rsidRDefault="008D2EF4" w:rsidP="00B32B5C">
      <w:pPr>
        <w:spacing w:after="0" w:line="240" w:lineRule="auto"/>
        <w:ind w:firstLine="709"/>
        <w:jc w:val="both"/>
        <w:rPr>
          <w:rFonts w:ascii="Times New Roman" w:hAnsi="Times New Roman" w:cs="Times New Roman"/>
          <w:b/>
          <w:i/>
          <w:sz w:val="28"/>
          <w:szCs w:val="28"/>
          <w:lang w:val="uk-UA"/>
        </w:rPr>
      </w:pPr>
      <w:r w:rsidRPr="000D3726">
        <w:rPr>
          <w:rFonts w:ascii="Times New Roman" w:hAnsi="Times New Roman" w:cs="Times New Roman"/>
          <w:b/>
          <w:sz w:val="28"/>
          <w:szCs w:val="28"/>
          <w:lang w:val="uk-UA"/>
        </w:rPr>
        <w:t xml:space="preserve">ТЕМА 2. </w:t>
      </w:r>
      <w:r w:rsidRPr="00A01D00">
        <w:rPr>
          <w:rFonts w:ascii="Times New Roman" w:hAnsi="Times New Roman" w:cs="Times New Roman"/>
          <w:b/>
          <w:i/>
          <w:sz w:val="28"/>
          <w:szCs w:val="28"/>
          <w:lang w:val="uk-UA"/>
        </w:rPr>
        <w:t>КОНЦЕПЦІЯ СТАЛОГО РОЗВИТКУ ТА ЇЇ МОДИФІКАЦІЇ</w:t>
      </w:r>
    </w:p>
    <w:p w:rsidR="00B934BD" w:rsidRPr="000D3726" w:rsidRDefault="00B934BD" w:rsidP="00B32B5C">
      <w:pPr>
        <w:spacing w:after="0" w:line="240" w:lineRule="auto"/>
        <w:ind w:firstLine="709"/>
        <w:jc w:val="both"/>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Визначення сталого розвитку. Економічний підхід до сталого розвитку. Соціальна складова сталого розвитку. </w:t>
      </w:r>
      <w:proofErr w:type="spellStart"/>
      <w:r w:rsidRPr="000D3726">
        <w:rPr>
          <w:rFonts w:ascii="Times New Roman" w:hAnsi="Times New Roman" w:cs="Times New Roman"/>
          <w:sz w:val="28"/>
          <w:szCs w:val="28"/>
          <w:lang w:val="uk-UA"/>
        </w:rPr>
        <w:t>Екологобезпечний</w:t>
      </w:r>
      <w:proofErr w:type="spellEnd"/>
      <w:r w:rsidRPr="000D3726">
        <w:rPr>
          <w:rFonts w:ascii="Times New Roman" w:hAnsi="Times New Roman" w:cs="Times New Roman"/>
          <w:sz w:val="28"/>
          <w:szCs w:val="28"/>
          <w:lang w:val="uk-UA"/>
        </w:rPr>
        <w:t xml:space="preserve"> </w:t>
      </w:r>
      <w:proofErr w:type="spellStart"/>
      <w:r w:rsidRPr="000D3726">
        <w:rPr>
          <w:rFonts w:ascii="Times New Roman" w:hAnsi="Times New Roman" w:cs="Times New Roman"/>
          <w:sz w:val="28"/>
          <w:szCs w:val="28"/>
          <w:lang w:val="uk-UA"/>
        </w:rPr>
        <w:t>соціоприродній</w:t>
      </w:r>
      <w:proofErr w:type="spellEnd"/>
      <w:r w:rsidRPr="000D3726">
        <w:rPr>
          <w:rFonts w:ascii="Times New Roman" w:hAnsi="Times New Roman" w:cs="Times New Roman"/>
          <w:sz w:val="28"/>
          <w:szCs w:val="28"/>
          <w:lang w:val="uk-UA"/>
        </w:rPr>
        <w:t xml:space="preserve"> розвиток. </w:t>
      </w:r>
      <w:proofErr w:type="spellStart"/>
      <w:r w:rsidRPr="000D3726">
        <w:rPr>
          <w:rFonts w:ascii="Times New Roman" w:hAnsi="Times New Roman" w:cs="Times New Roman"/>
          <w:sz w:val="28"/>
          <w:szCs w:val="28"/>
          <w:lang w:val="uk-UA"/>
        </w:rPr>
        <w:t>Міжнароднє</w:t>
      </w:r>
      <w:proofErr w:type="spellEnd"/>
      <w:r w:rsidRPr="000D3726">
        <w:rPr>
          <w:rFonts w:ascii="Times New Roman" w:hAnsi="Times New Roman" w:cs="Times New Roman"/>
          <w:sz w:val="28"/>
          <w:szCs w:val="28"/>
          <w:lang w:val="uk-UA"/>
        </w:rPr>
        <w:t xml:space="preserve"> співробітництво в галузі сталого розвитку. Корпоративний сталий розвиток.</w:t>
      </w:r>
      <w:r w:rsidR="00CD49E1" w:rsidRPr="000D3726">
        <w:rPr>
          <w:rFonts w:ascii="Times New Roman" w:hAnsi="Times New Roman" w:cs="Times New Roman"/>
          <w:sz w:val="28"/>
          <w:szCs w:val="28"/>
          <w:lang w:val="uk-UA"/>
        </w:rPr>
        <w:t xml:space="preserve"> Аналіз показників досягнення цілей сталого розвитку.</w:t>
      </w:r>
    </w:p>
    <w:p w:rsidR="00B934BD" w:rsidRPr="000D3726" w:rsidRDefault="00B934BD" w:rsidP="00B32B5C">
      <w:pPr>
        <w:spacing w:after="0" w:line="240" w:lineRule="auto"/>
        <w:ind w:firstLine="709"/>
        <w:jc w:val="both"/>
        <w:rPr>
          <w:rFonts w:ascii="Times New Roman" w:hAnsi="Times New Roman" w:cs="Times New Roman"/>
          <w:b/>
          <w:sz w:val="28"/>
          <w:szCs w:val="28"/>
          <w:lang w:val="uk-UA"/>
        </w:rPr>
      </w:pPr>
    </w:p>
    <w:p w:rsidR="0086211B" w:rsidRPr="00A01D00" w:rsidRDefault="008D2EF4" w:rsidP="00B32B5C">
      <w:pPr>
        <w:spacing w:after="0" w:line="240" w:lineRule="auto"/>
        <w:ind w:firstLine="709"/>
        <w:jc w:val="both"/>
        <w:rPr>
          <w:rFonts w:ascii="Times New Roman" w:hAnsi="Times New Roman" w:cs="Times New Roman"/>
          <w:b/>
          <w:i/>
          <w:sz w:val="28"/>
          <w:lang w:val="uk-UA"/>
        </w:rPr>
      </w:pPr>
      <w:r w:rsidRPr="000D3726">
        <w:rPr>
          <w:rFonts w:ascii="Times New Roman" w:hAnsi="Times New Roman" w:cs="Times New Roman"/>
          <w:b/>
          <w:sz w:val="28"/>
          <w:lang w:val="uk-UA"/>
        </w:rPr>
        <w:t xml:space="preserve">ТЕМА 3. </w:t>
      </w:r>
      <w:r w:rsidRPr="00A01D00">
        <w:rPr>
          <w:rFonts w:ascii="Times New Roman" w:hAnsi="Times New Roman" w:cs="Times New Roman"/>
          <w:b/>
          <w:i/>
          <w:sz w:val="28"/>
          <w:lang w:val="uk-UA"/>
        </w:rPr>
        <w:t>ЦИВІЛІЗАЦІЙНА ПАРАДИГМА В ГЛОБАЛІСТИЦІ ТА СТРАТЕГІЇ МІЖЦИВІЛІЗАЦІЙНИХ ВЗАЄМОДІЙ</w:t>
      </w:r>
    </w:p>
    <w:p w:rsidR="0086211B" w:rsidRPr="000D3726" w:rsidRDefault="0056520F" w:rsidP="00B32B5C">
      <w:pPr>
        <w:spacing w:after="0" w:line="240" w:lineRule="auto"/>
        <w:ind w:firstLine="709"/>
        <w:jc w:val="both"/>
        <w:rPr>
          <w:rFonts w:ascii="Times New Roman" w:hAnsi="Times New Roman" w:cs="Times New Roman"/>
          <w:sz w:val="28"/>
          <w:lang w:val="uk-UA"/>
        </w:rPr>
      </w:pPr>
      <w:r w:rsidRPr="000D3726">
        <w:rPr>
          <w:rFonts w:ascii="Times New Roman" w:hAnsi="Times New Roman" w:cs="Times New Roman"/>
          <w:sz w:val="28"/>
          <w:lang w:val="uk-UA"/>
        </w:rPr>
        <w:t>Цивілізаційна парадигм</w:t>
      </w:r>
      <w:r w:rsidR="005A256A" w:rsidRPr="000D3726">
        <w:rPr>
          <w:rFonts w:ascii="Times New Roman" w:hAnsi="Times New Roman" w:cs="Times New Roman"/>
          <w:sz w:val="28"/>
          <w:lang w:val="uk-UA"/>
        </w:rPr>
        <w:t>а в сучасній г</w:t>
      </w:r>
      <w:proofErr w:type="spellStart"/>
      <w:r w:rsidR="005A256A" w:rsidRPr="000D3726">
        <w:rPr>
          <w:rFonts w:ascii="Times New Roman" w:hAnsi="Times New Roman" w:cs="Times New Roman"/>
          <w:sz w:val="28"/>
        </w:rPr>
        <w:t>лобалістиці</w:t>
      </w:r>
      <w:proofErr w:type="spellEnd"/>
      <w:r w:rsidR="005A256A" w:rsidRPr="000D3726">
        <w:rPr>
          <w:rFonts w:ascii="Times New Roman" w:hAnsi="Times New Roman" w:cs="Times New Roman"/>
          <w:sz w:val="28"/>
          <w:lang w:val="uk-UA"/>
        </w:rPr>
        <w:t xml:space="preserve">. </w:t>
      </w:r>
      <w:r w:rsidRPr="000D3726">
        <w:rPr>
          <w:rFonts w:ascii="Times New Roman" w:hAnsi="Times New Roman" w:cs="Times New Roman"/>
          <w:sz w:val="28"/>
          <w:lang w:val="uk-UA"/>
        </w:rPr>
        <w:t xml:space="preserve">Стратегії </w:t>
      </w:r>
      <w:proofErr w:type="spellStart"/>
      <w:r w:rsidRPr="000D3726">
        <w:rPr>
          <w:rFonts w:ascii="Times New Roman" w:hAnsi="Times New Roman" w:cs="Times New Roman"/>
          <w:sz w:val="28"/>
          <w:lang w:val="uk-UA"/>
        </w:rPr>
        <w:t>м</w:t>
      </w:r>
      <w:r w:rsidR="005A256A" w:rsidRPr="000D3726">
        <w:rPr>
          <w:rFonts w:ascii="Times New Roman" w:hAnsi="Times New Roman" w:cs="Times New Roman"/>
          <w:sz w:val="28"/>
          <w:lang w:val="uk-UA"/>
        </w:rPr>
        <w:t>іжцивілізаційних</w:t>
      </w:r>
      <w:proofErr w:type="spellEnd"/>
      <w:r w:rsidR="005A256A" w:rsidRPr="000D3726">
        <w:rPr>
          <w:rFonts w:ascii="Times New Roman" w:hAnsi="Times New Roman" w:cs="Times New Roman"/>
          <w:sz w:val="28"/>
          <w:lang w:val="uk-UA"/>
        </w:rPr>
        <w:t xml:space="preserve"> взаємодій. </w:t>
      </w:r>
      <w:r w:rsidRPr="000D3726">
        <w:rPr>
          <w:rFonts w:ascii="Times New Roman" w:hAnsi="Times New Roman" w:cs="Times New Roman"/>
          <w:sz w:val="28"/>
          <w:lang w:val="uk-UA"/>
        </w:rPr>
        <w:t>Порівняльний а</w:t>
      </w:r>
      <w:r w:rsidR="005A256A" w:rsidRPr="000D3726">
        <w:rPr>
          <w:rFonts w:ascii="Times New Roman" w:hAnsi="Times New Roman" w:cs="Times New Roman"/>
          <w:sz w:val="28"/>
          <w:lang w:val="uk-UA"/>
        </w:rPr>
        <w:t xml:space="preserve">наліз світових цивілізацій. </w:t>
      </w:r>
      <w:r w:rsidRPr="000D3726">
        <w:rPr>
          <w:rFonts w:ascii="Times New Roman" w:hAnsi="Times New Roman" w:cs="Times New Roman"/>
          <w:sz w:val="28"/>
          <w:lang w:val="uk-UA"/>
        </w:rPr>
        <w:t>Соціокультурні та політичні аспекти між</w:t>
      </w:r>
      <w:r w:rsidR="005A256A" w:rsidRPr="000D3726">
        <w:rPr>
          <w:rFonts w:ascii="Times New Roman" w:hAnsi="Times New Roman" w:cs="Times New Roman"/>
          <w:sz w:val="28"/>
          <w:lang w:val="uk-UA"/>
        </w:rPr>
        <w:t xml:space="preserve"> цивілізаційного партнерства</w:t>
      </w:r>
      <w:r w:rsidRPr="000D3726">
        <w:rPr>
          <w:rFonts w:ascii="Times New Roman" w:hAnsi="Times New Roman" w:cs="Times New Roman"/>
          <w:sz w:val="28"/>
          <w:lang w:val="uk-UA"/>
        </w:rPr>
        <w:t>. Глобальні виклики міжнародній</w:t>
      </w:r>
      <w:r w:rsidR="005A256A" w:rsidRPr="000D3726">
        <w:rPr>
          <w:rFonts w:ascii="Times New Roman" w:hAnsi="Times New Roman" w:cs="Times New Roman"/>
          <w:sz w:val="28"/>
          <w:lang w:val="uk-UA"/>
        </w:rPr>
        <w:t xml:space="preserve"> та національній безпеці</w:t>
      </w:r>
      <w:r w:rsidRPr="000D3726">
        <w:rPr>
          <w:rFonts w:ascii="Times New Roman" w:hAnsi="Times New Roman" w:cs="Times New Roman"/>
          <w:sz w:val="28"/>
          <w:lang w:val="uk-UA"/>
        </w:rPr>
        <w:t>. Трансформація дефініції «державний суверенітет» в умовах глобалізації</w:t>
      </w:r>
      <w:r w:rsidR="005A256A" w:rsidRPr="000D3726">
        <w:rPr>
          <w:rFonts w:ascii="Times New Roman" w:hAnsi="Times New Roman" w:cs="Times New Roman"/>
          <w:sz w:val="28"/>
          <w:lang w:val="uk-UA"/>
        </w:rPr>
        <w:t>.</w:t>
      </w:r>
    </w:p>
    <w:p w:rsidR="005A256A" w:rsidRPr="000D3726" w:rsidRDefault="005A256A" w:rsidP="00B32B5C">
      <w:pPr>
        <w:spacing w:after="0" w:line="240" w:lineRule="auto"/>
        <w:ind w:firstLine="709"/>
        <w:jc w:val="both"/>
        <w:rPr>
          <w:rFonts w:ascii="Times New Roman" w:hAnsi="Times New Roman" w:cs="Times New Roman"/>
          <w:sz w:val="28"/>
          <w:lang w:val="uk-UA"/>
        </w:rPr>
      </w:pPr>
    </w:p>
    <w:p w:rsidR="005A256A" w:rsidRPr="000D3726" w:rsidRDefault="008D2EF4" w:rsidP="00B32B5C">
      <w:pPr>
        <w:spacing w:after="0" w:line="240" w:lineRule="auto"/>
        <w:ind w:firstLine="709"/>
        <w:jc w:val="both"/>
        <w:rPr>
          <w:rFonts w:ascii="Times New Roman" w:hAnsi="Times New Roman" w:cs="Times New Roman"/>
          <w:b/>
          <w:sz w:val="28"/>
          <w:lang w:val="uk-UA"/>
        </w:rPr>
      </w:pPr>
      <w:r w:rsidRPr="000D3726">
        <w:rPr>
          <w:rFonts w:ascii="Times New Roman" w:hAnsi="Times New Roman" w:cs="Times New Roman"/>
          <w:b/>
          <w:sz w:val="28"/>
          <w:lang w:val="uk-UA"/>
        </w:rPr>
        <w:t xml:space="preserve">ТЕМА 4. </w:t>
      </w:r>
      <w:r w:rsidRPr="00A01D00">
        <w:rPr>
          <w:rFonts w:ascii="Times New Roman" w:hAnsi="Times New Roman" w:cs="Times New Roman"/>
          <w:b/>
          <w:i/>
          <w:sz w:val="28"/>
          <w:lang w:val="uk-UA"/>
        </w:rPr>
        <w:t>ПУБЛІЧНА ПОЛІТИКА І ГЛОБАЛЬНЕ ВРЯДУВАННЯ</w:t>
      </w:r>
    </w:p>
    <w:p w:rsidR="00871DFA" w:rsidRPr="000D3726" w:rsidRDefault="00D358A9" w:rsidP="00871DFA">
      <w:pPr>
        <w:spacing w:after="0" w:line="240" w:lineRule="auto"/>
        <w:ind w:firstLine="709"/>
        <w:jc w:val="both"/>
        <w:rPr>
          <w:rFonts w:ascii="Times New Roman" w:hAnsi="Times New Roman" w:cs="Times New Roman"/>
          <w:sz w:val="28"/>
          <w:lang w:val="uk-UA"/>
        </w:rPr>
      </w:pPr>
      <w:proofErr w:type="spellStart"/>
      <w:r w:rsidRPr="000D3726">
        <w:rPr>
          <w:rFonts w:ascii="Times New Roman" w:hAnsi="Times New Roman" w:cs="Times New Roman"/>
          <w:sz w:val="28"/>
        </w:rPr>
        <w:t>Глобалізація</w:t>
      </w:r>
      <w:proofErr w:type="spellEnd"/>
      <w:r w:rsidRPr="000D3726">
        <w:rPr>
          <w:rFonts w:ascii="Times New Roman" w:hAnsi="Times New Roman" w:cs="Times New Roman"/>
          <w:sz w:val="28"/>
        </w:rPr>
        <w:t xml:space="preserve"> та </w:t>
      </w:r>
      <w:proofErr w:type="spellStart"/>
      <w:r w:rsidRPr="000D3726">
        <w:rPr>
          <w:rFonts w:ascii="Times New Roman" w:hAnsi="Times New Roman" w:cs="Times New Roman"/>
          <w:sz w:val="28"/>
        </w:rPr>
        <w:t>публічна</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політика</w:t>
      </w:r>
      <w:proofErr w:type="spellEnd"/>
      <w:r w:rsidR="00A75575" w:rsidRPr="000D3726">
        <w:rPr>
          <w:rFonts w:ascii="Times New Roman" w:hAnsi="Times New Roman" w:cs="Times New Roman"/>
          <w:sz w:val="28"/>
        </w:rPr>
        <w:t xml:space="preserve">. </w:t>
      </w:r>
      <w:r w:rsidR="00A75575" w:rsidRPr="000D3726">
        <w:rPr>
          <w:rFonts w:ascii="Times New Roman" w:hAnsi="Times New Roman" w:cs="Times New Roman"/>
          <w:sz w:val="28"/>
          <w:lang w:val="uk-UA"/>
        </w:rPr>
        <w:t xml:space="preserve">Концепція </w:t>
      </w:r>
      <w:r w:rsidRPr="000D3726">
        <w:rPr>
          <w:rFonts w:ascii="Times New Roman" w:hAnsi="Times New Roman" w:cs="Times New Roman"/>
          <w:sz w:val="28"/>
        </w:rPr>
        <w:t xml:space="preserve">глобального </w:t>
      </w:r>
      <w:proofErr w:type="spellStart"/>
      <w:r w:rsidRPr="000D3726">
        <w:rPr>
          <w:rFonts w:ascii="Times New Roman" w:hAnsi="Times New Roman" w:cs="Times New Roman"/>
          <w:sz w:val="28"/>
        </w:rPr>
        <w:t>врядування</w:t>
      </w:r>
      <w:proofErr w:type="spellEnd"/>
      <w:r w:rsidRPr="000D3726">
        <w:rPr>
          <w:rFonts w:ascii="Times New Roman" w:hAnsi="Times New Roman" w:cs="Times New Roman"/>
          <w:sz w:val="28"/>
        </w:rPr>
        <w:t>.</w:t>
      </w:r>
      <w:r w:rsidR="00A75575" w:rsidRPr="000D3726">
        <w:rPr>
          <w:rFonts w:ascii="Times New Roman" w:hAnsi="Times New Roman" w:cs="Times New Roman"/>
          <w:sz w:val="28"/>
          <w:lang w:val="uk-UA"/>
        </w:rPr>
        <w:t xml:space="preserve"> Необхідність глобального управління. Особливості глобального управління. Суб’єкти і об’єкти глобального управління. Па</w:t>
      </w:r>
      <w:r w:rsidR="00871DFA" w:rsidRPr="000D3726">
        <w:rPr>
          <w:rFonts w:ascii="Times New Roman" w:hAnsi="Times New Roman" w:cs="Times New Roman"/>
          <w:sz w:val="28"/>
          <w:lang w:val="uk-UA"/>
        </w:rPr>
        <w:t>радигми глобального управління.</w:t>
      </w:r>
    </w:p>
    <w:p w:rsidR="00871DFA" w:rsidRPr="000D3726" w:rsidRDefault="00871DFA" w:rsidP="00871DFA">
      <w:pPr>
        <w:spacing w:after="0" w:line="240" w:lineRule="auto"/>
        <w:ind w:firstLine="709"/>
        <w:jc w:val="both"/>
        <w:rPr>
          <w:rFonts w:ascii="Times New Roman" w:hAnsi="Times New Roman" w:cs="Times New Roman"/>
          <w:sz w:val="28"/>
          <w:lang w:val="uk-UA"/>
        </w:rPr>
      </w:pPr>
    </w:p>
    <w:p w:rsidR="00871DFA" w:rsidRPr="000D3726" w:rsidRDefault="008D2EF4" w:rsidP="00871DFA">
      <w:pPr>
        <w:spacing w:after="0" w:line="240" w:lineRule="auto"/>
        <w:ind w:firstLine="709"/>
        <w:jc w:val="both"/>
        <w:rPr>
          <w:rFonts w:ascii="Times New Roman" w:hAnsi="Times New Roman" w:cs="Times New Roman"/>
          <w:b/>
          <w:sz w:val="28"/>
          <w:lang w:val="uk-UA"/>
        </w:rPr>
      </w:pPr>
      <w:r w:rsidRPr="000D3726">
        <w:rPr>
          <w:rFonts w:ascii="Times New Roman" w:hAnsi="Times New Roman" w:cs="Times New Roman"/>
          <w:b/>
          <w:sz w:val="28"/>
          <w:lang w:val="uk-UA"/>
        </w:rPr>
        <w:t xml:space="preserve">ТЕМА 5. </w:t>
      </w:r>
      <w:r w:rsidRPr="00A01D00">
        <w:rPr>
          <w:rFonts w:ascii="Times New Roman" w:hAnsi="Times New Roman" w:cs="Times New Roman"/>
          <w:b/>
          <w:i/>
          <w:sz w:val="28"/>
          <w:lang w:val="uk-UA"/>
        </w:rPr>
        <w:t>ГЛОБАЛЬНА МІЖНАРОДНА ТА РЕГІОНАЛЬНА ЄВРОПЕЙСЬКА БЕЗПЕКА, МЕХАНІЗМИ ЗАБЕЗПЕЧЕННЯ НАЦІОНАЛЬНОЇ БЕЗПЕКИ</w:t>
      </w:r>
    </w:p>
    <w:p w:rsidR="0086211B" w:rsidRPr="000D3726" w:rsidRDefault="00623021" w:rsidP="00B32B5C">
      <w:pPr>
        <w:spacing w:after="0" w:line="240" w:lineRule="auto"/>
        <w:ind w:firstLine="709"/>
        <w:jc w:val="both"/>
        <w:rPr>
          <w:rFonts w:ascii="Times New Roman" w:hAnsi="Times New Roman" w:cs="Times New Roman"/>
          <w:sz w:val="28"/>
          <w:lang w:val="uk-UA"/>
        </w:rPr>
      </w:pPr>
      <w:proofErr w:type="spellStart"/>
      <w:r w:rsidRPr="000D3726">
        <w:rPr>
          <w:rFonts w:ascii="Times New Roman" w:hAnsi="Times New Roman" w:cs="Times New Roman"/>
          <w:sz w:val="28"/>
        </w:rPr>
        <w:t>Трансформація</w:t>
      </w:r>
      <w:proofErr w:type="spellEnd"/>
      <w:r w:rsidRPr="000D3726">
        <w:rPr>
          <w:rFonts w:ascii="Times New Roman" w:hAnsi="Times New Roman" w:cs="Times New Roman"/>
          <w:sz w:val="28"/>
        </w:rPr>
        <w:t xml:space="preserve"> систем </w:t>
      </w:r>
      <w:proofErr w:type="spellStart"/>
      <w:r w:rsidRPr="000D3726">
        <w:rPr>
          <w:rFonts w:ascii="Times New Roman" w:hAnsi="Times New Roman" w:cs="Times New Roman"/>
          <w:sz w:val="28"/>
        </w:rPr>
        <w:t>забезпечення</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міжнародної</w:t>
      </w:r>
      <w:proofErr w:type="spellEnd"/>
      <w:r w:rsidRPr="000D3726">
        <w:rPr>
          <w:rFonts w:ascii="Times New Roman" w:hAnsi="Times New Roman" w:cs="Times New Roman"/>
          <w:sz w:val="28"/>
        </w:rPr>
        <w:t xml:space="preserve"> та </w:t>
      </w:r>
      <w:proofErr w:type="spellStart"/>
      <w:r w:rsidRPr="000D3726">
        <w:rPr>
          <w:rFonts w:ascii="Times New Roman" w:hAnsi="Times New Roman" w:cs="Times New Roman"/>
          <w:sz w:val="28"/>
        </w:rPr>
        <w:t>європейської</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безпеки</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Об’єднана</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Європа</w:t>
      </w:r>
      <w:proofErr w:type="spellEnd"/>
      <w:r w:rsidRPr="000D3726">
        <w:rPr>
          <w:rFonts w:ascii="Times New Roman" w:hAnsi="Times New Roman" w:cs="Times New Roman"/>
          <w:sz w:val="28"/>
        </w:rPr>
        <w:t xml:space="preserve"> у ХХІ </w:t>
      </w:r>
      <w:proofErr w:type="spellStart"/>
      <w:r w:rsidRPr="000D3726">
        <w:rPr>
          <w:rFonts w:ascii="Times New Roman" w:hAnsi="Times New Roman" w:cs="Times New Roman"/>
          <w:sz w:val="28"/>
        </w:rPr>
        <w:t>столітті</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Міжнародні</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організації</w:t>
      </w:r>
      <w:proofErr w:type="spellEnd"/>
      <w:r w:rsidRPr="000D3726">
        <w:rPr>
          <w:rFonts w:ascii="Times New Roman" w:hAnsi="Times New Roman" w:cs="Times New Roman"/>
          <w:sz w:val="28"/>
        </w:rPr>
        <w:t xml:space="preserve"> та </w:t>
      </w:r>
      <w:proofErr w:type="spellStart"/>
      <w:r w:rsidRPr="000D3726">
        <w:rPr>
          <w:rFonts w:ascii="Times New Roman" w:hAnsi="Times New Roman" w:cs="Times New Roman"/>
          <w:sz w:val="28"/>
        </w:rPr>
        <w:t>сучасна</w:t>
      </w:r>
      <w:proofErr w:type="spellEnd"/>
      <w:r w:rsidRPr="000D3726">
        <w:rPr>
          <w:rFonts w:ascii="Times New Roman" w:hAnsi="Times New Roman" w:cs="Times New Roman"/>
          <w:sz w:val="28"/>
        </w:rPr>
        <w:t xml:space="preserve"> система </w:t>
      </w:r>
      <w:proofErr w:type="spellStart"/>
      <w:r w:rsidRPr="000D3726">
        <w:rPr>
          <w:rFonts w:ascii="Times New Roman" w:hAnsi="Times New Roman" w:cs="Times New Roman"/>
          <w:sz w:val="28"/>
        </w:rPr>
        <w:t>міжнародної</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безпеки</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Інституційні</w:t>
      </w:r>
      <w:proofErr w:type="spellEnd"/>
      <w:r w:rsidRPr="000D3726">
        <w:rPr>
          <w:rFonts w:ascii="Times New Roman" w:hAnsi="Times New Roman" w:cs="Times New Roman"/>
          <w:sz w:val="28"/>
        </w:rPr>
        <w:t xml:space="preserve"> засади </w:t>
      </w:r>
      <w:proofErr w:type="spellStart"/>
      <w:r w:rsidRPr="000D3726">
        <w:rPr>
          <w:rFonts w:ascii="Times New Roman" w:hAnsi="Times New Roman" w:cs="Times New Roman"/>
          <w:sz w:val="28"/>
        </w:rPr>
        <w:t>політики</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національної</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безпеки</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Методи</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реагування</w:t>
      </w:r>
      <w:proofErr w:type="spellEnd"/>
      <w:r w:rsidRPr="000D3726">
        <w:rPr>
          <w:rFonts w:ascii="Times New Roman" w:hAnsi="Times New Roman" w:cs="Times New Roman"/>
          <w:sz w:val="28"/>
        </w:rPr>
        <w:t xml:space="preserve"> на </w:t>
      </w:r>
      <w:proofErr w:type="spellStart"/>
      <w:r w:rsidRPr="000D3726">
        <w:rPr>
          <w:rFonts w:ascii="Times New Roman" w:hAnsi="Times New Roman" w:cs="Times New Roman"/>
          <w:sz w:val="28"/>
        </w:rPr>
        <w:t>загрози</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національній</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безпеці</w:t>
      </w:r>
      <w:proofErr w:type="spellEnd"/>
      <w:r w:rsidRPr="000D3726">
        <w:rPr>
          <w:rFonts w:ascii="Times New Roman" w:hAnsi="Times New Roman" w:cs="Times New Roman"/>
          <w:sz w:val="28"/>
        </w:rPr>
        <w:t>.</w:t>
      </w:r>
      <w:r w:rsidRPr="000D3726">
        <w:rPr>
          <w:rFonts w:ascii="Times New Roman" w:hAnsi="Times New Roman" w:cs="Times New Roman"/>
          <w:sz w:val="28"/>
          <w:lang w:val="uk-UA"/>
        </w:rPr>
        <w:t xml:space="preserve"> </w:t>
      </w:r>
      <w:proofErr w:type="spellStart"/>
      <w:r w:rsidRPr="000D3726">
        <w:rPr>
          <w:rFonts w:ascii="Times New Roman" w:hAnsi="Times New Roman" w:cs="Times New Roman"/>
          <w:sz w:val="28"/>
        </w:rPr>
        <w:t>Основи</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стратегічного</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управління</w:t>
      </w:r>
      <w:proofErr w:type="spellEnd"/>
      <w:r w:rsidRPr="000D3726">
        <w:rPr>
          <w:rFonts w:ascii="Times New Roman" w:hAnsi="Times New Roman" w:cs="Times New Roman"/>
          <w:sz w:val="28"/>
        </w:rPr>
        <w:t xml:space="preserve"> у </w:t>
      </w:r>
      <w:proofErr w:type="spellStart"/>
      <w:r w:rsidRPr="000D3726">
        <w:rPr>
          <w:rFonts w:ascii="Times New Roman" w:hAnsi="Times New Roman" w:cs="Times New Roman"/>
          <w:sz w:val="28"/>
        </w:rPr>
        <w:t>сфері</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національної</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безпеки</w:t>
      </w:r>
      <w:proofErr w:type="spellEnd"/>
      <w:r w:rsidRPr="000D3726">
        <w:rPr>
          <w:rFonts w:ascii="Times New Roman" w:hAnsi="Times New Roman" w:cs="Times New Roman"/>
          <w:sz w:val="28"/>
          <w:lang w:val="uk-UA"/>
        </w:rPr>
        <w:t>.</w:t>
      </w:r>
    </w:p>
    <w:p w:rsidR="00871DFA" w:rsidRPr="000D3726" w:rsidRDefault="00871DFA" w:rsidP="00B32B5C">
      <w:pPr>
        <w:spacing w:after="0" w:line="240" w:lineRule="auto"/>
        <w:ind w:firstLine="709"/>
        <w:jc w:val="both"/>
        <w:rPr>
          <w:rFonts w:ascii="Times New Roman" w:hAnsi="Times New Roman" w:cs="Times New Roman"/>
          <w:b/>
          <w:sz w:val="28"/>
          <w:lang w:val="uk-UA"/>
        </w:rPr>
      </w:pPr>
    </w:p>
    <w:p w:rsidR="00427C45" w:rsidRPr="00A01D00" w:rsidRDefault="008D2EF4" w:rsidP="00B32B5C">
      <w:pPr>
        <w:spacing w:after="0" w:line="240" w:lineRule="auto"/>
        <w:ind w:firstLine="709"/>
        <w:jc w:val="both"/>
        <w:rPr>
          <w:rFonts w:ascii="Times New Roman" w:hAnsi="Times New Roman" w:cs="Times New Roman"/>
          <w:b/>
          <w:i/>
          <w:sz w:val="28"/>
          <w:lang w:val="uk-UA"/>
        </w:rPr>
      </w:pPr>
      <w:r w:rsidRPr="000D3726">
        <w:rPr>
          <w:rFonts w:ascii="Times New Roman" w:hAnsi="Times New Roman" w:cs="Times New Roman"/>
          <w:b/>
          <w:sz w:val="28"/>
          <w:lang w:val="uk-UA"/>
        </w:rPr>
        <w:t xml:space="preserve">ТЕМА 6. </w:t>
      </w:r>
      <w:r w:rsidRPr="00A01D00">
        <w:rPr>
          <w:rFonts w:ascii="Times New Roman" w:hAnsi="Times New Roman" w:cs="Times New Roman"/>
          <w:b/>
          <w:i/>
          <w:sz w:val="28"/>
          <w:lang w:val="uk-UA"/>
        </w:rPr>
        <w:t xml:space="preserve">ПЕРЕДУМОВИ ЄВРОПЕЙСЬКОЇ ІНТЕГРАЦІЇ </w:t>
      </w:r>
    </w:p>
    <w:p w:rsidR="00F0372F" w:rsidRPr="000D3726" w:rsidRDefault="00427C45" w:rsidP="00B32B5C">
      <w:pPr>
        <w:spacing w:after="0" w:line="240" w:lineRule="auto"/>
        <w:ind w:firstLine="709"/>
        <w:jc w:val="both"/>
        <w:rPr>
          <w:rFonts w:ascii="Times New Roman" w:hAnsi="Times New Roman" w:cs="Times New Roman"/>
          <w:sz w:val="28"/>
          <w:lang w:val="uk-UA"/>
        </w:rPr>
      </w:pPr>
      <w:r w:rsidRPr="000D3726">
        <w:rPr>
          <w:rFonts w:ascii="Times New Roman" w:hAnsi="Times New Roman" w:cs="Times New Roman"/>
          <w:sz w:val="28"/>
          <w:lang w:val="uk-UA"/>
        </w:rPr>
        <w:t>Значення наслідків Другої світ</w:t>
      </w:r>
      <w:r w:rsidR="00331C18" w:rsidRPr="000D3726">
        <w:rPr>
          <w:rFonts w:ascii="Times New Roman" w:hAnsi="Times New Roman" w:cs="Times New Roman"/>
          <w:sz w:val="28"/>
          <w:lang w:val="uk-UA"/>
        </w:rPr>
        <w:t xml:space="preserve">ової війни для утворення ЄС. Еволюція від </w:t>
      </w:r>
      <w:proofErr w:type="spellStart"/>
      <w:r w:rsidR="00331C18" w:rsidRPr="000D3726">
        <w:rPr>
          <w:rFonts w:ascii="Times New Roman" w:hAnsi="Times New Roman" w:cs="Times New Roman"/>
          <w:sz w:val="28"/>
          <w:lang w:val="uk-UA"/>
        </w:rPr>
        <w:t>Маастрихту</w:t>
      </w:r>
      <w:proofErr w:type="spellEnd"/>
      <w:r w:rsidR="00331C18" w:rsidRPr="000D3726">
        <w:rPr>
          <w:rFonts w:ascii="Times New Roman" w:hAnsi="Times New Roman" w:cs="Times New Roman"/>
          <w:sz w:val="28"/>
          <w:lang w:val="uk-UA"/>
        </w:rPr>
        <w:t xml:space="preserve"> д</w:t>
      </w:r>
      <w:r w:rsidR="00331C18" w:rsidRPr="000D3726">
        <w:rPr>
          <w:rFonts w:ascii="Times New Roman" w:hAnsi="Times New Roman" w:cs="Times New Roman"/>
          <w:sz w:val="28"/>
        </w:rPr>
        <w:t xml:space="preserve">о </w:t>
      </w:r>
      <w:r w:rsidR="00161CD2" w:rsidRPr="000D3726">
        <w:rPr>
          <w:rFonts w:ascii="Times New Roman" w:hAnsi="Times New Roman" w:cs="Times New Roman"/>
          <w:sz w:val="28"/>
          <w:lang w:val="uk-UA"/>
        </w:rPr>
        <w:t xml:space="preserve">та </w:t>
      </w:r>
      <w:proofErr w:type="spellStart"/>
      <w:r w:rsidR="00161CD2" w:rsidRPr="000D3726">
        <w:rPr>
          <w:rFonts w:ascii="Times New Roman" w:hAnsi="Times New Roman" w:cs="Times New Roman"/>
          <w:sz w:val="28"/>
          <w:lang w:val="uk-UA"/>
        </w:rPr>
        <w:t>Ліссабону</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Євроінтеграція</w:t>
      </w:r>
      <w:proofErr w:type="spellEnd"/>
      <w:r w:rsidRPr="000D3726">
        <w:rPr>
          <w:rFonts w:ascii="Times New Roman" w:hAnsi="Times New Roman" w:cs="Times New Roman"/>
          <w:sz w:val="28"/>
        </w:rPr>
        <w:t xml:space="preserve"> як </w:t>
      </w:r>
      <w:proofErr w:type="spellStart"/>
      <w:r w:rsidRPr="000D3726">
        <w:rPr>
          <w:rFonts w:ascii="Times New Roman" w:hAnsi="Times New Roman" w:cs="Times New Roman"/>
          <w:sz w:val="28"/>
        </w:rPr>
        <w:t>пріоритет</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зовнішньополітичного</w:t>
      </w:r>
      <w:proofErr w:type="spellEnd"/>
      <w:r w:rsidRPr="000D3726">
        <w:rPr>
          <w:rFonts w:ascii="Times New Roman" w:hAnsi="Times New Roman" w:cs="Times New Roman"/>
          <w:sz w:val="28"/>
        </w:rPr>
        <w:t xml:space="preserve"> курсу </w:t>
      </w:r>
      <w:proofErr w:type="spellStart"/>
      <w:r w:rsidRPr="000D3726">
        <w:rPr>
          <w:rFonts w:ascii="Times New Roman" w:hAnsi="Times New Roman" w:cs="Times New Roman"/>
          <w:sz w:val="28"/>
        </w:rPr>
        <w:t>України</w:t>
      </w:r>
      <w:proofErr w:type="spellEnd"/>
      <w:r w:rsidR="00331C18" w:rsidRPr="000D3726">
        <w:rPr>
          <w:rFonts w:ascii="Times New Roman" w:hAnsi="Times New Roman" w:cs="Times New Roman"/>
          <w:sz w:val="28"/>
          <w:lang w:val="uk-UA"/>
        </w:rPr>
        <w:t>.</w:t>
      </w:r>
      <w:r w:rsidR="00331C18" w:rsidRPr="000D3726">
        <w:rPr>
          <w:rFonts w:ascii="Times New Roman" w:hAnsi="Times New Roman" w:cs="Times New Roman"/>
          <w:sz w:val="28"/>
        </w:rPr>
        <w:t xml:space="preserve"> </w:t>
      </w:r>
      <w:r w:rsidR="00F0372F" w:rsidRPr="000D3726">
        <w:rPr>
          <w:rFonts w:ascii="Times New Roman" w:hAnsi="Times New Roman" w:cs="Times New Roman"/>
          <w:sz w:val="28"/>
          <w:lang w:val="uk-UA"/>
        </w:rPr>
        <w:t>Історія відносин України з Європейським</w:t>
      </w:r>
      <w:r w:rsidRPr="000D3726">
        <w:rPr>
          <w:rFonts w:ascii="Times New Roman" w:hAnsi="Times New Roman" w:cs="Times New Roman"/>
          <w:sz w:val="28"/>
          <w:lang w:val="uk-UA"/>
        </w:rPr>
        <w:t xml:space="preserve"> </w:t>
      </w:r>
      <w:r w:rsidR="00F0372F" w:rsidRPr="000D3726">
        <w:rPr>
          <w:rFonts w:ascii="Times New Roman" w:hAnsi="Times New Roman" w:cs="Times New Roman"/>
          <w:sz w:val="28"/>
          <w:lang w:val="uk-UA"/>
        </w:rPr>
        <w:t>Союзом</w:t>
      </w:r>
      <w:r w:rsidRPr="000D3726">
        <w:rPr>
          <w:rFonts w:ascii="Times New Roman" w:hAnsi="Times New Roman" w:cs="Times New Roman"/>
          <w:sz w:val="28"/>
          <w:lang w:val="uk-UA"/>
        </w:rPr>
        <w:t>. Етапи руху Укр</w:t>
      </w:r>
      <w:r w:rsidR="00F0372F" w:rsidRPr="000D3726">
        <w:rPr>
          <w:rFonts w:ascii="Times New Roman" w:hAnsi="Times New Roman" w:cs="Times New Roman"/>
          <w:sz w:val="28"/>
          <w:lang w:val="uk-UA"/>
        </w:rPr>
        <w:t xml:space="preserve">аїни до Європейської спільноти. </w:t>
      </w:r>
      <w:r w:rsidRPr="000D3726">
        <w:rPr>
          <w:rFonts w:ascii="Times New Roman" w:hAnsi="Times New Roman" w:cs="Times New Roman"/>
          <w:sz w:val="28"/>
          <w:lang w:val="uk-UA"/>
        </w:rPr>
        <w:t>Державна політика України у сфері європейсько</w:t>
      </w:r>
      <w:r w:rsidR="00766701" w:rsidRPr="000D3726">
        <w:rPr>
          <w:rFonts w:ascii="Times New Roman" w:hAnsi="Times New Roman" w:cs="Times New Roman"/>
          <w:sz w:val="28"/>
          <w:lang w:val="uk-UA"/>
        </w:rPr>
        <w:t>ї інтеграції.</w:t>
      </w:r>
    </w:p>
    <w:p w:rsidR="00623021" w:rsidRPr="00A01D00" w:rsidRDefault="008D2EF4" w:rsidP="00623021">
      <w:pPr>
        <w:pStyle w:val="a8"/>
        <w:ind w:firstLine="709"/>
        <w:jc w:val="both"/>
        <w:rPr>
          <w:b/>
          <w:i/>
        </w:rPr>
      </w:pPr>
      <w:r w:rsidRPr="000D3726">
        <w:rPr>
          <w:b/>
        </w:rPr>
        <w:lastRenderedPageBreak/>
        <w:t xml:space="preserve">ТЕМА 7. </w:t>
      </w:r>
      <w:r w:rsidRPr="00A01D00">
        <w:rPr>
          <w:b/>
          <w:i/>
        </w:rPr>
        <w:t>ЄВРОПЕЙСЬКИЙ СОЮЗ ЯК ОДНЕ З НАЙУСПІШНІШИХ СВІТОВИХ ІНТЕГРАЦІЙНИХ ОБ’ЄДНАНЬ</w:t>
      </w:r>
    </w:p>
    <w:p w:rsidR="00623021" w:rsidRPr="000D3726" w:rsidRDefault="00623021" w:rsidP="00623021">
      <w:pPr>
        <w:pStyle w:val="a8"/>
        <w:ind w:firstLine="709"/>
        <w:jc w:val="both"/>
        <w:rPr>
          <w:szCs w:val="28"/>
        </w:rPr>
      </w:pPr>
      <w:r w:rsidRPr="000D3726">
        <w:t xml:space="preserve">Основні етапи європейської інтеграції. Угоди, що регулюють європейську інтеграцію. Етапи економічної та валютної інтеграції. Гендерна політика ЄС. </w:t>
      </w:r>
      <w:r w:rsidRPr="000D3726">
        <w:rPr>
          <w:szCs w:val="28"/>
        </w:rPr>
        <w:t>Основні інституції Європейського Союзу. Європейська Рада. Європейський парламент. Рада Європейського Союзу. Європейська Комісія. Європейський суд. Суд аудиторів. Допоміжні органи ЄС. Проблема Європейської Конституції.</w:t>
      </w:r>
    </w:p>
    <w:p w:rsidR="00623021" w:rsidRPr="000D3726" w:rsidRDefault="00623021" w:rsidP="00B32B5C">
      <w:pPr>
        <w:spacing w:after="0" w:line="240" w:lineRule="auto"/>
        <w:ind w:firstLine="709"/>
        <w:jc w:val="both"/>
        <w:rPr>
          <w:rFonts w:ascii="Times New Roman" w:hAnsi="Times New Roman" w:cs="Times New Roman"/>
          <w:b/>
          <w:sz w:val="28"/>
          <w:lang w:val="uk-UA"/>
        </w:rPr>
      </w:pPr>
    </w:p>
    <w:p w:rsidR="00F0372F" w:rsidRPr="000D3726" w:rsidRDefault="008D2EF4" w:rsidP="00B32B5C">
      <w:pPr>
        <w:spacing w:after="0" w:line="240" w:lineRule="auto"/>
        <w:ind w:firstLine="709"/>
        <w:jc w:val="both"/>
        <w:rPr>
          <w:rFonts w:ascii="Times New Roman" w:hAnsi="Times New Roman" w:cs="Times New Roman"/>
          <w:b/>
          <w:sz w:val="28"/>
          <w:lang w:val="uk-UA"/>
        </w:rPr>
      </w:pPr>
      <w:r w:rsidRPr="000D3726">
        <w:rPr>
          <w:rFonts w:ascii="Times New Roman" w:hAnsi="Times New Roman" w:cs="Times New Roman"/>
          <w:b/>
          <w:sz w:val="28"/>
          <w:lang w:val="uk-UA"/>
        </w:rPr>
        <w:t xml:space="preserve">ТЕМА 8. </w:t>
      </w:r>
      <w:r w:rsidRPr="00A01D00">
        <w:rPr>
          <w:rFonts w:ascii="Times New Roman" w:hAnsi="Times New Roman" w:cs="Times New Roman"/>
          <w:b/>
          <w:i/>
          <w:sz w:val="28"/>
          <w:lang w:val="uk-UA"/>
        </w:rPr>
        <w:t>С</w:t>
      </w:r>
      <w:r w:rsidRPr="00A01D00">
        <w:rPr>
          <w:rFonts w:ascii="Times New Roman" w:hAnsi="Times New Roman" w:cs="Times New Roman"/>
          <w:b/>
          <w:i/>
          <w:sz w:val="28"/>
        </w:rPr>
        <w:t xml:space="preserve">ТАН, ПРОБЛЕМИ І ПЕРСПЕКТИВИ ЄВРОПЕЙСЬКОЇ ІНТЕГРАЦІЇ </w:t>
      </w:r>
      <w:r w:rsidRPr="00A01D00">
        <w:rPr>
          <w:rFonts w:ascii="Times New Roman" w:hAnsi="Times New Roman" w:cs="Times New Roman"/>
          <w:b/>
          <w:i/>
          <w:sz w:val="28"/>
          <w:lang w:val="uk-UA"/>
        </w:rPr>
        <w:t>У</w:t>
      </w:r>
      <w:r w:rsidRPr="00A01D00">
        <w:rPr>
          <w:rFonts w:ascii="Times New Roman" w:hAnsi="Times New Roman" w:cs="Times New Roman"/>
          <w:b/>
          <w:i/>
          <w:sz w:val="28"/>
        </w:rPr>
        <w:t>КРАЇНИ</w:t>
      </w:r>
    </w:p>
    <w:p w:rsidR="00F0372F" w:rsidRPr="000D3726" w:rsidRDefault="00427C45" w:rsidP="00B32B5C">
      <w:pPr>
        <w:spacing w:after="0" w:line="240" w:lineRule="auto"/>
        <w:ind w:firstLine="709"/>
        <w:jc w:val="both"/>
        <w:rPr>
          <w:rFonts w:ascii="Times New Roman" w:hAnsi="Times New Roman" w:cs="Times New Roman"/>
          <w:sz w:val="28"/>
          <w:lang w:val="uk-UA"/>
        </w:rPr>
      </w:pPr>
      <w:proofErr w:type="spellStart"/>
      <w:r w:rsidRPr="000D3726">
        <w:rPr>
          <w:rFonts w:ascii="Times New Roman" w:hAnsi="Times New Roman" w:cs="Times New Roman"/>
          <w:sz w:val="28"/>
        </w:rPr>
        <w:t>Місце</w:t>
      </w:r>
      <w:proofErr w:type="spellEnd"/>
      <w:r w:rsidRPr="000D3726">
        <w:rPr>
          <w:rFonts w:ascii="Times New Roman" w:hAnsi="Times New Roman" w:cs="Times New Roman"/>
          <w:sz w:val="28"/>
        </w:rPr>
        <w:t xml:space="preserve"> і роль </w:t>
      </w:r>
      <w:proofErr w:type="spellStart"/>
      <w:r w:rsidRPr="000D3726">
        <w:rPr>
          <w:rFonts w:ascii="Times New Roman" w:hAnsi="Times New Roman" w:cs="Times New Roman"/>
          <w:sz w:val="28"/>
        </w:rPr>
        <w:t>Ук</w:t>
      </w:r>
      <w:r w:rsidR="00F0372F" w:rsidRPr="000D3726">
        <w:rPr>
          <w:rFonts w:ascii="Times New Roman" w:hAnsi="Times New Roman" w:cs="Times New Roman"/>
          <w:sz w:val="28"/>
        </w:rPr>
        <w:t>раїни</w:t>
      </w:r>
      <w:proofErr w:type="spellEnd"/>
      <w:r w:rsidR="00F0372F" w:rsidRPr="000D3726">
        <w:rPr>
          <w:rFonts w:ascii="Times New Roman" w:hAnsi="Times New Roman" w:cs="Times New Roman"/>
          <w:sz w:val="28"/>
        </w:rPr>
        <w:t xml:space="preserve"> в </w:t>
      </w:r>
      <w:proofErr w:type="spellStart"/>
      <w:r w:rsidR="00F0372F" w:rsidRPr="000D3726">
        <w:rPr>
          <w:rFonts w:ascii="Times New Roman" w:hAnsi="Times New Roman" w:cs="Times New Roman"/>
          <w:sz w:val="28"/>
        </w:rPr>
        <w:t>геополітичному</w:t>
      </w:r>
      <w:proofErr w:type="spellEnd"/>
      <w:r w:rsidR="00F0372F" w:rsidRPr="000D3726">
        <w:rPr>
          <w:rFonts w:ascii="Times New Roman" w:hAnsi="Times New Roman" w:cs="Times New Roman"/>
          <w:sz w:val="28"/>
        </w:rPr>
        <w:t xml:space="preserve"> </w:t>
      </w:r>
      <w:proofErr w:type="spellStart"/>
      <w:r w:rsidR="00F0372F" w:rsidRPr="000D3726">
        <w:rPr>
          <w:rFonts w:ascii="Times New Roman" w:hAnsi="Times New Roman" w:cs="Times New Roman"/>
          <w:sz w:val="28"/>
        </w:rPr>
        <w:t>просторі</w:t>
      </w:r>
      <w:proofErr w:type="spellEnd"/>
      <w:r w:rsidR="00F0372F" w:rsidRPr="000D3726">
        <w:rPr>
          <w:rFonts w:ascii="Times New Roman" w:hAnsi="Times New Roman" w:cs="Times New Roman"/>
          <w:sz w:val="28"/>
          <w:lang w:val="uk-UA"/>
        </w:rPr>
        <w:t>.</w:t>
      </w:r>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Євроінтеграційний</w:t>
      </w:r>
      <w:proofErr w:type="spellEnd"/>
      <w:r w:rsidRPr="000D3726">
        <w:rPr>
          <w:rFonts w:ascii="Times New Roman" w:hAnsi="Times New Roman" w:cs="Times New Roman"/>
          <w:sz w:val="28"/>
        </w:rPr>
        <w:t xml:space="preserve"> аспект </w:t>
      </w:r>
      <w:proofErr w:type="spellStart"/>
      <w:r w:rsidRPr="000D3726">
        <w:rPr>
          <w:rFonts w:ascii="Times New Roman" w:hAnsi="Times New Roman" w:cs="Times New Roman"/>
          <w:sz w:val="28"/>
        </w:rPr>
        <w:t>зовнішн</w:t>
      </w:r>
      <w:r w:rsidR="00F0372F" w:rsidRPr="000D3726">
        <w:rPr>
          <w:rFonts w:ascii="Times New Roman" w:hAnsi="Times New Roman" w:cs="Times New Roman"/>
          <w:sz w:val="28"/>
        </w:rPr>
        <w:t>ьополітичної</w:t>
      </w:r>
      <w:proofErr w:type="spellEnd"/>
      <w:r w:rsidR="00F0372F" w:rsidRPr="000D3726">
        <w:rPr>
          <w:rFonts w:ascii="Times New Roman" w:hAnsi="Times New Roman" w:cs="Times New Roman"/>
          <w:sz w:val="28"/>
        </w:rPr>
        <w:t xml:space="preserve"> </w:t>
      </w:r>
      <w:proofErr w:type="spellStart"/>
      <w:r w:rsidR="00F0372F" w:rsidRPr="000D3726">
        <w:rPr>
          <w:rFonts w:ascii="Times New Roman" w:hAnsi="Times New Roman" w:cs="Times New Roman"/>
          <w:sz w:val="28"/>
        </w:rPr>
        <w:t>стратегії</w:t>
      </w:r>
      <w:proofErr w:type="spellEnd"/>
      <w:r w:rsidR="00F0372F" w:rsidRPr="000D3726">
        <w:rPr>
          <w:rFonts w:ascii="Times New Roman" w:hAnsi="Times New Roman" w:cs="Times New Roman"/>
          <w:sz w:val="28"/>
        </w:rPr>
        <w:t xml:space="preserve"> </w:t>
      </w:r>
      <w:proofErr w:type="spellStart"/>
      <w:r w:rsidR="00F0372F" w:rsidRPr="000D3726">
        <w:rPr>
          <w:rFonts w:ascii="Times New Roman" w:hAnsi="Times New Roman" w:cs="Times New Roman"/>
          <w:sz w:val="28"/>
        </w:rPr>
        <w:t>України</w:t>
      </w:r>
      <w:proofErr w:type="spellEnd"/>
      <w:r w:rsidR="00331C18" w:rsidRPr="000D3726">
        <w:rPr>
          <w:rFonts w:ascii="Times New Roman" w:hAnsi="Times New Roman" w:cs="Times New Roman"/>
          <w:sz w:val="28"/>
          <w:lang w:val="uk-UA"/>
        </w:rPr>
        <w:t>.</w:t>
      </w:r>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Самоутвердження</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України</w:t>
      </w:r>
      <w:proofErr w:type="spellEnd"/>
      <w:r w:rsidR="00F0372F" w:rsidRPr="000D3726">
        <w:rPr>
          <w:rFonts w:ascii="Times New Roman" w:hAnsi="Times New Roman" w:cs="Times New Roman"/>
          <w:sz w:val="28"/>
          <w:lang w:val="uk-UA"/>
        </w:rPr>
        <w:t xml:space="preserve"> – </w:t>
      </w:r>
      <w:proofErr w:type="spellStart"/>
      <w:r w:rsidRPr="000D3726">
        <w:rPr>
          <w:rFonts w:ascii="Times New Roman" w:hAnsi="Times New Roman" w:cs="Times New Roman"/>
          <w:sz w:val="28"/>
        </w:rPr>
        <w:t>головний</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чинник</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європейської</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інтеграції</w:t>
      </w:r>
      <w:proofErr w:type="spellEnd"/>
      <w:r w:rsidR="00F0372F" w:rsidRPr="000D3726">
        <w:rPr>
          <w:rFonts w:ascii="Times New Roman" w:hAnsi="Times New Roman" w:cs="Times New Roman"/>
          <w:sz w:val="28"/>
          <w:lang w:val="uk-UA"/>
        </w:rPr>
        <w:t>.</w:t>
      </w:r>
      <w:r w:rsidR="00270CBB" w:rsidRPr="000D3726">
        <w:rPr>
          <w:rFonts w:ascii="Times New Roman" w:hAnsi="Times New Roman" w:cs="Times New Roman"/>
          <w:sz w:val="28"/>
          <w:lang w:val="uk-UA"/>
        </w:rPr>
        <w:t xml:space="preserve"> </w:t>
      </w:r>
      <w:r w:rsidRPr="000D3726">
        <w:rPr>
          <w:rFonts w:ascii="Times New Roman" w:hAnsi="Times New Roman" w:cs="Times New Roman"/>
          <w:sz w:val="28"/>
        </w:rPr>
        <w:t xml:space="preserve">Проблема </w:t>
      </w:r>
      <w:proofErr w:type="spellStart"/>
      <w:r w:rsidRPr="000D3726">
        <w:rPr>
          <w:rFonts w:ascii="Times New Roman" w:hAnsi="Times New Roman" w:cs="Times New Roman"/>
          <w:sz w:val="28"/>
        </w:rPr>
        <w:t>участі</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України</w:t>
      </w:r>
      <w:proofErr w:type="spellEnd"/>
      <w:r w:rsidRPr="000D3726">
        <w:rPr>
          <w:rFonts w:ascii="Times New Roman" w:hAnsi="Times New Roman" w:cs="Times New Roman"/>
          <w:sz w:val="28"/>
        </w:rPr>
        <w:t xml:space="preserve"> в </w:t>
      </w:r>
      <w:proofErr w:type="spellStart"/>
      <w:r w:rsidRPr="000D3726">
        <w:rPr>
          <w:rFonts w:ascii="Times New Roman" w:hAnsi="Times New Roman" w:cs="Times New Roman"/>
          <w:sz w:val="28"/>
        </w:rPr>
        <w:t>міжнародному</w:t>
      </w:r>
      <w:proofErr w:type="spellEnd"/>
      <w:r w:rsidRPr="000D3726">
        <w:rPr>
          <w:rFonts w:ascii="Times New Roman" w:hAnsi="Times New Roman" w:cs="Times New Roman"/>
          <w:sz w:val="28"/>
        </w:rPr>
        <w:t xml:space="preserve"> ри</w:t>
      </w:r>
      <w:r w:rsidR="00270CBB" w:rsidRPr="000D3726">
        <w:rPr>
          <w:rFonts w:ascii="Times New Roman" w:hAnsi="Times New Roman" w:cs="Times New Roman"/>
          <w:sz w:val="28"/>
        </w:rPr>
        <w:t xml:space="preserve">нку </w:t>
      </w:r>
      <w:proofErr w:type="spellStart"/>
      <w:r w:rsidR="00270CBB" w:rsidRPr="000D3726">
        <w:rPr>
          <w:rFonts w:ascii="Times New Roman" w:hAnsi="Times New Roman" w:cs="Times New Roman"/>
          <w:sz w:val="28"/>
        </w:rPr>
        <w:t>праці</w:t>
      </w:r>
      <w:proofErr w:type="spellEnd"/>
      <w:r w:rsidR="00270CBB" w:rsidRPr="000D3726">
        <w:rPr>
          <w:rFonts w:ascii="Times New Roman" w:hAnsi="Times New Roman" w:cs="Times New Roman"/>
          <w:sz w:val="28"/>
        </w:rPr>
        <w:t xml:space="preserve"> та шляхи </w:t>
      </w:r>
      <w:proofErr w:type="spellStart"/>
      <w:r w:rsidR="00270CBB" w:rsidRPr="000D3726">
        <w:rPr>
          <w:rFonts w:ascii="Times New Roman" w:hAnsi="Times New Roman" w:cs="Times New Roman"/>
          <w:sz w:val="28"/>
        </w:rPr>
        <w:t>її</w:t>
      </w:r>
      <w:proofErr w:type="spellEnd"/>
      <w:r w:rsidR="00270CBB" w:rsidRPr="000D3726">
        <w:rPr>
          <w:rFonts w:ascii="Times New Roman" w:hAnsi="Times New Roman" w:cs="Times New Roman"/>
          <w:sz w:val="28"/>
        </w:rPr>
        <w:t xml:space="preserve"> </w:t>
      </w:r>
      <w:proofErr w:type="spellStart"/>
      <w:r w:rsidR="00270CBB" w:rsidRPr="000D3726">
        <w:rPr>
          <w:rFonts w:ascii="Times New Roman" w:hAnsi="Times New Roman" w:cs="Times New Roman"/>
          <w:sz w:val="28"/>
        </w:rPr>
        <w:t>вирішення</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Міграційна</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ситуація</w:t>
      </w:r>
      <w:proofErr w:type="spellEnd"/>
      <w:r w:rsidRPr="000D3726">
        <w:rPr>
          <w:rFonts w:ascii="Times New Roman" w:hAnsi="Times New Roman" w:cs="Times New Roman"/>
          <w:sz w:val="28"/>
        </w:rPr>
        <w:t xml:space="preserve"> в </w:t>
      </w:r>
      <w:proofErr w:type="spellStart"/>
      <w:r w:rsidRPr="000D3726">
        <w:rPr>
          <w:rFonts w:ascii="Times New Roman" w:hAnsi="Times New Roman" w:cs="Times New Roman"/>
          <w:sz w:val="28"/>
        </w:rPr>
        <w:t>Україні</w:t>
      </w:r>
      <w:proofErr w:type="spellEnd"/>
      <w:r w:rsidRPr="000D3726">
        <w:rPr>
          <w:rFonts w:ascii="Times New Roman" w:hAnsi="Times New Roman" w:cs="Times New Roman"/>
          <w:sz w:val="28"/>
        </w:rPr>
        <w:t xml:space="preserve">. Нелегальна </w:t>
      </w:r>
      <w:proofErr w:type="spellStart"/>
      <w:r w:rsidRPr="000D3726">
        <w:rPr>
          <w:rFonts w:ascii="Times New Roman" w:hAnsi="Times New Roman" w:cs="Times New Roman"/>
          <w:sz w:val="28"/>
        </w:rPr>
        <w:t>транзитна</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міграція</w:t>
      </w:r>
      <w:proofErr w:type="spellEnd"/>
      <w:r w:rsidRPr="000D3726">
        <w:rPr>
          <w:rFonts w:ascii="Times New Roman" w:hAnsi="Times New Roman" w:cs="Times New Roman"/>
          <w:sz w:val="28"/>
        </w:rPr>
        <w:t xml:space="preserve"> та </w:t>
      </w:r>
      <w:proofErr w:type="spellStart"/>
      <w:r w:rsidRPr="000D3726">
        <w:rPr>
          <w:rFonts w:ascii="Times New Roman" w:hAnsi="Times New Roman" w:cs="Times New Roman"/>
          <w:sz w:val="28"/>
        </w:rPr>
        <w:t>біженці</w:t>
      </w:r>
      <w:proofErr w:type="spellEnd"/>
      <w:r w:rsidRPr="000D3726">
        <w:rPr>
          <w:rFonts w:ascii="Times New Roman" w:hAnsi="Times New Roman" w:cs="Times New Roman"/>
          <w:sz w:val="28"/>
        </w:rPr>
        <w:t xml:space="preserve"> на новому </w:t>
      </w:r>
      <w:proofErr w:type="spellStart"/>
      <w:r w:rsidRPr="000D3726">
        <w:rPr>
          <w:rFonts w:ascii="Times New Roman" w:hAnsi="Times New Roman" w:cs="Times New Roman"/>
          <w:sz w:val="28"/>
        </w:rPr>
        <w:t>східному</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кордоні</w:t>
      </w:r>
      <w:proofErr w:type="spellEnd"/>
      <w:r w:rsidRPr="000D3726">
        <w:rPr>
          <w:rFonts w:ascii="Times New Roman" w:hAnsi="Times New Roman" w:cs="Times New Roman"/>
          <w:sz w:val="28"/>
        </w:rPr>
        <w:t xml:space="preserve"> ЄС</w:t>
      </w:r>
      <w:r w:rsidR="00270CBB" w:rsidRPr="000D3726">
        <w:rPr>
          <w:rFonts w:ascii="Times New Roman" w:hAnsi="Times New Roman" w:cs="Times New Roman"/>
          <w:sz w:val="28"/>
          <w:lang w:val="uk-UA"/>
        </w:rPr>
        <w:t>.</w:t>
      </w:r>
      <w:r w:rsidRPr="000D3726">
        <w:rPr>
          <w:rFonts w:ascii="Times New Roman" w:hAnsi="Times New Roman" w:cs="Times New Roman"/>
          <w:sz w:val="28"/>
        </w:rPr>
        <w:t xml:space="preserve"> Угода про </w:t>
      </w:r>
      <w:proofErr w:type="spellStart"/>
      <w:r w:rsidRPr="000D3726">
        <w:rPr>
          <w:rFonts w:ascii="Times New Roman" w:hAnsi="Times New Roman" w:cs="Times New Roman"/>
          <w:sz w:val="28"/>
        </w:rPr>
        <w:t>реадмісію</w:t>
      </w:r>
      <w:proofErr w:type="spellEnd"/>
      <w:r w:rsidRPr="000D3726">
        <w:rPr>
          <w:rFonts w:ascii="Times New Roman" w:hAnsi="Times New Roman" w:cs="Times New Roman"/>
          <w:sz w:val="28"/>
        </w:rPr>
        <w:t xml:space="preserve"> з </w:t>
      </w:r>
      <w:proofErr w:type="spellStart"/>
      <w:r w:rsidRPr="000D3726">
        <w:rPr>
          <w:rFonts w:ascii="Times New Roman" w:hAnsi="Times New Roman" w:cs="Times New Roman"/>
          <w:sz w:val="28"/>
        </w:rPr>
        <w:t>Європейським</w:t>
      </w:r>
      <w:proofErr w:type="spellEnd"/>
      <w:r w:rsidRPr="000D3726">
        <w:rPr>
          <w:rFonts w:ascii="Times New Roman" w:hAnsi="Times New Roman" w:cs="Times New Roman"/>
          <w:sz w:val="28"/>
        </w:rPr>
        <w:t xml:space="preserve"> Союзом</w:t>
      </w:r>
      <w:r w:rsidR="00270CBB" w:rsidRPr="000D3726">
        <w:rPr>
          <w:rFonts w:ascii="Times New Roman" w:hAnsi="Times New Roman" w:cs="Times New Roman"/>
          <w:sz w:val="28"/>
          <w:lang w:val="uk-UA"/>
        </w:rPr>
        <w:t>.</w:t>
      </w:r>
      <w:r w:rsidRPr="000D3726">
        <w:rPr>
          <w:rFonts w:ascii="Times New Roman" w:hAnsi="Times New Roman" w:cs="Times New Roman"/>
          <w:sz w:val="28"/>
        </w:rPr>
        <w:t xml:space="preserve"> </w:t>
      </w:r>
    </w:p>
    <w:p w:rsidR="00766701" w:rsidRPr="000D3726" w:rsidRDefault="00766701" w:rsidP="00B32B5C">
      <w:pPr>
        <w:spacing w:after="0" w:line="240" w:lineRule="auto"/>
        <w:ind w:firstLine="709"/>
        <w:jc w:val="both"/>
        <w:rPr>
          <w:rFonts w:ascii="Times New Roman" w:hAnsi="Times New Roman" w:cs="Times New Roman"/>
          <w:sz w:val="28"/>
          <w:lang w:val="uk-UA"/>
        </w:rPr>
      </w:pPr>
    </w:p>
    <w:p w:rsidR="00F0372F" w:rsidRPr="00A01D00" w:rsidRDefault="008D2EF4" w:rsidP="00B32B5C">
      <w:pPr>
        <w:spacing w:after="0" w:line="240" w:lineRule="auto"/>
        <w:ind w:firstLine="709"/>
        <w:jc w:val="both"/>
        <w:rPr>
          <w:rFonts w:ascii="Times New Roman" w:hAnsi="Times New Roman" w:cs="Times New Roman"/>
          <w:i/>
          <w:sz w:val="28"/>
        </w:rPr>
      </w:pPr>
      <w:r w:rsidRPr="000D3726">
        <w:rPr>
          <w:rFonts w:ascii="Times New Roman" w:hAnsi="Times New Roman" w:cs="Times New Roman"/>
          <w:b/>
          <w:sz w:val="28"/>
        </w:rPr>
        <w:t>ТЕМА</w:t>
      </w:r>
      <w:r w:rsidRPr="000D3726">
        <w:rPr>
          <w:rFonts w:ascii="Times New Roman" w:hAnsi="Times New Roman" w:cs="Times New Roman"/>
          <w:b/>
          <w:sz w:val="28"/>
          <w:lang w:val="uk-UA"/>
        </w:rPr>
        <w:t xml:space="preserve"> 9</w:t>
      </w:r>
      <w:r w:rsidRPr="000D3726">
        <w:rPr>
          <w:rFonts w:ascii="Times New Roman" w:hAnsi="Times New Roman" w:cs="Times New Roman"/>
          <w:b/>
          <w:sz w:val="28"/>
        </w:rPr>
        <w:t>.</w:t>
      </w:r>
      <w:r w:rsidRPr="000D3726">
        <w:rPr>
          <w:rFonts w:ascii="Times New Roman" w:hAnsi="Times New Roman" w:cs="Times New Roman"/>
          <w:sz w:val="28"/>
        </w:rPr>
        <w:t xml:space="preserve"> </w:t>
      </w:r>
      <w:r w:rsidRPr="00A01D00">
        <w:rPr>
          <w:rFonts w:ascii="Times New Roman" w:hAnsi="Times New Roman" w:cs="Times New Roman"/>
          <w:b/>
          <w:i/>
          <w:sz w:val="28"/>
          <w:lang w:val="uk-UA"/>
        </w:rPr>
        <w:t>АСОЦІАЦІЯ УКРАЇНА – ЄС</w:t>
      </w:r>
    </w:p>
    <w:p w:rsidR="00270CBB" w:rsidRPr="000D3726" w:rsidRDefault="00270CBB" w:rsidP="00B32B5C">
      <w:pPr>
        <w:spacing w:after="0" w:line="240" w:lineRule="auto"/>
        <w:ind w:firstLine="709"/>
        <w:jc w:val="both"/>
        <w:rPr>
          <w:rFonts w:ascii="Times New Roman" w:hAnsi="Times New Roman" w:cs="Times New Roman"/>
          <w:sz w:val="28"/>
          <w:lang w:val="uk-UA"/>
        </w:rPr>
      </w:pPr>
      <w:proofErr w:type="spellStart"/>
      <w:r w:rsidRPr="000D3726">
        <w:rPr>
          <w:rFonts w:ascii="Times New Roman" w:hAnsi="Times New Roman" w:cs="Times New Roman"/>
          <w:sz w:val="28"/>
        </w:rPr>
        <w:t>Вступ</w:t>
      </w:r>
      <w:proofErr w:type="spellEnd"/>
      <w:r w:rsidRPr="000D3726">
        <w:rPr>
          <w:rFonts w:ascii="Times New Roman" w:hAnsi="Times New Roman" w:cs="Times New Roman"/>
          <w:sz w:val="28"/>
        </w:rPr>
        <w:t xml:space="preserve"> </w:t>
      </w:r>
      <w:r w:rsidRPr="000D3726">
        <w:rPr>
          <w:rFonts w:ascii="Times New Roman" w:hAnsi="Times New Roman" w:cs="Times New Roman"/>
          <w:sz w:val="28"/>
          <w:lang w:val="uk-UA"/>
        </w:rPr>
        <w:t>У</w:t>
      </w:r>
      <w:proofErr w:type="spellStart"/>
      <w:r w:rsidRPr="000D3726">
        <w:rPr>
          <w:rFonts w:ascii="Times New Roman" w:hAnsi="Times New Roman" w:cs="Times New Roman"/>
          <w:sz w:val="28"/>
        </w:rPr>
        <w:t>країни</w:t>
      </w:r>
      <w:proofErr w:type="spellEnd"/>
      <w:r w:rsidRPr="000D3726">
        <w:rPr>
          <w:rFonts w:ascii="Times New Roman" w:hAnsi="Times New Roman" w:cs="Times New Roman"/>
          <w:sz w:val="28"/>
        </w:rPr>
        <w:t xml:space="preserve"> до </w:t>
      </w:r>
      <w:r w:rsidRPr="000D3726">
        <w:rPr>
          <w:rFonts w:ascii="Times New Roman" w:hAnsi="Times New Roman" w:cs="Times New Roman"/>
          <w:sz w:val="28"/>
          <w:lang w:val="uk-UA"/>
        </w:rPr>
        <w:t>СОТ</w:t>
      </w:r>
      <w:r w:rsidRPr="000D3726">
        <w:rPr>
          <w:rFonts w:ascii="Times New Roman" w:hAnsi="Times New Roman" w:cs="Times New Roman"/>
          <w:sz w:val="28"/>
        </w:rPr>
        <w:t xml:space="preserve"> − </w:t>
      </w:r>
      <w:proofErr w:type="spellStart"/>
      <w:r w:rsidRPr="000D3726">
        <w:rPr>
          <w:rFonts w:ascii="Times New Roman" w:hAnsi="Times New Roman" w:cs="Times New Roman"/>
          <w:sz w:val="28"/>
        </w:rPr>
        <w:t>важливий</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етап</w:t>
      </w:r>
      <w:proofErr w:type="spellEnd"/>
      <w:r w:rsidRPr="000D3726">
        <w:rPr>
          <w:rFonts w:ascii="Times New Roman" w:hAnsi="Times New Roman" w:cs="Times New Roman"/>
          <w:sz w:val="28"/>
        </w:rPr>
        <w:t xml:space="preserve"> на шляху </w:t>
      </w:r>
      <w:proofErr w:type="spellStart"/>
      <w:r w:rsidRPr="000D3726">
        <w:rPr>
          <w:rFonts w:ascii="Times New Roman" w:hAnsi="Times New Roman" w:cs="Times New Roman"/>
          <w:sz w:val="28"/>
        </w:rPr>
        <w:t>європейської</w:t>
      </w:r>
      <w:proofErr w:type="spellEnd"/>
      <w:r w:rsidRPr="000D3726">
        <w:rPr>
          <w:rFonts w:ascii="Times New Roman" w:hAnsi="Times New Roman" w:cs="Times New Roman"/>
          <w:sz w:val="28"/>
        </w:rPr>
        <w:t xml:space="preserve"> </w:t>
      </w:r>
      <w:proofErr w:type="spellStart"/>
      <w:r w:rsidRPr="000D3726">
        <w:rPr>
          <w:rFonts w:ascii="Times New Roman" w:hAnsi="Times New Roman" w:cs="Times New Roman"/>
          <w:sz w:val="28"/>
        </w:rPr>
        <w:t>інтеграції</w:t>
      </w:r>
      <w:proofErr w:type="spellEnd"/>
      <w:r w:rsidRPr="000D3726">
        <w:rPr>
          <w:rFonts w:ascii="Times New Roman" w:hAnsi="Times New Roman" w:cs="Times New Roman"/>
          <w:sz w:val="28"/>
        </w:rPr>
        <w:t>.</w:t>
      </w:r>
      <w:r w:rsidRPr="000D3726">
        <w:rPr>
          <w:rFonts w:ascii="Times New Roman" w:hAnsi="Times New Roman" w:cs="Times New Roman"/>
          <w:sz w:val="28"/>
          <w:lang w:val="uk-UA"/>
        </w:rPr>
        <w:t xml:space="preserve"> </w:t>
      </w:r>
      <w:r w:rsidR="00427C45" w:rsidRPr="000D3726">
        <w:rPr>
          <w:rFonts w:ascii="Times New Roman" w:hAnsi="Times New Roman" w:cs="Times New Roman"/>
          <w:sz w:val="28"/>
          <w:lang w:val="uk-UA"/>
        </w:rPr>
        <w:t>Функції Світової організації торгівлі</w:t>
      </w:r>
      <w:r w:rsidR="00F0372F" w:rsidRPr="000D3726">
        <w:rPr>
          <w:rFonts w:ascii="Times New Roman" w:hAnsi="Times New Roman" w:cs="Times New Roman"/>
          <w:sz w:val="28"/>
          <w:lang w:val="uk-UA"/>
        </w:rPr>
        <w:t>.</w:t>
      </w:r>
      <w:r w:rsidR="00427C45" w:rsidRPr="000D3726">
        <w:rPr>
          <w:rFonts w:ascii="Times New Roman" w:hAnsi="Times New Roman" w:cs="Times New Roman"/>
          <w:sz w:val="28"/>
          <w:lang w:val="uk-UA"/>
        </w:rPr>
        <w:t xml:space="preserve"> </w:t>
      </w:r>
      <w:r w:rsidRPr="000D3726">
        <w:rPr>
          <w:rFonts w:ascii="Times New Roman" w:hAnsi="Times New Roman" w:cs="Times New Roman"/>
          <w:sz w:val="28"/>
          <w:lang w:val="uk-UA"/>
        </w:rPr>
        <w:t xml:space="preserve">Місце транскордонного співробітництва в реалізації нової політики сусідства. </w:t>
      </w:r>
      <w:r w:rsidR="00331C18" w:rsidRPr="000D3726">
        <w:rPr>
          <w:rFonts w:ascii="Times New Roman" w:hAnsi="Times New Roman" w:cs="Times New Roman"/>
          <w:sz w:val="28"/>
          <w:lang w:val="uk-UA"/>
        </w:rPr>
        <w:t>Угода про асоціацію України з ЄС: структура угоди та стан ви</w:t>
      </w:r>
      <w:r w:rsidR="00565752" w:rsidRPr="000D3726">
        <w:rPr>
          <w:rFonts w:ascii="Times New Roman" w:hAnsi="Times New Roman" w:cs="Times New Roman"/>
          <w:sz w:val="28"/>
          <w:lang w:val="uk-UA"/>
        </w:rPr>
        <w:t>конання. Співробітництво</w:t>
      </w:r>
      <w:r w:rsidR="00C35877" w:rsidRPr="000D3726">
        <w:rPr>
          <w:rFonts w:ascii="Times New Roman" w:hAnsi="Times New Roman" w:cs="Times New Roman"/>
          <w:sz w:val="28"/>
          <w:lang w:val="uk-UA"/>
        </w:rPr>
        <w:t xml:space="preserve"> України та ЄС</w:t>
      </w:r>
      <w:r w:rsidR="00565752" w:rsidRPr="000D3726">
        <w:rPr>
          <w:rFonts w:ascii="Times New Roman" w:hAnsi="Times New Roman" w:cs="Times New Roman"/>
          <w:sz w:val="28"/>
          <w:lang w:val="uk-UA"/>
        </w:rPr>
        <w:t xml:space="preserve"> в окремих секторах: безпека і оборона, </w:t>
      </w:r>
      <w:proofErr w:type="spellStart"/>
      <w:r w:rsidR="00565752" w:rsidRPr="000D3726">
        <w:rPr>
          <w:rFonts w:ascii="Times New Roman" w:hAnsi="Times New Roman" w:cs="Times New Roman"/>
          <w:sz w:val="28"/>
          <w:lang w:val="uk-UA"/>
        </w:rPr>
        <w:t>торгівельно</w:t>
      </w:r>
      <w:proofErr w:type="spellEnd"/>
      <w:r w:rsidR="00565752" w:rsidRPr="000D3726">
        <w:rPr>
          <w:rFonts w:ascii="Times New Roman" w:hAnsi="Times New Roman" w:cs="Times New Roman"/>
          <w:sz w:val="28"/>
          <w:lang w:val="uk-UA"/>
        </w:rPr>
        <w:t>-економічне співробітництво, юстиція і внутрішні справи, енергетика, охорона довкілля, ф</w:t>
      </w:r>
      <w:r w:rsidR="00D212A0" w:rsidRPr="000D3726">
        <w:rPr>
          <w:rFonts w:ascii="Times New Roman" w:hAnsi="Times New Roman" w:cs="Times New Roman"/>
          <w:sz w:val="28"/>
          <w:lang w:val="uk-UA"/>
        </w:rPr>
        <w:t xml:space="preserve">інанси транспорт. Внесення </w:t>
      </w:r>
      <w:r w:rsidR="007909DC" w:rsidRPr="000D3726">
        <w:rPr>
          <w:rFonts w:ascii="Times New Roman" w:hAnsi="Times New Roman" w:cs="Times New Roman"/>
          <w:sz w:val="28"/>
          <w:lang w:val="uk-UA"/>
        </w:rPr>
        <w:t>до К</w:t>
      </w:r>
      <w:r w:rsidR="00565752" w:rsidRPr="000D3726">
        <w:rPr>
          <w:rFonts w:ascii="Times New Roman" w:hAnsi="Times New Roman" w:cs="Times New Roman"/>
          <w:sz w:val="28"/>
          <w:lang w:val="uk-UA"/>
        </w:rPr>
        <w:t>онституції України курсу на вступ до НАТО та ЄС.</w:t>
      </w:r>
    </w:p>
    <w:p w:rsidR="00F65EDB" w:rsidRPr="000D3726" w:rsidRDefault="00F65EDB" w:rsidP="00623021">
      <w:pPr>
        <w:pStyle w:val="a8"/>
        <w:jc w:val="both"/>
        <w:rPr>
          <w:szCs w:val="28"/>
        </w:rPr>
      </w:pPr>
    </w:p>
    <w:p w:rsidR="00766701" w:rsidRPr="00A01D00" w:rsidRDefault="008D2EF4" w:rsidP="00B32B5C">
      <w:pPr>
        <w:pStyle w:val="a8"/>
        <w:ind w:firstLine="709"/>
        <w:jc w:val="both"/>
        <w:rPr>
          <w:b/>
          <w:i/>
          <w:szCs w:val="28"/>
          <w:lang w:val="ru-RU"/>
        </w:rPr>
      </w:pPr>
      <w:r w:rsidRPr="000D3726">
        <w:rPr>
          <w:b/>
          <w:szCs w:val="28"/>
        </w:rPr>
        <w:t>ТЕМА 10. СТРАТЕГІЯ РОЗВИТ</w:t>
      </w:r>
      <w:r w:rsidR="00742CD1" w:rsidRPr="000D3726">
        <w:rPr>
          <w:b/>
          <w:szCs w:val="28"/>
        </w:rPr>
        <w:t>КУ І ОСНОВНІ ПОЛІТИКИ ЄС</w:t>
      </w:r>
    </w:p>
    <w:p w:rsidR="00B934BD" w:rsidRPr="000D3726" w:rsidRDefault="00EB72F4" w:rsidP="009C33CA">
      <w:pPr>
        <w:pStyle w:val="a8"/>
        <w:ind w:firstLine="709"/>
        <w:jc w:val="both"/>
        <w:rPr>
          <w:szCs w:val="28"/>
        </w:rPr>
      </w:pPr>
      <w:r w:rsidRPr="000D3726">
        <w:rPr>
          <w:szCs w:val="28"/>
        </w:rPr>
        <w:t>Страте</w:t>
      </w:r>
      <w:r w:rsidR="00327E5B" w:rsidRPr="000D3726">
        <w:rPr>
          <w:szCs w:val="28"/>
        </w:rPr>
        <w:t xml:space="preserve">гія розвитку ЄС – «Європа – 2027». «Горизонт – </w:t>
      </w:r>
      <w:proofErr w:type="spellStart"/>
      <w:r w:rsidR="00327E5B" w:rsidRPr="000D3726">
        <w:rPr>
          <w:szCs w:val="28"/>
        </w:rPr>
        <w:t>Европа</w:t>
      </w:r>
      <w:proofErr w:type="spellEnd"/>
      <w:r w:rsidR="00327E5B" w:rsidRPr="000D3726">
        <w:rPr>
          <w:szCs w:val="28"/>
        </w:rPr>
        <w:t>» (2021-2027)</w:t>
      </w:r>
      <w:r w:rsidRPr="000D3726">
        <w:rPr>
          <w:szCs w:val="28"/>
        </w:rPr>
        <w:t xml:space="preserve">. </w:t>
      </w:r>
      <w:r w:rsidR="006F69BF" w:rsidRPr="000D3726">
        <w:rPr>
          <w:szCs w:val="28"/>
        </w:rPr>
        <w:t xml:space="preserve">«Креативна Європа 2021-2027» (культура, медіа, </w:t>
      </w:r>
      <w:proofErr w:type="spellStart"/>
      <w:r w:rsidR="006F69BF" w:rsidRPr="000D3726">
        <w:rPr>
          <w:szCs w:val="28"/>
        </w:rPr>
        <w:t>міжсекторальність</w:t>
      </w:r>
      <w:proofErr w:type="spellEnd"/>
      <w:r w:rsidR="006F69BF" w:rsidRPr="000D3726">
        <w:rPr>
          <w:szCs w:val="28"/>
        </w:rPr>
        <w:t xml:space="preserve">). </w:t>
      </w:r>
      <w:r w:rsidRPr="000D3726">
        <w:rPr>
          <w:szCs w:val="28"/>
        </w:rPr>
        <w:t>Основні секторальні політики ЄС.</w:t>
      </w:r>
      <w:r w:rsidR="00565752" w:rsidRPr="000D3726">
        <w:rPr>
          <w:szCs w:val="28"/>
        </w:rPr>
        <w:t xml:space="preserve"> </w:t>
      </w:r>
      <w:proofErr w:type="spellStart"/>
      <w:r w:rsidRPr="000D3726">
        <w:rPr>
          <w:szCs w:val="28"/>
        </w:rPr>
        <w:t>Кому</w:t>
      </w:r>
      <w:r w:rsidR="00565752" w:rsidRPr="000D3726">
        <w:rPr>
          <w:szCs w:val="28"/>
        </w:rPr>
        <w:t>нітарна</w:t>
      </w:r>
      <w:proofErr w:type="spellEnd"/>
      <w:r w:rsidR="00565752" w:rsidRPr="000D3726">
        <w:rPr>
          <w:szCs w:val="28"/>
        </w:rPr>
        <w:t xml:space="preserve"> регіональна політика. </w:t>
      </w:r>
      <w:r w:rsidRPr="000D3726">
        <w:rPr>
          <w:szCs w:val="28"/>
        </w:rPr>
        <w:t xml:space="preserve">Політика сусідства з ЄС. </w:t>
      </w:r>
      <w:r w:rsidR="00565752" w:rsidRPr="000D3726">
        <w:rPr>
          <w:szCs w:val="28"/>
        </w:rPr>
        <w:t>Інноваційний Союз</w:t>
      </w:r>
      <w:r w:rsidRPr="000D3726">
        <w:rPr>
          <w:szCs w:val="28"/>
        </w:rPr>
        <w:t>.</w:t>
      </w:r>
      <w:r w:rsidR="00565752" w:rsidRPr="000D3726">
        <w:rPr>
          <w:szCs w:val="28"/>
        </w:rPr>
        <w:t xml:space="preserve"> Рух Молоді. Розвиток цифрових технологій в Європі. Належне використання ресурсів в Європі. Індустріальна політика, спрямована на глобалізацію.</w:t>
      </w:r>
      <w:r w:rsidR="000037C1" w:rsidRPr="000D3726">
        <w:rPr>
          <w:szCs w:val="28"/>
        </w:rPr>
        <w:t xml:space="preserve"> План розвитку нових здібностей та збільшення кількості нових робочих місць. Європейська політика проти бідності.</w:t>
      </w:r>
    </w:p>
    <w:p w:rsidR="00005052" w:rsidRDefault="00005052" w:rsidP="009C33CA">
      <w:pPr>
        <w:widowControl w:val="0"/>
        <w:tabs>
          <w:tab w:val="left" w:pos="0"/>
        </w:tabs>
        <w:autoSpaceDE w:val="0"/>
        <w:autoSpaceDN w:val="0"/>
        <w:spacing w:after="0" w:line="240" w:lineRule="auto"/>
        <w:rPr>
          <w:rFonts w:ascii="Times New Roman" w:hAnsi="Times New Roman" w:cs="Times New Roman"/>
          <w:bCs/>
          <w:sz w:val="28"/>
          <w:szCs w:val="28"/>
          <w:lang w:val="uk-UA"/>
        </w:rPr>
      </w:pPr>
    </w:p>
    <w:p w:rsidR="00A01D00" w:rsidRPr="000D3726" w:rsidRDefault="00A01D00" w:rsidP="009C33CA">
      <w:pPr>
        <w:widowControl w:val="0"/>
        <w:tabs>
          <w:tab w:val="left" w:pos="0"/>
        </w:tabs>
        <w:autoSpaceDE w:val="0"/>
        <w:autoSpaceDN w:val="0"/>
        <w:spacing w:after="0" w:line="240" w:lineRule="auto"/>
        <w:rPr>
          <w:rFonts w:ascii="Times New Roman" w:hAnsi="Times New Roman" w:cs="Times New Roman"/>
          <w:bCs/>
          <w:sz w:val="28"/>
          <w:szCs w:val="28"/>
          <w:lang w:val="uk-UA"/>
        </w:rPr>
      </w:pPr>
    </w:p>
    <w:p w:rsidR="00A01D00" w:rsidRPr="00A01D00" w:rsidRDefault="00A01D00" w:rsidP="00A01D00">
      <w:pPr>
        <w:spacing w:after="0" w:line="240" w:lineRule="auto"/>
        <w:jc w:val="center"/>
        <w:rPr>
          <w:rFonts w:ascii="Times New Roman" w:eastAsia="Times New Roman" w:hAnsi="Times New Roman" w:cs="Times New Roman"/>
          <w:b/>
          <w:sz w:val="28"/>
          <w:szCs w:val="28"/>
          <w:lang w:eastAsia="ru-RU"/>
        </w:rPr>
      </w:pPr>
      <w:r w:rsidRPr="00A01D00">
        <w:rPr>
          <w:rFonts w:ascii="Times New Roman" w:eastAsia="Times New Roman" w:hAnsi="Times New Roman" w:cs="Times New Roman"/>
          <w:b/>
          <w:sz w:val="28"/>
          <w:szCs w:val="28"/>
          <w:lang w:eastAsia="ru-RU"/>
        </w:rPr>
        <w:t>4. СТРУКТУРА НАВЧАЛЬНОЇ ДИСЦИПЛІНИ:</w:t>
      </w:r>
    </w:p>
    <w:p w:rsidR="00A01D00" w:rsidRPr="00A01D00" w:rsidRDefault="00A01D00" w:rsidP="00A01D00">
      <w:pPr>
        <w:spacing w:after="0" w:line="240" w:lineRule="auto"/>
        <w:rPr>
          <w:rFonts w:ascii="Times New Roman" w:eastAsia="Times New Roman" w:hAnsi="Times New Roman" w:cs="Times New Roman"/>
          <w:sz w:val="28"/>
          <w:szCs w:val="28"/>
          <w:lang w:eastAsia="ru-RU"/>
        </w:rPr>
      </w:pPr>
      <w:r w:rsidRPr="00A01D00">
        <w:rPr>
          <w:rFonts w:ascii="Times New Roman" w:eastAsia="Times New Roman" w:hAnsi="Times New Roman" w:cs="Times New Roman"/>
          <w:sz w:val="28"/>
          <w:szCs w:val="28"/>
          <w:lang w:eastAsia="ru-RU"/>
        </w:rPr>
        <w:t xml:space="preserve">Структура </w:t>
      </w:r>
      <w:proofErr w:type="spellStart"/>
      <w:r w:rsidRPr="00A01D00">
        <w:rPr>
          <w:rFonts w:ascii="Times New Roman" w:eastAsia="Times New Roman" w:hAnsi="Times New Roman" w:cs="Times New Roman"/>
          <w:sz w:val="28"/>
          <w:szCs w:val="28"/>
          <w:lang w:eastAsia="ru-RU"/>
        </w:rPr>
        <w:t>навчальної</w:t>
      </w:r>
      <w:proofErr w:type="spellEnd"/>
      <w:r w:rsidRPr="00A01D00">
        <w:rPr>
          <w:rFonts w:ascii="Times New Roman" w:eastAsia="Times New Roman" w:hAnsi="Times New Roman" w:cs="Times New Roman"/>
          <w:sz w:val="28"/>
          <w:szCs w:val="28"/>
          <w:lang w:eastAsia="ru-RU"/>
        </w:rPr>
        <w:t xml:space="preserve"> </w:t>
      </w:r>
      <w:proofErr w:type="spellStart"/>
      <w:r w:rsidRPr="00A01D00">
        <w:rPr>
          <w:rFonts w:ascii="Times New Roman" w:eastAsia="Times New Roman" w:hAnsi="Times New Roman" w:cs="Times New Roman"/>
          <w:sz w:val="28"/>
          <w:szCs w:val="28"/>
          <w:lang w:eastAsia="ru-RU"/>
        </w:rPr>
        <w:t>дисципліни</w:t>
      </w:r>
      <w:proofErr w:type="spellEnd"/>
      <w:r w:rsidRPr="00A01D00">
        <w:rPr>
          <w:rFonts w:ascii="Times New Roman" w:eastAsia="Times New Roman" w:hAnsi="Times New Roman" w:cs="Times New Roman"/>
          <w:sz w:val="28"/>
          <w:szCs w:val="28"/>
          <w:lang w:eastAsia="ru-RU"/>
        </w:rPr>
        <w:t xml:space="preserve"> наведена у </w:t>
      </w:r>
      <w:proofErr w:type="spellStart"/>
      <w:r w:rsidRPr="00A01D00">
        <w:rPr>
          <w:rFonts w:ascii="Times New Roman" w:eastAsia="Times New Roman" w:hAnsi="Times New Roman" w:cs="Times New Roman"/>
          <w:sz w:val="28"/>
          <w:szCs w:val="28"/>
          <w:lang w:eastAsia="ru-RU"/>
        </w:rPr>
        <w:t>додатку</w:t>
      </w:r>
      <w:proofErr w:type="spellEnd"/>
      <w:r w:rsidRPr="00A01D00">
        <w:rPr>
          <w:rFonts w:ascii="Times New Roman" w:eastAsia="Times New Roman" w:hAnsi="Times New Roman" w:cs="Times New Roman"/>
          <w:sz w:val="28"/>
          <w:szCs w:val="28"/>
          <w:lang w:eastAsia="ru-RU"/>
        </w:rPr>
        <w:t xml:space="preserve"> </w:t>
      </w:r>
      <w:proofErr w:type="gramStart"/>
      <w:r w:rsidRPr="00A01D00">
        <w:rPr>
          <w:rFonts w:ascii="Times New Roman" w:eastAsia="Times New Roman" w:hAnsi="Times New Roman" w:cs="Times New Roman"/>
          <w:sz w:val="28"/>
          <w:szCs w:val="28"/>
          <w:lang w:eastAsia="ru-RU"/>
        </w:rPr>
        <w:t>1.1.,</w:t>
      </w:r>
      <w:proofErr w:type="gramEnd"/>
      <w:r w:rsidRPr="00A01D00">
        <w:rPr>
          <w:rFonts w:ascii="Times New Roman" w:eastAsia="Times New Roman" w:hAnsi="Times New Roman" w:cs="Times New Roman"/>
          <w:sz w:val="28"/>
          <w:szCs w:val="28"/>
          <w:lang w:eastAsia="ru-RU"/>
        </w:rPr>
        <w:t xml:space="preserve"> 1.2.</w:t>
      </w:r>
    </w:p>
    <w:p w:rsidR="00A01D00" w:rsidRDefault="00A01D00" w:rsidP="00A01D00">
      <w:pPr>
        <w:widowControl w:val="0"/>
        <w:autoSpaceDE w:val="0"/>
        <w:autoSpaceDN w:val="0"/>
        <w:spacing w:after="0" w:line="240" w:lineRule="auto"/>
        <w:ind w:right="6"/>
        <w:outlineLvl w:val="3"/>
        <w:rPr>
          <w:rFonts w:ascii="Times New Roman" w:eastAsia="Calibri" w:hAnsi="Times New Roman" w:cs="Times New Roman"/>
          <w:b/>
          <w:bCs/>
          <w:sz w:val="28"/>
          <w:szCs w:val="28"/>
          <w:lang w:val="uk-UA"/>
        </w:rPr>
      </w:pPr>
      <w:proofErr w:type="spellStart"/>
      <w:r w:rsidRPr="00A01D00">
        <w:rPr>
          <w:rFonts w:ascii="Times New Roman" w:eastAsia="Times New Roman" w:hAnsi="Times New Roman" w:cs="Times New Roman"/>
          <w:sz w:val="28"/>
          <w:szCs w:val="28"/>
          <w:lang w:eastAsia="ru-RU"/>
        </w:rPr>
        <w:t>Додатки</w:t>
      </w:r>
      <w:proofErr w:type="spellEnd"/>
      <w:r w:rsidRPr="00A01D00">
        <w:rPr>
          <w:rFonts w:ascii="Times New Roman" w:eastAsia="Times New Roman" w:hAnsi="Times New Roman" w:cs="Times New Roman"/>
          <w:sz w:val="28"/>
          <w:szCs w:val="28"/>
          <w:lang w:eastAsia="ru-RU"/>
        </w:rPr>
        <w:t xml:space="preserve"> 1.1, 1.2. (</w:t>
      </w:r>
      <w:proofErr w:type="spellStart"/>
      <w:r w:rsidRPr="00A01D00">
        <w:rPr>
          <w:rFonts w:ascii="Times New Roman" w:eastAsia="Times New Roman" w:hAnsi="Times New Roman" w:cs="Times New Roman"/>
          <w:sz w:val="28"/>
          <w:szCs w:val="28"/>
          <w:lang w:eastAsia="ru-RU"/>
        </w:rPr>
        <w:t>оновлюється</w:t>
      </w:r>
      <w:proofErr w:type="spellEnd"/>
      <w:r w:rsidRPr="00A01D00">
        <w:rPr>
          <w:rFonts w:ascii="Times New Roman" w:eastAsia="Times New Roman" w:hAnsi="Times New Roman" w:cs="Times New Roman"/>
          <w:sz w:val="28"/>
          <w:szCs w:val="28"/>
          <w:lang w:eastAsia="ru-RU"/>
        </w:rPr>
        <w:t xml:space="preserve"> </w:t>
      </w:r>
      <w:proofErr w:type="spellStart"/>
      <w:r w:rsidRPr="00A01D00">
        <w:rPr>
          <w:rFonts w:ascii="Times New Roman" w:eastAsia="Times New Roman" w:hAnsi="Times New Roman" w:cs="Times New Roman"/>
          <w:sz w:val="28"/>
          <w:szCs w:val="28"/>
          <w:lang w:eastAsia="ru-RU"/>
        </w:rPr>
        <w:t>щорічно</w:t>
      </w:r>
      <w:proofErr w:type="spellEnd"/>
      <w:r w:rsidRPr="00A01D00">
        <w:rPr>
          <w:rFonts w:ascii="Times New Roman" w:eastAsia="Times New Roman" w:hAnsi="Times New Roman" w:cs="Times New Roman"/>
          <w:sz w:val="28"/>
          <w:szCs w:val="28"/>
          <w:lang w:eastAsia="ru-RU"/>
        </w:rPr>
        <w:t>).</w:t>
      </w:r>
    </w:p>
    <w:p w:rsidR="00A01D00" w:rsidRDefault="00A01D00" w:rsidP="00742CD1">
      <w:pPr>
        <w:widowControl w:val="0"/>
        <w:autoSpaceDE w:val="0"/>
        <w:autoSpaceDN w:val="0"/>
        <w:spacing w:after="0" w:line="240" w:lineRule="auto"/>
        <w:ind w:right="6"/>
        <w:jc w:val="center"/>
        <w:outlineLvl w:val="3"/>
        <w:rPr>
          <w:rFonts w:ascii="Times New Roman" w:eastAsia="Calibri" w:hAnsi="Times New Roman" w:cs="Times New Roman"/>
          <w:b/>
          <w:bCs/>
          <w:sz w:val="28"/>
          <w:szCs w:val="28"/>
          <w:lang w:val="uk-UA"/>
        </w:rPr>
      </w:pPr>
    </w:p>
    <w:p w:rsidR="00A01D00" w:rsidRDefault="00A01D00" w:rsidP="00742CD1">
      <w:pPr>
        <w:widowControl w:val="0"/>
        <w:autoSpaceDE w:val="0"/>
        <w:autoSpaceDN w:val="0"/>
        <w:spacing w:after="0" w:line="240" w:lineRule="auto"/>
        <w:ind w:right="6"/>
        <w:jc w:val="center"/>
        <w:outlineLvl w:val="3"/>
        <w:rPr>
          <w:rFonts w:ascii="Times New Roman" w:eastAsia="Calibri" w:hAnsi="Times New Roman" w:cs="Times New Roman"/>
          <w:b/>
          <w:bCs/>
          <w:sz w:val="28"/>
          <w:szCs w:val="28"/>
          <w:lang w:val="uk-UA"/>
        </w:rPr>
      </w:pPr>
    </w:p>
    <w:p w:rsidR="00742CD1" w:rsidRPr="000D3726" w:rsidRDefault="00742CD1" w:rsidP="00742CD1">
      <w:pPr>
        <w:widowControl w:val="0"/>
        <w:autoSpaceDE w:val="0"/>
        <w:autoSpaceDN w:val="0"/>
        <w:spacing w:after="0" w:line="240" w:lineRule="auto"/>
        <w:ind w:right="6"/>
        <w:jc w:val="center"/>
        <w:outlineLvl w:val="3"/>
        <w:rPr>
          <w:rFonts w:ascii="Times New Roman" w:eastAsia="Calibri" w:hAnsi="Times New Roman" w:cs="Times New Roman"/>
          <w:b/>
          <w:bCs/>
          <w:sz w:val="28"/>
          <w:szCs w:val="28"/>
          <w:lang w:val="uk-UA"/>
        </w:rPr>
      </w:pPr>
      <w:r w:rsidRPr="000D3726">
        <w:rPr>
          <w:rFonts w:ascii="Times New Roman" w:eastAsia="Calibri" w:hAnsi="Times New Roman" w:cs="Times New Roman"/>
          <w:b/>
          <w:bCs/>
          <w:sz w:val="28"/>
          <w:szCs w:val="28"/>
          <w:lang w:val="uk-UA"/>
        </w:rPr>
        <w:t>Форма підсумкового контролю успішності навчання</w:t>
      </w:r>
    </w:p>
    <w:p w:rsidR="00742CD1" w:rsidRPr="000D3726" w:rsidRDefault="00742CD1" w:rsidP="00742CD1">
      <w:pPr>
        <w:widowControl w:val="0"/>
        <w:autoSpaceDE w:val="0"/>
        <w:autoSpaceDN w:val="0"/>
        <w:spacing w:before="9" w:after="0" w:line="240" w:lineRule="auto"/>
        <w:rPr>
          <w:rFonts w:ascii="Times New Roman" w:eastAsia="Calibri" w:hAnsi="Times New Roman" w:cs="Times New Roman"/>
          <w:b/>
          <w:sz w:val="27"/>
          <w:szCs w:val="28"/>
          <w:lang w:val="uk-UA"/>
        </w:rPr>
      </w:pPr>
    </w:p>
    <w:p w:rsidR="00742CD1" w:rsidRPr="000D3726" w:rsidRDefault="00742CD1" w:rsidP="00742CD1">
      <w:pPr>
        <w:widowControl w:val="0"/>
        <w:autoSpaceDE w:val="0"/>
        <w:autoSpaceDN w:val="0"/>
        <w:spacing w:after="0" w:line="240" w:lineRule="auto"/>
        <w:ind w:right="2" w:firstLine="709"/>
        <w:jc w:val="both"/>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 xml:space="preserve">Підсумковий контроль – це перевірка рівня засвоєння знань, навичок, вмінь та інших </w:t>
      </w:r>
      <w:proofErr w:type="spellStart"/>
      <w:r w:rsidRPr="000D3726">
        <w:rPr>
          <w:rFonts w:ascii="Times New Roman" w:eastAsia="Calibri" w:hAnsi="Times New Roman" w:cs="Times New Roman"/>
          <w:sz w:val="28"/>
          <w:szCs w:val="28"/>
          <w:lang w:val="uk-UA"/>
        </w:rPr>
        <w:t>компетентностей</w:t>
      </w:r>
      <w:proofErr w:type="spellEnd"/>
      <w:r w:rsidRPr="000D3726">
        <w:rPr>
          <w:rFonts w:ascii="Times New Roman" w:eastAsia="Calibri" w:hAnsi="Times New Roman" w:cs="Times New Roman"/>
          <w:sz w:val="28"/>
          <w:szCs w:val="28"/>
          <w:lang w:val="uk-UA"/>
        </w:rPr>
        <w:t xml:space="preserve"> за певний період навчання (навчальний </w:t>
      </w:r>
      <w:r w:rsidRPr="000D3726">
        <w:rPr>
          <w:rFonts w:ascii="Times New Roman" w:eastAsia="Calibri" w:hAnsi="Times New Roman" w:cs="Times New Roman"/>
          <w:sz w:val="28"/>
          <w:szCs w:val="28"/>
          <w:lang w:val="uk-UA"/>
        </w:rPr>
        <w:lastRenderedPageBreak/>
        <w:t xml:space="preserve">семестр, навчальний рік). </w:t>
      </w:r>
    </w:p>
    <w:p w:rsidR="00742CD1" w:rsidRPr="000D3726" w:rsidRDefault="00742CD1" w:rsidP="00742CD1">
      <w:pPr>
        <w:widowControl w:val="0"/>
        <w:autoSpaceDE w:val="0"/>
        <w:autoSpaceDN w:val="0"/>
        <w:spacing w:after="0" w:line="240" w:lineRule="auto"/>
        <w:ind w:right="2" w:firstLine="709"/>
        <w:jc w:val="both"/>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З навчальної</w:t>
      </w:r>
      <w:r w:rsidRPr="000D3726">
        <w:rPr>
          <w:rFonts w:ascii="Times New Roman" w:eastAsia="Calibri" w:hAnsi="Times New Roman" w:cs="Times New Roman"/>
          <w:spacing w:val="-3"/>
          <w:sz w:val="28"/>
          <w:szCs w:val="28"/>
          <w:lang w:val="uk-UA"/>
        </w:rPr>
        <w:t xml:space="preserve"> </w:t>
      </w:r>
      <w:r w:rsidRPr="000D3726">
        <w:rPr>
          <w:rFonts w:ascii="Times New Roman" w:eastAsia="Calibri" w:hAnsi="Times New Roman" w:cs="Times New Roman"/>
          <w:sz w:val="28"/>
          <w:szCs w:val="28"/>
          <w:lang w:val="uk-UA"/>
        </w:rPr>
        <w:t>дисципліни</w:t>
      </w:r>
      <w:r w:rsidRPr="000D3726">
        <w:rPr>
          <w:rFonts w:ascii="Times New Roman" w:eastAsia="Calibri" w:hAnsi="Times New Roman" w:cs="Times New Roman"/>
          <w:spacing w:val="-2"/>
          <w:sz w:val="28"/>
          <w:szCs w:val="28"/>
          <w:lang w:val="uk-UA"/>
        </w:rPr>
        <w:t xml:space="preserve"> «</w:t>
      </w:r>
      <w:r w:rsidRPr="000D3726">
        <w:rPr>
          <w:rFonts w:ascii="Times New Roman" w:eastAsia="Calibri" w:hAnsi="Times New Roman" w:cs="Times New Roman"/>
          <w:sz w:val="28"/>
          <w:szCs w:val="28"/>
          <w:lang w:val="uk-UA"/>
        </w:rPr>
        <w:t>Глобалізація, євроінтеграція та сталий розвиток суспільства»</w:t>
      </w:r>
      <w:r w:rsidRPr="000D3726">
        <w:rPr>
          <w:rFonts w:ascii="Times New Roman" w:eastAsia="Calibri" w:hAnsi="Times New Roman" w:cs="Times New Roman"/>
          <w:spacing w:val="-1"/>
          <w:sz w:val="28"/>
          <w:szCs w:val="28"/>
          <w:lang w:val="uk-UA"/>
        </w:rPr>
        <w:t xml:space="preserve"> </w:t>
      </w:r>
      <w:r w:rsidRPr="000D3726">
        <w:rPr>
          <w:rFonts w:ascii="Times New Roman" w:eastAsia="Calibri" w:hAnsi="Times New Roman" w:cs="Times New Roman"/>
          <w:sz w:val="28"/>
          <w:szCs w:val="28"/>
          <w:lang w:val="uk-UA"/>
        </w:rPr>
        <w:t>передбачено:</w:t>
      </w:r>
    </w:p>
    <w:p w:rsidR="00742CD1" w:rsidRPr="000D3726" w:rsidRDefault="00742CD1" w:rsidP="00742CD1">
      <w:pPr>
        <w:widowControl w:val="0"/>
        <w:autoSpaceDE w:val="0"/>
        <w:autoSpaceDN w:val="0"/>
        <w:spacing w:after="0" w:line="240" w:lineRule="auto"/>
        <w:ind w:right="2" w:firstLine="709"/>
        <w:jc w:val="both"/>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для денної форми навчання</w:t>
      </w:r>
      <w:r w:rsidRPr="000D3726">
        <w:rPr>
          <w:rFonts w:ascii="Times New Roman" w:eastAsia="Calibri" w:hAnsi="Times New Roman" w:cs="Times New Roman"/>
          <w:spacing w:val="1"/>
          <w:sz w:val="28"/>
          <w:szCs w:val="28"/>
          <w:lang w:val="uk-UA"/>
        </w:rPr>
        <w:t xml:space="preserve"> </w:t>
      </w:r>
      <w:r w:rsidRPr="000D3726">
        <w:rPr>
          <w:rFonts w:ascii="Times New Roman" w:eastAsia="Calibri" w:hAnsi="Times New Roman" w:cs="Times New Roman"/>
          <w:sz w:val="28"/>
          <w:szCs w:val="28"/>
          <w:lang w:val="uk-UA"/>
        </w:rPr>
        <w:t>– екзамен;</w:t>
      </w:r>
    </w:p>
    <w:p w:rsidR="00742CD1" w:rsidRPr="000D3726" w:rsidRDefault="00742CD1" w:rsidP="00742CD1">
      <w:pPr>
        <w:widowControl w:val="0"/>
        <w:autoSpaceDE w:val="0"/>
        <w:autoSpaceDN w:val="0"/>
        <w:spacing w:after="0" w:line="240" w:lineRule="auto"/>
        <w:ind w:right="2" w:firstLine="709"/>
        <w:jc w:val="both"/>
        <w:rPr>
          <w:rFonts w:ascii="Times New Roman" w:eastAsia="Calibri" w:hAnsi="Times New Roman" w:cs="Times New Roman"/>
          <w:b/>
          <w:sz w:val="28"/>
          <w:szCs w:val="28"/>
          <w:lang w:val="uk-UA"/>
        </w:rPr>
      </w:pPr>
      <w:r w:rsidRPr="000D3726">
        <w:rPr>
          <w:rFonts w:ascii="Times New Roman" w:eastAsia="Calibri" w:hAnsi="Times New Roman" w:cs="Times New Roman"/>
          <w:sz w:val="28"/>
          <w:szCs w:val="28"/>
          <w:lang w:val="uk-UA"/>
        </w:rPr>
        <w:t>для заочної форми навчання</w:t>
      </w:r>
      <w:r w:rsidRPr="000D3726">
        <w:rPr>
          <w:rFonts w:ascii="Times New Roman" w:eastAsia="Calibri" w:hAnsi="Times New Roman" w:cs="Times New Roman"/>
          <w:spacing w:val="1"/>
          <w:sz w:val="28"/>
          <w:szCs w:val="28"/>
          <w:lang w:val="uk-UA"/>
        </w:rPr>
        <w:t xml:space="preserve"> </w:t>
      </w:r>
      <w:r w:rsidRPr="000D3726">
        <w:rPr>
          <w:rFonts w:ascii="Times New Roman" w:eastAsia="Calibri" w:hAnsi="Times New Roman" w:cs="Times New Roman"/>
          <w:sz w:val="28"/>
          <w:szCs w:val="28"/>
          <w:lang w:val="uk-UA"/>
        </w:rPr>
        <w:t>– екзамен.</w:t>
      </w:r>
    </w:p>
    <w:p w:rsidR="00855A36" w:rsidRPr="000D3726" w:rsidRDefault="00855A36" w:rsidP="00742CD1">
      <w:pPr>
        <w:widowControl w:val="0"/>
        <w:autoSpaceDE w:val="0"/>
        <w:autoSpaceDN w:val="0"/>
        <w:spacing w:after="0" w:line="240" w:lineRule="auto"/>
        <w:ind w:firstLine="719"/>
        <w:jc w:val="both"/>
      </w:pPr>
    </w:p>
    <w:p w:rsidR="00855A36" w:rsidRPr="000D3726" w:rsidRDefault="00855A36" w:rsidP="00855A36">
      <w:pPr>
        <w:widowControl w:val="0"/>
        <w:autoSpaceDE w:val="0"/>
        <w:autoSpaceDN w:val="0"/>
        <w:spacing w:after="0" w:line="240" w:lineRule="auto"/>
        <w:ind w:firstLine="719"/>
        <w:jc w:val="center"/>
        <w:rPr>
          <w:rFonts w:ascii="Times New Roman" w:eastAsia="Calibri" w:hAnsi="Times New Roman" w:cs="Times New Roman"/>
          <w:b/>
          <w:sz w:val="28"/>
          <w:szCs w:val="28"/>
          <w:lang w:val="uk-UA"/>
        </w:rPr>
      </w:pPr>
      <w:r w:rsidRPr="000D3726">
        <w:rPr>
          <w:rFonts w:ascii="Times New Roman" w:eastAsia="Calibri" w:hAnsi="Times New Roman" w:cs="Times New Roman"/>
          <w:b/>
          <w:sz w:val="28"/>
          <w:szCs w:val="28"/>
          <w:lang w:val="uk-UA"/>
        </w:rPr>
        <w:t>Критерії та засоби оцінювання успішності навчання</w:t>
      </w:r>
    </w:p>
    <w:p w:rsidR="00BC18B5" w:rsidRPr="000D3726" w:rsidRDefault="00BC18B5" w:rsidP="00BC18B5">
      <w:pPr>
        <w:widowControl w:val="0"/>
        <w:tabs>
          <w:tab w:val="left" w:pos="8288"/>
        </w:tabs>
        <w:autoSpaceDE w:val="0"/>
        <w:autoSpaceDN w:val="0"/>
        <w:spacing w:after="0"/>
        <w:ind w:firstLine="707"/>
        <w:jc w:val="center"/>
        <w:rPr>
          <w:rFonts w:ascii="Times New Roman" w:eastAsia="Times New Roman" w:hAnsi="Times New Roman" w:cs="Times New Roman"/>
          <w:b/>
          <w:sz w:val="28"/>
          <w:szCs w:val="28"/>
          <w:lang w:val="uk-UA" w:eastAsia="ru-RU"/>
        </w:rPr>
      </w:pPr>
    </w:p>
    <w:p w:rsidR="00BC18B5" w:rsidRPr="000D3726" w:rsidRDefault="00BC18B5" w:rsidP="00BC18B5">
      <w:pPr>
        <w:widowControl w:val="0"/>
        <w:autoSpaceDE w:val="0"/>
        <w:autoSpaceDN w:val="0"/>
        <w:spacing w:after="0" w:line="240" w:lineRule="auto"/>
        <w:ind w:firstLine="709"/>
        <w:jc w:val="both"/>
        <w:rPr>
          <w:rFonts w:ascii="Times New Roman" w:eastAsia="Calibri" w:hAnsi="Times New Roman" w:cs="Times New Roman"/>
          <w:b/>
          <w:sz w:val="28"/>
          <w:szCs w:val="28"/>
          <w:lang w:val="uk-UA" w:eastAsia="ru-RU"/>
        </w:rPr>
      </w:pPr>
      <w:r w:rsidRPr="000D3726">
        <w:rPr>
          <w:rFonts w:ascii="Times New Roman" w:eastAsia="Calibri" w:hAnsi="Times New Roman" w:cs="Times New Roman"/>
          <w:sz w:val="28"/>
          <w:szCs w:val="28"/>
          <w:lang w:val="uk-UA"/>
        </w:rPr>
        <w:t xml:space="preserve">Для навчальної дисципліни </w:t>
      </w:r>
      <w:r w:rsidRPr="000D3726">
        <w:rPr>
          <w:rFonts w:ascii="Times New Roman" w:eastAsia="Calibri" w:hAnsi="Times New Roman" w:cs="Times New Roman"/>
          <w:b/>
          <w:spacing w:val="-4"/>
          <w:sz w:val="28"/>
          <w:szCs w:val="28"/>
          <w:lang w:val="uk-UA"/>
        </w:rPr>
        <w:t>«</w:t>
      </w:r>
      <w:r w:rsidRPr="000D3726">
        <w:rPr>
          <w:rFonts w:ascii="Times New Roman" w:eastAsia="Calibri" w:hAnsi="Times New Roman" w:cs="Times New Roman"/>
          <w:b/>
          <w:sz w:val="28"/>
          <w:szCs w:val="28"/>
          <w:lang w:val="uk-UA"/>
        </w:rPr>
        <w:t>Глобалізація, євроінтеграція та сталий розвиток суспільства»</w:t>
      </w:r>
      <w:r w:rsidRPr="000D3726">
        <w:rPr>
          <w:rFonts w:ascii="Times New Roman" w:eastAsia="Calibri" w:hAnsi="Times New Roman" w:cs="Times New Roman"/>
          <w:sz w:val="28"/>
          <w:szCs w:val="28"/>
          <w:lang w:val="uk-UA"/>
        </w:rPr>
        <w:t xml:space="preserve"> засобами діагностики знань (успішності навчання)</w:t>
      </w:r>
      <w:r w:rsidRPr="000D3726">
        <w:rPr>
          <w:rFonts w:ascii="Times New Roman" w:eastAsia="Calibri" w:hAnsi="Times New Roman" w:cs="Times New Roman"/>
          <w:spacing w:val="-5"/>
          <w:sz w:val="28"/>
          <w:szCs w:val="28"/>
          <w:lang w:val="uk-UA"/>
        </w:rPr>
        <w:t xml:space="preserve"> </w:t>
      </w:r>
      <w:r w:rsidRPr="000D3726">
        <w:rPr>
          <w:rFonts w:ascii="Times New Roman" w:eastAsia="Calibri" w:hAnsi="Times New Roman" w:cs="Times New Roman"/>
          <w:sz w:val="28"/>
          <w:szCs w:val="28"/>
          <w:lang w:val="uk-UA"/>
        </w:rPr>
        <w:t>виступають:</w:t>
      </w:r>
      <w:r w:rsidRPr="000D3726">
        <w:rPr>
          <w:rFonts w:ascii="Times New Roman" w:eastAsia="Calibri" w:hAnsi="Times New Roman" w:cs="Times New Roman"/>
          <w:sz w:val="28"/>
          <w:szCs w:val="28"/>
          <w:lang w:val="uk-UA" w:eastAsia="ru-RU"/>
        </w:rPr>
        <w:t xml:space="preserve"> лекційні, семінарські та практичні заняття, індивідуальна та самостійна робота, підсумковий контроль.</w:t>
      </w:r>
    </w:p>
    <w:p w:rsidR="00BC18B5" w:rsidRPr="000D3726" w:rsidRDefault="00BC18B5" w:rsidP="00BC18B5">
      <w:pPr>
        <w:widowControl w:val="0"/>
        <w:tabs>
          <w:tab w:val="left" w:pos="8288"/>
        </w:tabs>
        <w:autoSpaceDE w:val="0"/>
        <w:autoSpaceDN w:val="0"/>
        <w:spacing w:after="0" w:line="240" w:lineRule="auto"/>
        <w:ind w:right="328" w:firstLine="707"/>
        <w:jc w:val="both"/>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Загальна підсумкова оцінка з дисципліни складається з суми балів за результатами:</w:t>
      </w:r>
    </w:p>
    <w:p w:rsidR="00BC18B5" w:rsidRPr="000D3726" w:rsidRDefault="00BC18B5" w:rsidP="00BC18B5">
      <w:pPr>
        <w:widowControl w:val="0"/>
        <w:tabs>
          <w:tab w:val="left" w:pos="8288"/>
        </w:tabs>
        <w:autoSpaceDE w:val="0"/>
        <w:autoSpaceDN w:val="0"/>
        <w:spacing w:after="0" w:line="240" w:lineRule="auto"/>
        <w:ind w:right="328" w:firstLine="707"/>
        <w:jc w:val="both"/>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Для денної форми навчання:</w:t>
      </w:r>
    </w:p>
    <w:p w:rsidR="00BC18B5" w:rsidRPr="000D3726" w:rsidRDefault="00BC18B5" w:rsidP="00FF0FE8">
      <w:pPr>
        <w:widowControl w:val="0"/>
        <w:numPr>
          <w:ilvl w:val="0"/>
          <w:numId w:val="1"/>
        </w:numPr>
        <w:tabs>
          <w:tab w:val="num" w:pos="0"/>
          <w:tab w:val="left" w:pos="1260"/>
          <w:tab w:val="left" w:pos="8288"/>
        </w:tabs>
        <w:autoSpaceDE w:val="0"/>
        <w:autoSpaceDN w:val="0"/>
        <w:spacing w:after="0" w:line="240" w:lineRule="auto"/>
        <w:ind w:left="0" w:right="390" w:firstLine="720"/>
        <w:jc w:val="both"/>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 xml:space="preserve">поточного контролю (30 балів) – на підставі участі слухача у семінарських та практичних заняттях; </w:t>
      </w:r>
    </w:p>
    <w:p w:rsidR="00BC18B5" w:rsidRPr="000D3726" w:rsidRDefault="00BC18B5" w:rsidP="00FF0FE8">
      <w:pPr>
        <w:widowControl w:val="0"/>
        <w:numPr>
          <w:ilvl w:val="0"/>
          <w:numId w:val="1"/>
        </w:numPr>
        <w:tabs>
          <w:tab w:val="num" w:pos="0"/>
          <w:tab w:val="left" w:pos="1260"/>
          <w:tab w:val="left" w:pos="8288"/>
        </w:tabs>
        <w:autoSpaceDE w:val="0"/>
        <w:autoSpaceDN w:val="0"/>
        <w:spacing w:after="0" w:line="240" w:lineRule="auto"/>
        <w:ind w:left="0" w:right="390" w:firstLine="720"/>
        <w:jc w:val="both"/>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індивідуальної роботи (15 балів) – на підставі виконання та захисту відповідних індивідуальних завдань;</w:t>
      </w:r>
    </w:p>
    <w:p w:rsidR="00BC18B5" w:rsidRPr="000D3726" w:rsidRDefault="00BC18B5" w:rsidP="00FF0FE8">
      <w:pPr>
        <w:widowControl w:val="0"/>
        <w:numPr>
          <w:ilvl w:val="0"/>
          <w:numId w:val="1"/>
        </w:numPr>
        <w:tabs>
          <w:tab w:val="num" w:pos="0"/>
          <w:tab w:val="left" w:pos="1260"/>
          <w:tab w:val="left" w:pos="8288"/>
        </w:tabs>
        <w:autoSpaceDE w:val="0"/>
        <w:autoSpaceDN w:val="0"/>
        <w:spacing w:after="0" w:line="240" w:lineRule="auto"/>
        <w:ind w:left="0" w:right="390" w:firstLine="720"/>
        <w:jc w:val="both"/>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rsidR="00BC18B5" w:rsidRPr="000D3726" w:rsidRDefault="00BC18B5" w:rsidP="00FF0FE8">
      <w:pPr>
        <w:widowControl w:val="0"/>
        <w:numPr>
          <w:ilvl w:val="0"/>
          <w:numId w:val="1"/>
        </w:numPr>
        <w:tabs>
          <w:tab w:val="num" w:pos="0"/>
          <w:tab w:val="left" w:pos="1260"/>
          <w:tab w:val="left" w:pos="8288"/>
        </w:tabs>
        <w:autoSpaceDE w:val="0"/>
        <w:autoSpaceDN w:val="0"/>
        <w:spacing w:after="0" w:line="240" w:lineRule="auto"/>
        <w:ind w:left="0" w:right="390" w:firstLine="720"/>
        <w:jc w:val="both"/>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підсумкового контролю (40 балів) – на підставі екзамену.</w:t>
      </w:r>
    </w:p>
    <w:p w:rsidR="00BC18B5" w:rsidRPr="000D3726" w:rsidRDefault="00BC18B5" w:rsidP="00BC18B5">
      <w:pPr>
        <w:widowControl w:val="0"/>
        <w:tabs>
          <w:tab w:val="left" w:pos="8288"/>
        </w:tabs>
        <w:autoSpaceDE w:val="0"/>
        <w:autoSpaceDN w:val="0"/>
        <w:spacing w:after="0" w:line="240" w:lineRule="auto"/>
        <w:ind w:right="328" w:firstLine="707"/>
        <w:jc w:val="both"/>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Для заочної форми навчання:</w:t>
      </w:r>
    </w:p>
    <w:p w:rsidR="00BC18B5" w:rsidRPr="000D3726" w:rsidRDefault="00BC18B5" w:rsidP="00FF0FE8">
      <w:pPr>
        <w:widowControl w:val="0"/>
        <w:numPr>
          <w:ilvl w:val="0"/>
          <w:numId w:val="1"/>
        </w:numPr>
        <w:tabs>
          <w:tab w:val="num" w:pos="0"/>
          <w:tab w:val="left" w:pos="1260"/>
          <w:tab w:val="left" w:pos="8288"/>
        </w:tabs>
        <w:autoSpaceDE w:val="0"/>
        <w:autoSpaceDN w:val="0"/>
        <w:spacing w:after="0" w:line="240" w:lineRule="auto"/>
        <w:ind w:left="0" w:right="390" w:firstLine="720"/>
        <w:jc w:val="both"/>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 xml:space="preserve">поточного контролю (20 балів) – на підставі участі слухача у семінарських та практичних заняттях; </w:t>
      </w:r>
    </w:p>
    <w:p w:rsidR="00BC18B5" w:rsidRPr="000D3726" w:rsidRDefault="00BC18B5" w:rsidP="00FF0FE8">
      <w:pPr>
        <w:widowControl w:val="0"/>
        <w:numPr>
          <w:ilvl w:val="0"/>
          <w:numId w:val="1"/>
        </w:numPr>
        <w:tabs>
          <w:tab w:val="num" w:pos="0"/>
          <w:tab w:val="left" w:pos="1260"/>
          <w:tab w:val="left" w:pos="8288"/>
        </w:tabs>
        <w:autoSpaceDE w:val="0"/>
        <w:autoSpaceDN w:val="0"/>
        <w:spacing w:after="0" w:line="240" w:lineRule="auto"/>
        <w:ind w:left="0" w:right="390" w:firstLine="720"/>
        <w:jc w:val="both"/>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індивідуальної роботи (10 балів) – на підставі виконання та захисту відповідних індивідуальних завдань;</w:t>
      </w:r>
    </w:p>
    <w:p w:rsidR="00BC18B5" w:rsidRPr="000D3726" w:rsidRDefault="00BC18B5" w:rsidP="00FF0FE8">
      <w:pPr>
        <w:widowControl w:val="0"/>
        <w:numPr>
          <w:ilvl w:val="0"/>
          <w:numId w:val="1"/>
        </w:numPr>
        <w:tabs>
          <w:tab w:val="num" w:pos="0"/>
          <w:tab w:val="left" w:pos="1260"/>
          <w:tab w:val="left" w:pos="8288"/>
        </w:tabs>
        <w:autoSpaceDE w:val="0"/>
        <w:autoSpaceDN w:val="0"/>
        <w:spacing w:after="0" w:line="240" w:lineRule="auto"/>
        <w:ind w:left="0" w:right="390" w:firstLine="720"/>
        <w:jc w:val="both"/>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rsidR="00BC18B5" w:rsidRPr="000D3726" w:rsidRDefault="00BC18B5" w:rsidP="00FF0FE8">
      <w:pPr>
        <w:widowControl w:val="0"/>
        <w:numPr>
          <w:ilvl w:val="0"/>
          <w:numId w:val="1"/>
        </w:numPr>
        <w:tabs>
          <w:tab w:val="num" w:pos="0"/>
          <w:tab w:val="left" w:pos="1260"/>
          <w:tab w:val="left" w:pos="8288"/>
        </w:tabs>
        <w:autoSpaceDE w:val="0"/>
        <w:autoSpaceDN w:val="0"/>
        <w:spacing w:after="0" w:line="240" w:lineRule="auto"/>
        <w:ind w:left="0" w:right="390" w:firstLine="720"/>
        <w:jc w:val="both"/>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підсумкового контролю (40 балів) – на підставі екзамену.</w:t>
      </w:r>
    </w:p>
    <w:p w:rsidR="006A405F" w:rsidRPr="000D3726" w:rsidRDefault="006A405F" w:rsidP="00BC18B5">
      <w:pPr>
        <w:tabs>
          <w:tab w:val="left" w:pos="2205"/>
        </w:tabs>
        <w:spacing w:after="0" w:line="240" w:lineRule="auto"/>
        <w:ind w:left="1067"/>
        <w:contextualSpacing/>
        <w:jc w:val="both"/>
        <w:rPr>
          <w:rFonts w:ascii="Times New Roman" w:eastAsia="Times New Roman" w:hAnsi="Times New Roman" w:cs="Times New Roman"/>
          <w:b/>
          <w:sz w:val="28"/>
          <w:szCs w:val="28"/>
          <w:lang w:val="uk-UA" w:eastAsia="ru-RU"/>
        </w:rPr>
      </w:pPr>
    </w:p>
    <w:p w:rsidR="00BC18B5" w:rsidRPr="000D3726" w:rsidRDefault="00BC18B5" w:rsidP="00BC18B5">
      <w:pPr>
        <w:tabs>
          <w:tab w:val="left" w:pos="2205"/>
        </w:tabs>
        <w:spacing w:after="0" w:line="240" w:lineRule="auto"/>
        <w:ind w:left="1067"/>
        <w:contextualSpacing/>
        <w:jc w:val="both"/>
        <w:rPr>
          <w:rFonts w:ascii="Times New Roman" w:eastAsia="Times New Roman" w:hAnsi="Times New Roman" w:cs="Times New Roman"/>
          <w:b/>
          <w:sz w:val="28"/>
          <w:szCs w:val="28"/>
          <w:lang w:val="uk-UA" w:eastAsia="ru-RU"/>
        </w:rPr>
      </w:pPr>
      <w:r w:rsidRPr="000D3726">
        <w:rPr>
          <w:rFonts w:ascii="Times New Roman" w:eastAsia="Times New Roman" w:hAnsi="Times New Roman" w:cs="Times New Roman"/>
          <w:b/>
          <w:sz w:val="28"/>
          <w:szCs w:val="28"/>
          <w:lang w:val="uk-UA" w:eastAsia="ru-RU"/>
        </w:rPr>
        <w:t>Критерії оцінювання аудиторної роботи здобувачів вищої освіти</w:t>
      </w:r>
    </w:p>
    <w:p w:rsidR="00CD49E1" w:rsidRPr="000D3726" w:rsidRDefault="00CD49E1" w:rsidP="00BC18B5">
      <w:pPr>
        <w:tabs>
          <w:tab w:val="left" w:pos="2205"/>
        </w:tabs>
        <w:spacing w:after="0" w:line="240" w:lineRule="auto"/>
        <w:ind w:left="1067"/>
        <w:contextualSpacing/>
        <w:jc w:val="both"/>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8601"/>
      </w:tblGrid>
      <w:tr w:rsidR="00BC18B5" w:rsidRPr="000D3726" w:rsidTr="006A405F">
        <w:trPr>
          <w:tblHeader/>
        </w:trPr>
        <w:tc>
          <w:tcPr>
            <w:tcW w:w="1030"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БАЛИ</w:t>
            </w:r>
          </w:p>
        </w:tc>
        <w:tc>
          <w:tcPr>
            <w:tcW w:w="8601"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ПОЯСНЕННЯ</w:t>
            </w:r>
          </w:p>
        </w:tc>
      </w:tr>
      <w:tr w:rsidR="00BC18B5" w:rsidRPr="000D3726" w:rsidTr="00BC18B5">
        <w:tc>
          <w:tcPr>
            <w:tcW w:w="1030"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5</w:t>
            </w:r>
          </w:p>
        </w:tc>
        <w:tc>
          <w:tcPr>
            <w:tcW w:w="8601"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rPr>
            </w:pPr>
            <w:r w:rsidRPr="000D3726">
              <w:rPr>
                <w:rFonts w:ascii="Times New Roman" w:eastAsia="Times New Roman" w:hAnsi="Times New Roman" w:cs="Times New Roman"/>
                <w:sz w:val="24"/>
                <w:szCs w:val="24"/>
                <w:lang w:val="uk-UA" w:eastAsia="ru-RU"/>
              </w:rPr>
              <w:t xml:space="preserve">Високий рівень </w:t>
            </w:r>
            <w:proofErr w:type="spellStart"/>
            <w:r w:rsidRPr="000D3726">
              <w:rPr>
                <w:rFonts w:ascii="Times New Roman" w:eastAsia="Times New Roman" w:hAnsi="Times New Roman" w:cs="Times New Roman"/>
                <w:sz w:val="24"/>
                <w:szCs w:val="24"/>
                <w:lang w:val="uk-UA" w:eastAsia="ru-RU"/>
              </w:rPr>
              <w:t>компетентностей</w:t>
            </w:r>
            <w:proofErr w:type="spellEnd"/>
            <w:r w:rsidRPr="000D3726">
              <w:rPr>
                <w:rFonts w:ascii="Times New Roman" w:eastAsia="Times New Roman" w:hAnsi="Times New Roman" w:cs="Times New Roman"/>
                <w:sz w:val="24"/>
                <w:szCs w:val="24"/>
                <w:lang w:val="uk-UA" w:eastAsia="ru-RU"/>
              </w:rPr>
              <w:t xml:space="preserve">. Високий рівень </w:t>
            </w:r>
            <w:proofErr w:type="spellStart"/>
            <w:r w:rsidRPr="000D3726">
              <w:rPr>
                <w:rFonts w:ascii="Times New Roman" w:eastAsia="Times New Roman" w:hAnsi="Times New Roman" w:cs="Times New Roman"/>
                <w:sz w:val="24"/>
                <w:szCs w:val="24"/>
                <w:lang w:val="uk-UA" w:eastAsia="ru-RU"/>
              </w:rPr>
              <w:t>компетентностей</w:t>
            </w:r>
            <w:proofErr w:type="spellEnd"/>
            <w:r w:rsidRPr="000D3726">
              <w:rPr>
                <w:rFonts w:ascii="Times New Roman" w:eastAsia="Times New Roman" w:hAnsi="Times New Roman" w:cs="Times New Roman"/>
                <w:sz w:val="24"/>
                <w:szCs w:val="24"/>
                <w:lang w:val="uk-UA" w:eastAsia="ru-RU"/>
              </w:rPr>
              <w:t>. Питання,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ґрунтуються на глибокому знанні чинного законодавства, теорії, історії та практики публічного управління</w:t>
            </w:r>
          </w:p>
        </w:tc>
      </w:tr>
      <w:tr w:rsidR="00BC18B5" w:rsidRPr="000D3726" w:rsidTr="00BC18B5">
        <w:tc>
          <w:tcPr>
            <w:tcW w:w="1030"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4</w:t>
            </w:r>
          </w:p>
        </w:tc>
        <w:tc>
          <w:tcPr>
            <w:tcW w:w="8601"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rPr>
            </w:pPr>
            <w:r w:rsidRPr="000D3726">
              <w:rPr>
                <w:rFonts w:ascii="Times New Roman" w:eastAsia="Times New Roman" w:hAnsi="Times New Roman" w:cs="Times New Roman"/>
                <w:sz w:val="24"/>
                <w:szCs w:val="24"/>
                <w:lang w:val="uk-UA" w:eastAsia="ru-RU"/>
              </w:rPr>
              <w:t xml:space="preserve">Добрий рівень </w:t>
            </w:r>
            <w:proofErr w:type="spellStart"/>
            <w:r w:rsidRPr="000D3726">
              <w:rPr>
                <w:rFonts w:ascii="Times New Roman" w:eastAsia="Times New Roman" w:hAnsi="Times New Roman" w:cs="Times New Roman"/>
                <w:sz w:val="24"/>
                <w:szCs w:val="24"/>
                <w:lang w:val="uk-UA" w:eastAsia="ru-RU"/>
              </w:rPr>
              <w:t>компетентностей</w:t>
            </w:r>
            <w:proofErr w:type="spellEnd"/>
            <w:r w:rsidRPr="000D3726">
              <w:rPr>
                <w:rFonts w:ascii="Times New Roman" w:eastAsia="Times New Roman" w:hAnsi="Times New Roman" w:cs="Times New Roman"/>
                <w:sz w:val="24"/>
                <w:szCs w:val="24"/>
                <w:lang w:val="uk-UA" w:eastAsia="ru-RU"/>
              </w:rPr>
              <w:t xml:space="preserve">. Питання, винесені на розгляд, засвоєні у </w:t>
            </w:r>
            <w:r w:rsidRPr="000D3726">
              <w:rPr>
                <w:rFonts w:ascii="Times New Roman" w:eastAsia="Times New Roman" w:hAnsi="Times New Roman" w:cs="Times New Roman"/>
                <w:sz w:val="24"/>
                <w:szCs w:val="24"/>
                <w:lang w:val="uk-UA" w:eastAsia="ru-RU"/>
              </w:rPr>
              <w:lastRenderedPageBreak/>
              <w:t>повному обсязі; в основному сформовані необхідні практичні навички та вміння; всі передбачені планом заняття навчальні завдання виконані в повному обсязі з неістотними вадами.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ґрунтуються на знанні чинного законодавства,</w:t>
            </w:r>
            <w:r w:rsidRPr="000D3726">
              <w:rPr>
                <w:rFonts w:ascii="Times New Roman" w:eastAsia="Times New Roman" w:hAnsi="Times New Roman" w:cs="Times New Roman"/>
                <w:sz w:val="24"/>
                <w:szCs w:val="24"/>
                <w:lang w:eastAsia="ru-RU"/>
              </w:rPr>
              <w:t xml:space="preserve"> </w:t>
            </w:r>
            <w:r w:rsidRPr="000D3726">
              <w:rPr>
                <w:rFonts w:ascii="Times New Roman" w:eastAsia="Times New Roman" w:hAnsi="Times New Roman" w:cs="Times New Roman"/>
                <w:sz w:val="24"/>
                <w:szCs w:val="24"/>
                <w:lang w:val="uk-UA" w:eastAsia="ru-RU"/>
              </w:rPr>
              <w:t>теорії,</w:t>
            </w:r>
            <w:r w:rsidRPr="000D3726">
              <w:rPr>
                <w:rFonts w:ascii="Times New Roman" w:eastAsia="Times New Roman" w:hAnsi="Times New Roman" w:cs="Times New Roman"/>
                <w:sz w:val="24"/>
                <w:szCs w:val="24"/>
                <w:lang w:eastAsia="ru-RU"/>
              </w:rPr>
              <w:t xml:space="preserve"> </w:t>
            </w:r>
            <w:r w:rsidRPr="000D3726">
              <w:rPr>
                <w:rFonts w:ascii="Times New Roman" w:eastAsia="Times New Roman" w:hAnsi="Times New Roman" w:cs="Times New Roman"/>
                <w:sz w:val="24"/>
                <w:szCs w:val="24"/>
                <w:lang w:val="uk-UA" w:eastAsia="ru-RU"/>
              </w:rPr>
              <w:t>історії та практики публічного управління</w:t>
            </w:r>
          </w:p>
        </w:tc>
      </w:tr>
      <w:tr w:rsidR="00BC18B5" w:rsidRPr="00F41E28" w:rsidTr="00BC18B5">
        <w:tc>
          <w:tcPr>
            <w:tcW w:w="1030"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lastRenderedPageBreak/>
              <w:t>3</w:t>
            </w:r>
          </w:p>
        </w:tc>
        <w:tc>
          <w:tcPr>
            <w:tcW w:w="8601"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rPr>
            </w:pPr>
            <w:r w:rsidRPr="000D3726">
              <w:rPr>
                <w:rFonts w:ascii="Times New Roman" w:eastAsia="Times New Roman" w:hAnsi="Times New Roman" w:cs="Times New Roman"/>
                <w:sz w:val="24"/>
                <w:szCs w:val="24"/>
                <w:lang w:val="uk-UA" w:eastAsia="ru-RU"/>
              </w:rPr>
              <w:t xml:space="preserve">Достатній рівень </w:t>
            </w:r>
            <w:proofErr w:type="spellStart"/>
            <w:r w:rsidRPr="000D3726">
              <w:rPr>
                <w:rFonts w:ascii="Times New Roman" w:eastAsia="Times New Roman" w:hAnsi="Times New Roman" w:cs="Times New Roman"/>
                <w:sz w:val="24"/>
                <w:szCs w:val="24"/>
                <w:lang w:val="uk-UA" w:eastAsia="ru-RU"/>
              </w:rPr>
              <w:t>компетентностей</w:t>
            </w:r>
            <w:proofErr w:type="spellEnd"/>
            <w:r w:rsidRPr="000D3726">
              <w:rPr>
                <w:rFonts w:ascii="Times New Roman" w:eastAsia="Times New Roman" w:hAnsi="Times New Roman" w:cs="Times New Roman"/>
                <w:sz w:val="24"/>
                <w:szCs w:val="24"/>
                <w:lang w:val="uk-UA" w:eastAsia="ru-RU"/>
              </w:rPr>
              <w:t xml:space="preserve">. Достатній рівень </w:t>
            </w:r>
            <w:proofErr w:type="spellStart"/>
            <w:r w:rsidRPr="000D3726">
              <w:rPr>
                <w:rFonts w:ascii="Times New Roman" w:eastAsia="Times New Roman" w:hAnsi="Times New Roman" w:cs="Times New Roman"/>
                <w:sz w:val="24"/>
                <w:szCs w:val="24"/>
                <w:lang w:val="uk-UA" w:eastAsia="ru-RU"/>
              </w:rPr>
              <w:t>компетентностей</w:t>
            </w:r>
            <w:proofErr w:type="spellEnd"/>
            <w:r w:rsidRPr="000D3726">
              <w:rPr>
                <w:rFonts w:ascii="Times New Roman" w:eastAsia="Times New Roman" w:hAnsi="Times New Roman" w:cs="Times New Roman"/>
                <w:sz w:val="24"/>
                <w:szCs w:val="24"/>
                <w:lang w:val="uk-UA" w:eastAsia="ru-RU"/>
              </w:rPr>
              <w:t>. Питання, винесені на розгляд, у цілому засвоєні; 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p>
        </w:tc>
      </w:tr>
      <w:tr w:rsidR="00BC18B5" w:rsidRPr="000D3726" w:rsidTr="00BC18B5">
        <w:tc>
          <w:tcPr>
            <w:tcW w:w="1030"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2</w:t>
            </w:r>
          </w:p>
        </w:tc>
        <w:tc>
          <w:tcPr>
            <w:tcW w:w="8601"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rPr>
            </w:pPr>
            <w:r w:rsidRPr="000D3726">
              <w:rPr>
                <w:rFonts w:ascii="Times New Roman" w:eastAsia="Times New Roman" w:hAnsi="Times New Roman" w:cs="Times New Roman"/>
                <w:sz w:val="24"/>
                <w:szCs w:val="24"/>
                <w:lang w:val="uk-UA" w:eastAsia="ru-RU"/>
              </w:rPr>
              <w:t xml:space="preserve">Недостатній рівень </w:t>
            </w:r>
            <w:proofErr w:type="spellStart"/>
            <w:r w:rsidRPr="000D3726">
              <w:rPr>
                <w:rFonts w:ascii="Times New Roman" w:eastAsia="Times New Roman" w:hAnsi="Times New Roman" w:cs="Times New Roman"/>
                <w:sz w:val="24"/>
                <w:szCs w:val="24"/>
                <w:lang w:val="uk-UA" w:eastAsia="ru-RU"/>
              </w:rPr>
              <w:t>компетентностей</w:t>
            </w:r>
            <w:proofErr w:type="spellEnd"/>
            <w:r w:rsidRPr="000D3726">
              <w:rPr>
                <w:rFonts w:ascii="Times New Roman" w:eastAsia="Times New Roman" w:hAnsi="Times New Roman" w:cs="Times New Roman"/>
                <w:sz w:val="24"/>
                <w:szCs w:val="24"/>
                <w:lang w:val="uk-UA" w:eastAsia="ru-RU"/>
              </w:rPr>
              <w:t>. Питання, винесені на розгляд, засвоєні частково, прогалини у знаннях не носять істотного характеру; практичні навички та вміння сформовані недостатньо; більшість навчальних завдань, передбачених планом заняття, виконані, деякі види завдань містять істотні помилки, які потребують подальшого усунення</w:t>
            </w:r>
          </w:p>
        </w:tc>
      </w:tr>
      <w:tr w:rsidR="00BC18B5" w:rsidRPr="00F41E28" w:rsidTr="00BC18B5">
        <w:tc>
          <w:tcPr>
            <w:tcW w:w="1030"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1</w:t>
            </w:r>
          </w:p>
        </w:tc>
        <w:tc>
          <w:tcPr>
            <w:tcW w:w="8601"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rPr>
            </w:pPr>
            <w:r w:rsidRPr="000D3726">
              <w:rPr>
                <w:rFonts w:ascii="Times New Roman" w:eastAsia="Times New Roman" w:hAnsi="Times New Roman" w:cs="Times New Roman"/>
                <w:sz w:val="24"/>
                <w:szCs w:val="24"/>
                <w:lang w:val="uk-UA" w:eastAsia="ru-RU"/>
              </w:rPr>
              <w:t xml:space="preserve">Мінімальний рівень </w:t>
            </w:r>
            <w:proofErr w:type="spellStart"/>
            <w:r w:rsidRPr="000D3726">
              <w:rPr>
                <w:rFonts w:ascii="Times New Roman" w:eastAsia="Times New Roman" w:hAnsi="Times New Roman" w:cs="Times New Roman"/>
                <w:sz w:val="24"/>
                <w:szCs w:val="24"/>
                <w:lang w:val="uk-UA" w:eastAsia="ru-RU"/>
              </w:rPr>
              <w:t>компетентностей</w:t>
            </w:r>
            <w:proofErr w:type="spellEnd"/>
            <w:r w:rsidRPr="000D3726">
              <w:rPr>
                <w:rFonts w:ascii="Times New Roman" w:eastAsia="Times New Roman" w:hAnsi="Times New Roman" w:cs="Times New Roman"/>
                <w:sz w:val="24"/>
                <w:szCs w:val="24"/>
                <w:lang w:val="uk-UA" w:eastAsia="ru-RU"/>
              </w:rPr>
              <w:t>. Здобувач не готовий до заняття, не знає більшої частини програмного матеріалу, з труднощами виконує завдання, невпевнено відтворює терміни й поняття, що розглядалися під час заняття, допускає змістовні помилки, не володіє відповідними вміннями і навичками, необхідними для розв’язання професійних завдань.</w:t>
            </w:r>
          </w:p>
        </w:tc>
      </w:tr>
      <w:tr w:rsidR="00BC18B5" w:rsidRPr="000D3726" w:rsidTr="00BC18B5">
        <w:tc>
          <w:tcPr>
            <w:tcW w:w="1030"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0</w:t>
            </w:r>
          </w:p>
        </w:tc>
        <w:tc>
          <w:tcPr>
            <w:tcW w:w="8601"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rPr>
            </w:pPr>
            <w:r w:rsidRPr="000D3726">
              <w:rPr>
                <w:rFonts w:ascii="Times New Roman" w:eastAsia="Times New Roman" w:hAnsi="Times New Roman" w:cs="Times New Roman"/>
                <w:sz w:val="24"/>
                <w:szCs w:val="24"/>
                <w:lang w:val="uk-UA" w:eastAsia="ru-RU"/>
              </w:rPr>
              <w:t xml:space="preserve">Незадовільний рівень </w:t>
            </w:r>
            <w:proofErr w:type="spellStart"/>
            <w:r w:rsidRPr="000D3726">
              <w:rPr>
                <w:rFonts w:ascii="Times New Roman" w:eastAsia="Times New Roman" w:hAnsi="Times New Roman" w:cs="Times New Roman"/>
                <w:sz w:val="24"/>
                <w:szCs w:val="24"/>
                <w:lang w:val="uk-UA" w:eastAsia="ru-RU"/>
              </w:rPr>
              <w:t>компетентностей</w:t>
            </w:r>
            <w:proofErr w:type="spellEnd"/>
            <w:r w:rsidRPr="000D3726">
              <w:rPr>
                <w:rFonts w:ascii="Times New Roman" w:eastAsia="Times New Roman" w:hAnsi="Times New Roman" w:cs="Times New Roman"/>
                <w:sz w:val="24"/>
                <w:szCs w:val="24"/>
                <w:lang w:val="uk-UA" w:eastAsia="ru-RU"/>
              </w:rPr>
              <w:t>. Відсутність на занятті</w:t>
            </w:r>
          </w:p>
        </w:tc>
      </w:tr>
    </w:tbl>
    <w:p w:rsidR="002C6E88" w:rsidRPr="000D3726" w:rsidRDefault="002C6E88" w:rsidP="00BC18B5">
      <w:pPr>
        <w:tabs>
          <w:tab w:val="left" w:pos="2205"/>
        </w:tabs>
        <w:spacing w:after="0" w:line="240" w:lineRule="auto"/>
        <w:ind w:firstLine="709"/>
        <w:jc w:val="both"/>
        <w:rPr>
          <w:rFonts w:ascii="Times New Roman" w:eastAsia="Times New Roman" w:hAnsi="Times New Roman" w:cs="Times New Roman"/>
          <w:sz w:val="28"/>
          <w:szCs w:val="28"/>
          <w:lang w:val="uk-UA" w:eastAsia="ru-RU"/>
        </w:rPr>
      </w:pPr>
    </w:p>
    <w:p w:rsidR="00BC18B5" w:rsidRPr="000D3726" w:rsidRDefault="00BC18B5" w:rsidP="00BC18B5">
      <w:pPr>
        <w:tabs>
          <w:tab w:val="left" w:pos="2205"/>
        </w:tabs>
        <w:spacing w:after="0" w:line="240" w:lineRule="auto"/>
        <w:ind w:firstLine="709"/>
        <w:jc w:val="both"/>
        <w:rPr>
          <w:rFonts w:ascii="Times New Roman" w:eastAsia="Times New Roman" w:hAnsi="Times New Roman" w:cs="Times New Roman"/>
          <w:sz w:val="28"/>
          <w:szCs w:val="28"/>
          <w:lang w:val="uk-UA" w:eastAsia="ru-RU"/>
        </w:rPr>
      </w:pPr>
      <w:r w:rsidRPr="000D3726">
        <w:rPr>
          <w:rFonts w:ascii="Times New Roman" w:eastAsia="Times New Roman" w:hAnsi="Times New Roman" w:cs="Times New Roman"/>
          <w:sz w:val="28"/>
          <w:szCs w:val="28"/>
          <w:lang w:val="uk-UA" w:eastAsia="ru-RU"/>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rsidR="00BC18B5" w:rsidRPr="000D3726" w:rsidRDefault="00BC18B5" w:rsidP="00BC18B5">
      <w:pPr>
        <w:widowControl w:val="0"/>
        <w:autoSpaceDE w:val="0"/>
        <w:autoSpaceDN w:val="0"/>
        <w:spacing w:after="0" w:line="240" w:lineRule="auto"/>
        <w:ind w:right="6" w:firstLine="720"/>
        <w:jc w:val="both"/>
        <w:outlineLvl w:val="3"/>
        <w:rPr>
          <w:rFonts w:ascii="Times New Roman" w:eastAsia="Calibri" w:hAnsi="Times New Roman" w:cs="Times New Roman"/>
          <w:bCs/>
          <w:sz w:val="28"/>
          <w:szCs w:val="28"/>
          <w:lang w:val="uk-UA"/>
        </w:rPr>
      </w:pPr>
      <w:r w:rsidRPr="000D3726">
        <w:rPr>
          <w:rFonts w:ascii="Times New Roman" w:eastAsia="Calibri" w:hAnsi="Times New Roman" w:cs="Times New Roman"/>
          <w:bCs/>
          <w:sz w:val="28"/>
          <w:szCs w:val="28"/>
          <w:lang w:val="uk-UA"/>
        </w:rPr>
        <w:t>До індивідуальних завдань належать такі: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p w:rsidR="00BC18B5" w:rsidRPr="000D3726" w:rsidRDefault="00BC18B5" w:rsidP="00BC18B5">
      <w:pPr>
        <w:tabs>
          <w:tab w:val="left" w:pos="2205"/>
        </w:tabs>
        <w:spacing w:after="0" w:line="240" w:lineRule="auto"/>
        <w:ind w:left="1067"/>
        <w:contextualSpacing/>
        <w:jc w:val="center"/>
        <w:rPr>
          <w:rFonts w:ascii="Times New Roman" w:eastAsia="Times New Roman" w:hAnsi="Times New Roman" w:cs="Times New Roman"/>
          <w:b/>
          <w:sz w:val="28"/>
          <w:szCs w:val="28"/>
          <w:lang w:val="uk-UA" w:eastAsia="ru-RU"/>
        </w:rPr>
      </w:pPr>
    </w:p>
    <w:p w:rsidR="00BC18B5" w:rsidRPr="000D3726" w:rsidRDefault="00BC18B5" w:rsidP="00BC18B5">
      <w:pPr>
        <w:tabs>
          <w:tab w:val="left" w:pos="2205"/>
        </w:tabs>
        <w:spacing w:after="0" w:line="240" w:lineRule="auto"/>
        <w:ind w:left="1067"/>
        <w:contextualSpacing/>
        <w:jc w:val="center"/>
        <w:rPr>
          <w:rFonts w:ascii="Times New Roman" w:eastAsia="Times New Roman" w:hAnsi="Times New Roman" w:cs="Times New Roman"/>
          <w:b/>
          <w:sz w:val="28"/>
          <w:szCs w:val="28"/>
          <w:lang w:val="uk-UA" w:eastAsia="ru-RU"/>
        </w:rPr>
      </w:pPr>
      <w:r w:rsidRPr="000D3726">
        <w:rPr>
          <w:rFonts w:ascii="Times New Roman" w:eastAsia="Times New Roman" w:hAnsi="Times New Roman" w:cs="Times New Roman"/>
          <w:b/>
          <w:sz w:val="28"/>
          <w:szCs w:val="28"/>
          <w:lang w:val="uk-UA" w:eastAsia="ru-RU"/>
        </w:rPr>
        <w:t>Критерії оцінювання самостійної та індивідуальної  роботи здобувачів вищої освіти</w:t>
      </w:r>
      <w:r w:rsidR="00133B46" w:rsidRPr="000D3726">
        <w:rPr>
          <w:rFonts w:ascii="Times New Roman" w:eastAsia="Times New Roman" w:hAnsi="Times New Roman" w:cs="Times New Roman"/>
          <w:b/>
          <w:sz w:val="28"/>
          <w:szCs w:val="28"/>
          <w:lang w:val="uk-UA" w:eastAsia="ru-RU"/>
        </w:rPr>
        <w:t xml:space="preserve"> денної форми навчання</w:t>
      </w:r>
    </w:p>
    <w:p w:rsidR="00BC18B5" w:rsidRPr="000D3726" w:rsidRDefault="00BC18B5" w:rsidP="00BC18B5">
      <w:pPr>
        <w:tabs>
          <w:tab w:val="left" w:pos="2205"/>
        </w:tabs>
        <w:spacing w:after="0" w:line="240" w:lineRule="auto"/>
        <w:ind w:firstLine="709"/>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BC18B5" w:rsidRPr="000D3726" w:rsidTr="00C9794E">
        <w:tc>
          <w:tcPr>
            <w:tcW w:w="1699"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БАЛИ</w:t>
            </w:r>
          </w:p>
        </w:tc>
        <w:tc>
          <w:tcPr>
            <w:tcW w:w="7765"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ВИД ЗАВДАННЯ</w:t>
            </w:r>
          </w:p>
        </w:tc>
      </w:tr>
      <w:tr w:rsidR="00BC18B5" w:rsidRPr="00F41E28" w:rsidTr="00C9794E">
        <w:tc>
          <w:tcPr>
            <w:tcW w:w="1699" w:type="dxa"/>
            <w:tcBorders>
              <w:top w:val="single" w:sz="4" w:space="0" w:color="auto"/>
              <w:left w:val="single" w:sz="4" w:space="0" w:color="auto"/>
              <w:bottom w:val="single" w:sz="4" w:space="0" w:color="auto"/>
              <w:right w:val="single" w:sz="4" w:space="0" w:color="auto"/>
            </w:tcBorders>
            <w:vAlign w:val="center"/>
            <w:hideMark/>
          </w:tcPr>
          <w:p w:rsidR="00BC18B5" w:rsidRPr="000D3726" w:rsidRDefault="00BC18B5" w:rsidP="00BC18B5">
            <w:pPr>
              <w:tabs>
                <w:tab w:val="left" w:pos="2205"/>
              </w:tabs>
              <w:spacing w:after="0" w:line="240" w:lineRule="auto"/>
              <w:jc w:val="center"/>
              <w:rPr>
                <w:rFonts w:ascii="Times New Roman" w:eastAsia="Times New Roman" w:hAnsi="Times New Roman" w:cs="Times New Roman"/>
                <w:sz w:val="28"/>
                <w:szCs w:val="28"/>
                <w:lang w:val="uk-UA"/>
              </w:rPr>
            </w:pPr>
            <w:r w:rsidRPr="000D3726">
              <w:rPr>
                <w:rFonts w:ascii="Times New Roman" w:eastAsia="Times New Roman" w:hAnsi="Times New Roman" w:cs="Times New Roman"/>
                <w:sz w:val="28"/>
                <w:szCs w:val="28"/>
                <w:lang w:val="uk-UA" w:eastAsia="ru-RU"/>
              </w:rPr>
              <w:t>15</w:t>
            </w:r>
          </w:p>
        </w:tc>
        <w:tc>
          <w:tcPr>
            <w:tcW w:w="7765"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widowControl w:val="0"/>
              <w:autoSpaceDE w:val="0"/>
              <w:autoSpaceDN w:val="0"/>
              <w:spacing w:after="0" w:line="240" w:lineRule="auto"/>
              <w:ind w:right="6"/>
              <w:jc w:val="both"/>
              <w:outlineLvl w:val="3"/>
              <w:rPr>
                <w:rFonts w:ascii="Times New Roman" w:eastAsia="Calibri" w:hAnsi="Times New Roman" w:cs="Times New Roman"/>
                <w:bCs/>
                <w:sz w:val="24"/>
                <w:szCs w:val="24"/>
                <w:lang w:val="uk-UA"/>
              </w:rPr>
            </w:pPr>
            <w:r w:rsidRPr="000D3726">
              <w:rPr>
                <w:rFonts w:ascii="Times New Roman" w:eastAsia="Calibri" w:hAnsi="Times New Roman" w:cs="Times New Roman"/>
                <w:bCs/>
                <w:i/>
                <w:sz w:val="24"/>
                <w:szCs w:val="24"/>
                <w:lang w:val="uk-UA"/>
              </w:rPr>
              <w:t xml:space="preserve">Індивідуальна робота: </w:t>
            </w:r>
            <w:r w:rsidRPr="000D3726">
              <w:rPr>
                <w:rFonts w:ascii="Times New Roman" w:eastAsia="Calibri" w:hAnsi="Times New Roman" w:cs="Times New Roman"/>
                <w:bCs/>
                <w:sz w:val="24"/>
                <w:szCs w:val="24"/>
                <w:lang w:val="uk-UA"/>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BC18B5" w:rsidRPr="000D3726" w:rsidTr="00C9794E">
        <w:tc>
          <w:tcPr>
            <w:tcW w:w="1699" w:type="dxa"/>
            <w:tcBorders>
              <w:top w:val="single" w:sz="4" w:space="0" w:color="auto"/>
              <w:left w:val="single" w:sz="4" w:space="0" w:color="auto"/>
              <w:bottom w:val="single" w:sz="4" w:space="0" w:color="auto"/>
              <w:right w:val="single" w:sz="4" w:space="0" w:color="auto"/>
            </w:tcBorders>
            <w:vAlign w:val="center"/>
            <w:hideMark/>
          </w:tcPr>
          <w:p w:rsidR="00BC18B5" w:rsidRPr="000D3726" w:rsidRDefault="00BC18B5" w:rsidP="00BC18B5">
            <w:pPr>
              <w:tabs>
                <w:tab w:val="left" w:pos="2205"/>
              </w:tabs>
              <w:spacing w:after="0" w:line="240" w:lineRule="auto"/>
              <w:jc w:val="center"/>
              <w:rPr>
                <w:rFonts w:ascii="Times New Roman" w:eastAsia="Times New Roman" w:hAnsi="Times New Roman" w:cs="Times New Roman"/>
                <w:sz w:val="28"/>
                <w:szCs w:val="28"/>
                <w:lang w:val="uk-UA"/>
              </w:rPr>
            </w:pPr>
            <w:r w:rsidRPr="000D3726">
              <w:rPr>
                <w:rFonts w:ascii="Times New Roman" w:eastAsia="Times New Roman" w:hAnsi="Times New Roman" w:cs="Times New Roman"/>
                <w:sz w:val="28"/>
                <w:szCs w:val="28"/>
                <w:lang w:val="uk-UA" w:eastAsia="ru-RU"/>
              </w:rPr>
              <w:t>15</w:t>
            </w:r>
          </w:p>
        </w:tc>
        <w:tc>
          <w:tcPr>
            <w:tcW w:w="7765"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rPr>
            </w:pPr>
            <w:r w:rsidRPr="000D3726">
              <w:rPr>
                <w:rFonts w:ascii="Times New Roman" w:eastAsia="Times New Roman" w:hAnsi="Times New Roman" w:cs="Times New Roman"/>
                <w:sz w:val="24"/>
                <w:szCs w:val="24"/>
                <w:lang w:val="uk-UA" w:eastAsia="ru-RU"/>
              </w:rPr>
              <w:t>Самостійна робота: тестування, опитування тощо</w:t>
            </w:r>
          </w:p>
        </w:tc>
      </w:tr>
    </w:tbl>
    <w:p w:rsidR="00BC18B5" w:rsidRPr="000D3726" w:rsidRDefault="00BC18B5" w:rsidP="00BC18B5">
      <w:pPr>
        <w:widowControl w:val="0"/>
        <w:autoSpaceDE w:val="0"/>
        <w:autoSpaceDN w:val="0"/>
        <w:spacing w:after="0" w:line="240" w:lineRule="auto"/>
        <w:ind w:right="6" w:firstLine="709"/>
        <w:jc w:val="both"/>
        <w:outlineLvl w:val="3"/>
        <w:rPr>
          <w:rFonts w:ascii="Times New Roman" w:eastAsia="Calibri" w:hAnsi="Times New Roman" w:cs="Times New Roman"/>
          <w:bCs/>
          <w:sz w:val="28"/>
          <w:szCs w:val="28"/>
          <w:lang w:val="uk-UA"/>
        </w:rPr>
      </w:pPr>
    </w:p>
    <w:p w:rsidR="00133B46" w:rsidRPr="000D3726" w:rsidRDefault="008C318D" w:rsidP="00133B46">
      <w:pPr>
        <w:tabs>
          <w:tab w:val="left" w:pos="2205"/>
        </w:tabs>
        <w:spacing w:after="0" w:line="240" w:lineRule="auto"/>
        <w:ind w:left="1067"/>
        <w:contextualSpacing/>
        <w:jc w:val="center"/>
        <w:rPr>
          <w:rFonts w:ascii="Times New Roman" w:eastAsia="Times New Roman" w:hAnsi="Times New Roman" w:cs="Times New Roman"/>
          <w:b/>
          <w:sz w:val="28"/>
          <w:szCs w:val="28"/>
          <w:lang w:val="uk-UA" w:eastAsia="ru-RU"/>
        </w:rPr>
      </w:pPr>
      <w:r w:rsidRPr="000D3726">
        <w:rPr>
          <w:rFonts w:ascii="Times New Roman" w:eastAsia="Times New Roman" w:hAnsi="Times New Roman" w:cs="Times New Roman"/>
          <w:b/>
          <w:sz w:val="28"/>
          <w:szCs w:val="28"/>
          <w:lang w:val="uk-UA" w:eastAsia="ru-RU"/>
        </w:rPr>
        <w:t xml:space="preserve">Критерії оцінювання самостійної та індивідуальної  роботи </w:t>
      </w:r>
      <w:r w:rsidR="00133B46" w:rsidRPr="000D3726">
        <w:rPr>
          <w:rFonts w:ascii="Times New Roman" w:eastAsia="Times New Roman" w:hAnsi="Times New Roman" w:cs="Times New Roman"/>
          <w:b/>
          <w:sz w:val="28"/>
          <w:szCs w:val="28"/>
          <w:lang w:val="uk-UA" w:eastAsia="ru-RU"/>
        </w:rPr>
        <w:t>здобувачів вищої освіти заочної форми навчання</w:t>
      </w:r>
    </w:p>
    <w:p w:rsidR="00133B46" w:rsidRPr="000D3726" w:rsidRDefault="00133B46" w:rsidP="00133B46">
      <w:pPr>
        <w:tabs>
          <w:tab w:val="left" w:pos="2205"/>
        </w:tabs>
        <w:spacing w:after="0" w:line="240" w:lineRule="auto"/>
        <w:ind w:firstLine="709"/>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133B46" w:rsidRPr="000D3726" w:rsidTr="00133B46">
        <w:tc>
          <w:tcPr>
            <w:tcW w:w="1699" w:type="dxa"/>
            <w:tcBorders>
              <w:top w:val="single" w:sz="4" w:space="0" w:color="auto"/>
              <w:left w:val="single" w:sz="4" w:space="0" w:color="auto"/>
              <w:bottom w:val="single" w:sz="4" w:space="0" w:color="auto"/>
              <w:right w:val="single" w:sz="4" w:space="0" w:color="auto"/>
            </w:tcBorders>
            <w:hideMark/>
          </w:tcPr>
          <w:p w:rsidR="00133B46" w:rsidRPr="000D3726" w:rsidRDefault="00133B46" w:rsidP="00133B46">
            <w:pPr>
              <w:tabs>
                <w:tab w:val="left" w:pos="2205"/>
              </w:tabs>
              <w:spacing w:after="0"/>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БАЛИ</w:t>
            </w:r>
          </w:p>
        </w:tc>
        <w:tc>
          <w:tcPr>
            <w:tcW w:w="7765" w:type="dxa"/>
            <w:tcBorders>
              <w:top w:val="single" w:sz="4" w:space="0" w:color="auto"/>
              <w:left w:val="single" w:sz="4" w:space="0" w:color="auto"/>
              <w:bottom w:val="single" w:sz="4" w:space="0" w:color="auto"/>
              <w:right w:val="single" w:sz="4" w:space="0" w:color="auto"/>
            </w:tcBorders>
            <w:hideMark/>
          </w:tcPr>
          <w:p w:rsidR="00133B46" w:rsidRPr="000D3726" w:rsidRDefault="00133B46" w:rsidP="00133B46">
            <w:pPr>
              <w:tabs>
                <w:tab w:val="left" w:pos="2205"/>
              </w:tabs>
              <w:spacing w:after="0"/>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ВИД ЗАВДАННЯ</w:t>
            </w:r>
          </w:p>
        </w:tc>
      </w:tr>
      <w:tr w:rsidR="00133B46" w:rsidRPr="00F41E28" w:rsidTr="00133B46">
        <w:tc>
          <w:tcPr>
            <w:tcW w:w="1699" w:type="dxa"/>
            <w:tcBorders>
              <w:top w:val="single" w:sz="4" w:space="0" w:color="auto"/>
              <w:left w:val="single" w:sz="4" w:space="0" w:color="auto"/>
              <w:bottom w:val="single" w:sz="4" w:space="0" w:color="auto"/>
              <w:right w:val="single" w:sz="4" w:space="0" w:color="auto"/>
            </w:tcBorders>
            <w:vAlign w:val="center"/>
            <w:hideMark/>
          </w:tcPr>
          <w:p w:rsidR="00133B46" w:rsidRPr="000D3726" w:rsidRDefault="00133B46" w:rsidP="00133B46">
            <w:pPr>
              <w:tabs>
                <w:tab w:val="left" w:pos="2205"/>
              </w:tabs>
              <w:spacing w:after="0" w:line="240" w:lineRule="auto"/>
              <w:jc w:val="center"/>
              <w:rPr>
                <w:rFonts w:ascii="Times New Roman" w:eastAsia="Times New Roman" w:hAnsi="Times New Roman" w:cs="Times New Roman"/>
                <w:sz w:val="28"/>
                <w:szCs w:val="28"/>
                <w:lang w:val="uk-UA"/>
              </w:rPr>
            </w:pPr>
            <w:r w:rsidRPr="000D3726">
              <w:rPr>
                <w:rFonts w:ascii="Times New Roman" w:eastAsia="Times New Roman" w:hAnsi="Times New Roman" w:cs="Times New Roman"/>
                <w:sz w:val="28"/>
                <w:szCs w:val="28"/>
                <w:lang w:val="uk-UA" w:eastAsia="ru-RU"/>
              </w:rPr>
              <w:t>10</w:t>
            </w:r>
          </w:p>
        </w:tc>
        <w:tc>
          <w:tcPr>
            <w:tcW w:w="7765" w:type="dxa"/>
            <w:tcBorders>
              <w:top w:val="single" w:sz="4" w:space="0" w:color="auto"/>
              <w:left w:val="single" w:sz="4" w:space="0" w:color="auto"/>
              <w:bottom w:val="single" w:sz="4" w:space="0" w:color="auto"/>
              <w:right w:val="single" w:sz="4" w:space="0" w:color="auto"/>
            </w:tcBorders>
            <w:hideMark/>
          </w:tcPr>
          <w:p w:rsidR="00133B46" w:rsidRPr="000D3726" w:rsidRDefault="00133B46" w:rsidP="00133B46">
            <w:pPr>
              <w:widowControl w:val="0"/>
              <w:autoSpaceDE w:val="0"/>
              <w:autoSpaceDN w:val="0"/>
              <w:spacing w:after="0" w:line="240" w:lineRule="auto"/>
              <w:ind w:right="6"/>
              <w:jc w:val="both"/>
              <w:outlineLvl w:val="3"/>
              <w:rPr>
                <w:rFonts w:ascii="Times New Roman" w:eastAsia="Calibri" w:hAnsi="Times New Roman" w:cs="Times New Roman"/>
                <w:bCs/>
                <w:sz w:val="24"/>
                <w:szCs w:val="24"/>
                <w:lang w:val="uk-UA"/>
              </w:rPr>
            </w:pPr>
            <w:r w:rsidRPr="000D3726">
              <w:rPr>
                <w:rFonts w:ascii="Times New Roman" w:eastAsia="Calibri" w:hAnsi="Times New Roman" w:cs="Times New Roman"/>
                <w:bCs/>
                <w:i/>
                <w:sz w:val="24"/>
                <w:szCs w:val="24"/>
                <w:lang w:val="uk-UA"/>
              </w:rPr>
              <w:t xml:space="preserve">Індивідуальна робота: </w:t>
            </w:r>
            <w:r w:rsidRPr="000D3726">
              <w:rPr>
                <w:rFonts w:ascii="Times New Roman" w:eastAsia="Calibri" w:hAnsi="Times New Roman" w:cs="Times New Roman"/>
                <w:bCs/>
                <w:sz w:val="24"/>
                <w:szCs w:val="24"/>
                <w:lang w:val="uk-UA"/>
              </w:rPr>
              <w:t xml:space="preserve">підготовка рефератів, есе, виконання розрахункових, графічних робіт, оформлення звітів, аналіз практичних </w:t>
            </w:r>
            <w:r w:rsidRPr="000D3726">
              <w:rPr>
                <w:rFonts w:ascii="Times New Roman" w:eastAsia="Calibri" w:hAnsi="Times New Roman" w:cs="Times New Roman"/>
                <w:bCs/>
                <w:sz w:val="24"/>
                <w:szCs w:val="24"/>
                <w:lang w:val="uk-UA"/>
              </w:rPr>
              <w:lastRenderedPageBreak/>
              <w:t>ситуацій, підготовка реферативних матеріалів із фахових публікацій, власні до слідження до конференцій, участь в олімпіадах тощо.</w:t>
            </w:r>
          </w:p>
        </w:tc>
      </w:tr>
      <w:tr w:rsidR="00133B46" w:rsidRPr="000D3726" w:rsidTr="00133B46">
        <w:tc>
          <w:tcPr>
            <w:tcW w:w="1699" w:type="dxa"/>
            <w:tcBorders>
              <w:top w:val="single" w:sz="4" w:space="0" w:color="auto"/>
              <w:left w:val="single" w:sz="4" w:space="0" w:color="auto"/>
              <w:bottom w:val="single" w:sz="4" w:space="0" w:color="auto"/>
              <w:right w:val="single" w:sz="4" w:space="0" w:color="auto"/>
            </w:tcBorders>
            <w:vAlign w:val="center"/>
            <w:hideMark/>
          </w:tcPr>
          <w:p w:rsidR="00133B46" w:rsidRPr="000D3726" w:rsidRDefault="00133B46" w:rsidP="00133B46">
            <w:pPr>
              <w:tabs>
                <w:tab w:val="left" w:pos="2205"/>
              </w:tabs>
              <w:spacing w:after="0" w:line="240" w:lineRule="auto"/>
              <w:jc w:val="center"/>
              <w:rPr>
                <w:rFonts w:ascii="Times New Roman" w:eastAsia="Times New Roman" w:hAnsi="Times New Roman" w:cs="Times New Roman"/>
                <w:sz w:val="28"/>
                <w:szCs w:val="28"/>
                <w:lang w:val="uk-UA"/>
              </w:rPr>
            </w:pPr>
            <w:r w:rsidRPr="000D3726">
              <w:rPr>
                <w:rFonts w:ascii="Times New Roman" w:eastAsia="Times New Roman" w:hAnsi="Times New Roman" w:cs="Times New Roman"/>
                <w:sz w:val="28"/>
                <w:szCs w:val="28"/>
                <w:lang w:val="uk-UA" w:eastAsia="ru-RU"/>
              </w:rPr>
              <w:lastRenderedPageBreak/>
              <w:t>30</w:t>
            </w:r>
          </w:p>
        </w:tc>
        <w:tc>
          <w:tcPr>
            <w:tcW w:w="7765" w:type="dxa"/>
            <w:tcBorders>
              <w:top w:val="single" w:sz="4" w:space="0" w:color="auto"/>
              <w:left w:val="single" w:sz="4" w:space="0" w:color="auto"/>
              <w:bottom w:val="single" w:sz="4" w:space="0" w:color="auto"/>
              <w:right w:val="single" w:sz="4" w:space="0" w:color="auto"/>
            </w:tcBorders>
            <w:hideMark/>
          </w:tcPr>
          <w:p w:rsidR="00133B46" w:rsidRPr="000D3726" w:rsidRDefault="00133B46" w:rsidP="00133B46">
            <w:pPr>
              <w:tabs>
                <w:tab w:val="left" w:pos="2205"/>
              </w:tabs>
              <w:spacing w:after="0" w:line="240" w:lineRule="auto"/>
              <w:jc w:val="both"/>
              <w:rPr>
                <w:rFonts w:ascii="Times New Roman" w:eastAsia="Times New Roman" w:hAnsi="Times New Roman" w:cs="Times New Roman"/>
                <w:sz w:val="24"/>
                <w:szCs w:val="24"/>
                <w:lang w:val="uk-UA"/>
              </w:rPr>
            </w:pPr>
            <w:r w:rsidRPr="000D3726">
              <w:rPr>
                <w:rFonts w:ascii="Times New Roman" w:eastAsia="Times New Roman" w:hAnsi="Times New Roman" w:cs="Times New Roman"/>
                <w:sz w:val="24"/>
                <w:szCs w:val="24"/>
                <w:lang w:val="uk-UA" w:eastAsia="ru-RU"/>
              </w:rPr>
              <w:t>Самостійна робота: тестування, опитування тощо</w:t>
            </w:r>
          </w:p>
        </w:tc>
      </w:tr>
    </w:tbl>
    <w:p w:rsidR="00BC18B5" w:rsidRPr="000D3726" w:rsidRDefault="00BC18B5" w:rsidP="00BC18B5">
      <w:pPr>
        <w:widowControl w:val="0"/>
        <w:autoSpaceDE w:val="0"/>
        <w:autoSpaceDN w:val="0"/>
        <w:spacing w:after="0" w:line="240" w:lineRule="auto"/>
        <w:ind w:right="6" w:firstLine="709"/>
        <w:jc w:val="both"/>
        <w:outlineLvl w:val="3"/>
        <w:rPr>
          <w:rFonts w:ascii="Times New Roman" w:eastAsia="Calibri" w:hAnsi="Times New Roman" w:cs="Times New Roman"/>
          <w:bCs/>
          <w:sz w:val="28"/>
          <w:szCs w:val="28"/>
          <w:lang w:val="uk-UA"/>
        </w:rPr>
      </w:pPr>
    </w:p>
    <w:p w:rsidR="006A405F" w:rsidRPr="000D3726" w:rsidRDefault="006A405F" w:rsidP="00BC18B5">
      <w:pPr>
        <w:widowControl w:val="0"/>
        <w:autoSpaceDE w:val="0"/>
        <w:autoSpaceDN w:val="0"/>
        <w:spacing w:after="0" w:line="240" w:lineRule="auto"/>
        <w:ind w:right="6" w:firstLine="709"/>
        <w:jc w:val="both"/>
        <w:outlineLvl w:val="3"/>
        <w:rPr>
          <w:rFonts w:ascii="Times New Roman" w:eastAsia="Calibri" w:hAnsi="Times New Roman" w:cs="Times New Roman"/>
          <w:bCs/>
          <w:sz w:val="28"/>
          <w:szCs w:val="28"/>
          <w:lang w:val="uk-UA"/>
        </w:rPr>
      </w:pPr>
    </w:p>
    <w:p w:rsidR="00BC18B5" w:rsidRPr="000D3726" w:rsidRDefault="00BC18B5" w:rsidP="00BC18B5">
      <w:pPr>
        <w:widowControl w:val="0"/>
        <w:autoSpaceDE w:val="0"/>
        <w:autoSpaceDN w:val="0"/>
        <w:spacing w:after="0" w:line="240" w:lineRule="auto"/>
        <w:ind w:right="6" w:firstLine="709"/>
        <w:jc w:val="both"/>
        <w:outlineLvl w:val="3"/>
        <w:rPr>
          <w:rFonts w:ascii="Times New Roman" w:eastAsia="Calibri" w:hAnsi="Times New Roman" w:cs="Times New Roman"/>
          <w:bCs/>
          <w:sz w:val="28"/>
          <w:szCs w:val="28"/>
          <w:lang w:val="uk-UA"/>
        </w:rPr>
      </w:pPr>
      <w:r w:rsidRPr="000D3726">
        <w:rPr>
          <w:rFonts w:ascii="Times New Roman" w:eastAsia="Calibri" w:hAnsi="Times New Roman" w:cs="Times New Roman"/>
          <w:bCs/>
          <w:sz w:val="28"/>
          <w:szCs w:val="28"/>
          <w:lang w:val="uk-UA"/>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rsidR="00BC18B5" w:rsidRPr="000D3726" w:rsidRDefault="00BC18B5" w:rsidP="00BC18B5">
      <w:pPr>
        <w:tabs>
          <w:tab w:val="left" w:pos="2205"/>
        </w:tabs>
        <w:spacing w:after="0" w:line="240" w:lineRule="auto"/>
        <w:ind w:firstLine="709"/>
        <w:jc w:val="both"/>
        <w:rPr>
          <w:rFonts w:ascii="Times New Roman" w:eastAsia="Times New Roman" w:hAnsi="Times New Roman" w:cs="Times New Roman"/>
          <w:sz w:val="28"/>
          <w:szCs w:val="28"/>
          <w:lang w:val="uk-UA" w:eastAsia="ru-RU"/>
        </w:rPr>
      </w:pPr>
      <w:r w:rsidRPr="000D3726">
        <w:rPr>
          <w:rFonts w:ascii="Times New Roman" w:eastAsia="Times New Roman" w:hAnsi="Times New Roman" w:cs="Times New Roman"/>
          <w:sz w:val="28"/>
          <w:szCs w:val="28"/>
          <w:lang w:val="uk-UA" w:eastAsia="ru-RU"/>
        </w:rPr>
        <w:t>Незалежно від кількості набраних балів під час аудиторної роботи всі здобувачі вищої освіти виходять на підсумковий контроль.</w:t>
      </w:r>
    </w:p>
    <w:p w:rsidR="006A405F" w:rsidRPr="000D3726" w:rsidRDefault="006A405F" w:rsidP="006A405F">
      <w:pPr>
        <w:widowControl w:val="0"/>
        <w:autoSpaceDE w:val="0"/>
        <w:autoSpaceDN w:val="0"/>
        <w:spacing w:after="0" w:line="240" w:lineRule="auto"/>
        <w:ind w:firstLine="719"/>
        <w:jc w:val="both"/>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Оцінювання компетентності здобувача вищої освіти під час підсумкового контролю здійснюється шляхом встановлення відповідного рівня знань за кожне  питання. Виставляючи рівень компетентності, науково-педагогічний працівник має його обґрунтувати, керуючись логікою та існуючими критеріями.</w:t>
      </w:r>
    </w:p>
    <w:p w:rsidR="006A405F" w:rsidRPr="000D3726" w:rsidRDefault="006A405F" w:rsidP="006A405F">
      <w:pPr>
        <w:tabs>
          <w:tab w:val="left" w:pos="2205"/>
        </w:tabs>
        <w:spacing w:after="0" w:line="240" w:lineRule="auto"/>
        <w:ind w:left="1067"/>
        <w:contextualSpacing/>
        <w:jc w:val="both"/>
        <w:rPr>
          <w:rFonts w:ascii="Times New Roman" w:eastAsia="Times New Roman" w:hAnsi="Times New Roman" w:cs="Times New Roman"/>
          <w:b/>
          <w:sz w:val="28"/>
          <w:szCs w:val="28"/>
          <w:lang w:val="uk-UA" w:eastAsia="ru-RU"/>
        </w:rPr>
      </w:pPr>
    </w:p>
    <w:p w:rsidR="00BC18B5" w:rsidRPr="000D3726" w:rsidRDefault="00BC18B5" w:rsidP="00BC18B5">
      <w:pPr>
        <w:tabs>
          <w:tab w:val="left" w:pos="2205"/>
        </w:tabs>
        <w:spacing w:after="0" w:line="240" w:lineRule="auto"/>
        <w:ind w:firstLine="709"/>
        <w:jc w:val="center"/>
        <w:rPr>
          <w:rFonts w:ascii="Times New Roman" w:eastAsia="Times New Roman" w:hAnsi="Times New Roman" w:cs="Times New Roman"/>
          <w:b/>
          <w:sz w:val="28"/>
          <w:szCs w:val="28"/>
          <w:lang w:val="uk-UA" w:eastAsia="ru-RU"/>
        </w:rPr>
      </w:pPr>
      <w:r w:rsidRPr="000D3726">
        <w:rPr>
          <w:rFonts w:ascii="Times New Roman" w:eastAsia="Times New Roman" w:hAnsi="Times New Roman" w:cs="Times New Roman"/>
          <w:b/>
          <w:sz w:val="28"/>
          <w:szCs w:val="28"/>
          <w:lang w:val="uk-UA" w:eastAsia="ru-RU"/>
        </w:rPr>
        <w:t>Критерії оцінки знань з дисциплін кафедри для підсумкового контролю (екзамен)</w:t>
      </w:r>
    </w:p>
    <w:p w:rsidR="00BC18B5" w:rsidRPr="000D3726" w:rsidRDefault="00BC18B5" w:rsidP="00BC18B5">
      <w:pPr>
        <w:tabs>
          <w:tab w:val="left" w:pos="2205"/>
        </w:tabs>
        <w:spacing w:after="0" w:line="240" w:lineRule="auto"/>
        <w:ind w:firstLine="709"/>
        <w:jc w:val="center"/>
        <w:rPr>
          <w:rFonts w:ascii="Times New Roman" w:eastAsia="Times New Roman" w:hAnsi="Times New Roman" w:cs="Times New Roman"/>
          <w:b/>
          <w:sz w:val="28"/>
          <w:szCs w:val="28"/>
          <w:lang w:val="uk-UA" w:eastAsia="ru-RU"/>
        </w:rPr>
      </w:pPr>
    </w:p>
    <w:p w:rsidR="00BC18B5" w:rsidRPr="000D3726" w:rsidRDefault="00BC18B5" w:rsidP="00BC18B5">
      <w:pPr>
        <w:tabs>
          <w:tab w:val="left" w:pos="2205"/>
        </w:tabs>
        <w:spacing w:after="0" w:line="240" w:lineRule="auto"/>
        <w:ind w:firstLine="709"/>
        <w:jc w:val="both"/>
        <w:rPr>
          <w:rFonts w:ascii="Times New Roman" w:eastAsia="Times New Roman" w:hAnsi="Times New Roman" w:cs="Times New Roman"/>
          <w:sz w:val="28"/>
          <w:szCs w:val="28"/>
          <w:lang w:val="uk-UA" w:eastAsia="ru-RU"/>
        </w:rPr>
      </w:pPr>
      <w:r w:rsidRPr="000D3726">
        <w:rPr>
          <w:rFonts w:ascii="Times New Roman" w:eastAsia="Times New Roman" w:hAnsi="Times New Roman" w:cs="Times New Roman"/>
          <w:sz w:val="28"/>
          <w:szCs w:val="28"/>
          <w:lang w:val="uk-UA" w:eastAsia="ru-RU"/>
        </w:rPr>
        <w:t xml:space="preserve">1. Виконання теоретичної частини завдання – </w:t>
      </w:r>
      <w:r w:rsidRPr="000D3726">
        <w:rPr>
          <w:rFonts w:ascii="Times New Roman" w:eastAsia="Times New Roman" w:hAnsi="Times New Roman" w:cs="Times New Roman"/>
          <w:sz w:val="28"/>
          <w:szCs w:val="28"/>
          <w:lang w:val="en-US" w:eastAsia="ru-RU"/>
        </w:rPr>
        <w:t>max</w:t>
      </w:r>
      <w:r w:rsidRPr="000D3726">
        <w:rPr>
          <w:rFonts w:ascii="Times New Roman" w:eastAsia="Times New Roman" w:hAnsi="Times New Roman" w:cs="Times New Roman"/>
          <w:sz w:val="28"/>
          <w:szCs w:val="28"/>
          <w:lang w:eastAsia="ru-RU"/>
        </w:rPr>
        <w:t xml:space="preserve"> 20 б</w:t>
      </w:r>
      <w:proofErr w:type="spellStart"/>
      <w:r w:rsidRPr="000D3726">
        <w:rPr>
          <w:rFonts w:ascii="Times New Roman" w:eastAsia="Times New Roman" w:hAnsi="Times New Roman" w:cs="Times New Roman"/>
          <w:sz w:val="28"/>
          <w:szCs w:val="28"/>
          <w:lang w:val="uk-UA" w:eastAsia="ru-RU"/>
        </w:rPr>
        <w:t>алів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BC18B5" w:rsidRPr="000D3726" w:rsidTr="00C9794E">
        <w:tc>
          <w:tcPr>
            <w:tcW w:w="1384"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БАЛИ</w:t>
            </w:r>
          </w:p>
        </w:tc>
        <w:tc>
          <w:tcPr>
            <w:tcW w:w="8187"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ПОЯСНЕННЯ</w:t>
            </w:r>
          </w:p>
        </w:tc>
      </w:tr>
      <w:tr w:rsidR="00BC18B5" w:rsidRPr="000D3726" w:rsidTr="00C9794E">
        <w:tc>
          <w:tcPr>
            <w:tcW w:w="1384"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center"/>
              <w:rPr>
                <w:rFonts w:ascii="Times New Roman" w:eastAsia="Times New Roman" w:hAnsi="Times New Roman" w:cs="Times New Roman"/>
                <w:b/>
                <w:sz w:val="28"/>
                <w:szCs w:val="28"/>
                <w:lang w:val="uk-UA" w:eastAsia="ru-RU"/>
              </w:rPr>
            </w:pPr>
            <w:r w:rsidRPr="000D3726">
              <w:rPr>
                <w:rFonts w:ascii="Times New Roman" w:eastAsia="Times New Roman" w:hAnsi="Times New Roman" w:cs="Times New Roman"/>
                <w:b/>
                <w:sz w:val="28"/>
                <w:szCs w:val="28"/>
                <w:lang w:val="uk-UA" w:eastAsia="ru-RU"/>
              </w:rPr>
              <w:t>18 – 20</w:t>
            </w:r>
          </w:p>
        </w:tc>
        <w:tc>
          <w:tcPr>
            <w:tcW w:w="8187"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rPr>
            </w:pPr>
            <w:r w:rsidRPr="000D3726">
              <w:rPr>
                <w:rFonts w:ascii="Times New Roman" w:eastAsia="Times New Roman" w:hAnsi="Times New Roman" w:cs="Times New Roman"/>
                <w:sz w:val="24"/>
                <w:szCs w:val="24"/>
                <w:lang w:val="uk-UA" w:eastAsia="ru-RU"/>
              </w:rPr>
              <w:t>Теоретичне питання розкрито повно та ґрунтовно, з використанням не тільки обов’язкової, а й додаткової літератури</w:t>
            </w:r>
          </w:p>
        </w:tc>
      </w:tr>
      <w:tr w:rsidR="00BC18B5" w:rsidRPr="000D3726" w:rsidTr="00C9794E">
        <w:tc>
          <w:tcPr>
            <w:tcW w:w="1384"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14 – 17</w:t>
            </w:r>
          </w:p>
        </w:tc>
        <w:tc>
          <w:tcPr>
            <w:tcW w:w="8187"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rPr>
            </w:pPr>
            <w:r w:rsidRPr="000D3726">
              <w:rPr>
                <w:rFonts w:ascii="Times New Roman" w:eastAsia="Times New Roman" w:hAnsi="Times New Roman" w:cs="Times New Roman"/>
                <w:sz w:val="24"/>
                <w:szCs w:val="24"/>
                <w:lang w:val="uk-UA" w:eastAsia="ru-RU"/>
              </w:rPr>
              <w:t>Теоретичне питання в цілому розкрито, однак допущені деякі неточності. Обов’язкова література опрацьована не в повному обсязі</w:t>
            </w:r>
          </w:p>
        </w:tc>
      </w:tr>
      <w:tr w:rsidR="00BC18B5" w:rsidRPr="000D3726" w:rsidTr="00C9794E">
        <w:tc>
          <w:tcPr>
            <w:tcW w:w="1384"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10 – 13</w:t>
            </w:r>
          </w:p>
        </w:tc>
        <w:tc>
          <w:tcPr>
            <w:tcW w:w="8187"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rPr>
            </w:pPr>
            <w:r w:rsidRPr="000D3726">
              <w:rPr>
                <w:rFonts w:ascii="Times New Roman" w:eastAsia="Times New Roman" w:hAnsi="Times New Roman" w:cs="Times New Roman"/>
                <w:sz w:val="24"/>
                <w:szCs w:val="24"/>
                <w:lang w:val="uk-UA" w:eastAsia="ru-RU"/>
              </w:rPr>
              <w:t>Сутність питання визначено правильно, але розкрито неповністю, допущені деякі помилки. Обсяг обов’язкової літератури використаний частково</w:t>
            </w:r>
          </w:p>
        </w:tc>
      </w:tr>
      <w:tr w:rsidR="00BC18B5" w:rsidRPr="000D3726" w:rsidTr="00C9794E">
        <w:tc>
          <w:tcPr>
            <w:tcW w:w="1384"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7 – 9</w:t>
            </w:r>
          </w:p>
        </w:tc>
        <w:tc>
          <w:tcPr>
            <w:tcW w:w="8187"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eastAsia="ru-RU"/>
              </w:rPr>
            </w:pPr>
            <w:r w:rsidRPr="000D3726">
              <w:rPr>
                <w:rFonts w:ascii="Times New Roman" w:eastAsia="Times New Roman" w:hAnsi="Times New Roman" w:cs="Times New Roman"/>
                <w:sz w:val="24"/>
                <w:szCs w:val="24"/>
                <w:lang w:val="uk-UA" w:eastAsia="ru-RU"/>
              </w:rPr>
              <w:t>Сутність питання визначено правильно, але розкрито частково, допущені суттєві помилки в термінології, без впливу на загальне розуміння питання. Опрацьовано лише 2 – 3 джерела обов’язкової літератури</w:t>
            </w:r>
          </w:p>
        </w:tc>
      </w:tr>
      <w:tr w:rsidR="00BC18B5" w:rsidRPr="000D3726" w:rsidTr="00C9794E">
        <w:tc>
          <w:tcPr>
            <w:tcW w:w="1384"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3 – 6</w:t>
            </w:r>
          </w:p>
        </w:tc>
        <w:tc>
          <w:tcPr>
            <w:tcW w:w="8187"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rPr>
            </w:pPr>
            <w:r w:rsidRPr="000D3726">
              <w:rPr>
                <w:rFonts w:ascii="Times New Roman" w:eastAsia="Times New Roman" w:hAnsi="Times New Roman" w:cs="Times New Roman"/>
                <w:sz w:val="24"/>
                <w:szCs w:val="24"/>
                <w:lang w:val="uk-UA" w:eastAsia="ru-RU"/>
              </w:rPr>
              <w:t>Сутність питання розкрито недостатньо, поверхово, не розкрито більшість його окремих положень, допущені грубі помилки, що вплинули на загальне розуміння проблеми. Обов’язкова література не опрацьована</w:t>
            </w:r>
          </w:p>
        </w:tc>
      </w:tr>
      <w:tr w:rsidR="00BC18B5" w:rsidRPr="000D3726" w:rsidTr="00C9794E">
        <w:tc>
          <w:tcPr>
            <w:tcW w:w="1384"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0 – 2</w:t>
            </w:r>
          </w:p>
        </w:tc>
        <w:tc>
          <w:tcPr>
            <w:tcW w:w="8187"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rPr>
            </w:pPr>
            <w:r w:rsidRPr="000D3726">
              <w:rPr>
                <w:rFonts w:ascii="Times New Roman" w:eastAsia="Times New Roman" w:hAnsi="Times New Roman" w:cs="Times New Roman"/>
                <w:sz w:val="24"/>
                <w:szCs w:val="24"/>
                <w:lang w:val="uk-UA" w:eastAsia="ru-RU"/>
              </w:rPr>
              <w:t>Сутність питання не розкрито взагалі. Поверхово розкрито лише окремі положення питання. Допущені суттєві помилки, що значно вплинуло на загальне розуміння проблеми</w:t>
            </w:r>
          </w:p>
        </w:tc>
      </w:tr>
    </w:tbl>
    <w:p w:rsidR="00BC18B5" w:rsidRPr="000D3726" w:rsidRDefault="00BC18B5" w:rsidP="00BC18B5">
      <w:pPr>
        <w:widowControl w:val="0"/>
        <w:autoSpaceDE w:val="0"/>
        <w:autoSpaceDN w:val="0"/>
        <w:spacing w:after="0" w:line="240" w:lineRule="auto"/>
        <w:outlineLvl w:val="3"/>
        <w:rPr>
          <w:rFonts w:ascii="Times New Roman" w:eastAsia="Calibri" w:hAnsi="Times New Roman" w:cs="Times New Roman"/>
          <w:b/>
          <w:bCs/>
          <w:sz w:val="28"/>
          <w:szCs w:val="28"/>
          <w:lang w:val="uk-UA"/>
        </w:rPr>
      </w:pPr>
    </w:p>
    <w:p w:rsidR="00BC18B5" w:rsidRPr="000D3726" w:rsidRDefault="00BC18B5" w:rsidP="00BC18B5">
      <w:pPr>
        <w:tabs>
          <w:tab w:val="left" w:pos="2205"/>
        </w:tabs>
        <w:spacing w:after="0" w:line="240" w:lineRule="auto"/>
        <w:ind w:firstLine="709"/>
        <w:jc w:val="both"/>
        <w:rPr>
          <w:rFonts w:ascii="Times New Roman" w:eastAsia="Times New Roman" w:hAnsi="Times New Roman" w:cs="Times New Roman"/>
          <w:sz w:val="28"/>
          <w:szCs w:val="28"/>
          <w:lang w:val="uk-UA" w:eastAsia="ru-RU"/>
        </w:rPr>
      </w:pPr>
      <w:r w:rsidRPr="000D3726">
        <w:rPr>
          <w:rFonts w:ascii="Times New Roman" w:eastAsia="Times New Roman" w:hAnsi="Times New Roman" w:cs="Times New Roman"/>
          <w:sz w:val="28"/>
          <w:szCs w:val="28"/>
          <w:lang w:val="uk-UA" w:eastAsia="ru-RU"/>
        </w:rPr>
        <w:t xml:space="preserve">2. Виконання практичної частини завдання – </w:t>
      </w:r>
      <w:r w:rsidRPr="000D3726">
        <w:rPr>
          <w:rFonts w:ascii="Times New Roman" w:eastAsia="Times New Roman" w:hAnsi="Times New Roman" w:cs="Times New Roman"/>
          <w:sz w:val="28"/>
          <w:szCs w:val="28"/>
          <w:lang w:val="en-US" w:eastAsia="ru-RU"/>
        </w:rPr>
        <w:t>max</w:t>
      </w:r>
      <w:r w:rsidRPr="000D3726">
        <w:rPr>
          <w:rFonts w:ascii="Times New Roman" w:eastAsia="Times New Roman" w:hAnsi="Times New Roman" w:cs="Times New Roman"/>
          <w:sz w:val="28"/>
          <w:szCs w:val="28"/>
          <w:lang w:eastAsia="ru-RU"/>
        </w:rPr>
        <w:t xml:space="preserve"> 20 </w:t>
      </w:r>
      <w:proofErr w:type="spellStart"/>
      <w:r w:rsidRPr="000D3726">
        <w:rPr>
          <w:rFonts w:ascii="Times New Roman" w:eastAsia="Times New Roman" w:hAnsi="Times New Roman" w:cs="Times New Roman"/>
          <w:sz w:val="28"/>
          <w:szCs w:val="28"/>
          <w:lang w:eastAsia="ru-RU"/>
        </w:rPr>
        <w:t>балів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BC18B5" w:rsidRPr="000D3726" w:rsidTr="00C9794E">
        <w:tc>
          <w:tcPr>
            <w:tcW w:w="1384"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center"/>
              <w:rPr>
                <w:rFonts w:ascii="Times New Roman" w:eastAsia="Times New Roman" w:hAnsi="Times New Roman" w:cs="Times New Roman"/>
                <w:b/>
                <w:sz w:val="24"/>
                <w:szCs w:val="24"/>
                <w:lang w:val="uk-UA" w:eastAsia="ru-RU"/>
              </w:rPr>
            </w:pPr>
            <w:r w:rsidRPr="000D3726">
              <w:rPr>
                <w:rFonts w:ascii="Times New Roman" w:eastAsia="Times New Roman" w:hAnsi="Times New Roman" w:cs="Times New Roman"/>
                <w:b/>
                <w:sz w:val="24"/>
                <w:szCs w:val="24"/>
                <w:lang w:val="uk-UA" w:eastAsia="ru-RU"/>
              </w:rPr>
              <w:t>БАЛИ</w:t>
            </w:r>
          </w:p>
        </w:tc>
        <w:tc>
          <w:tcPr>
            <w:tcW w:w="8187"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center"/>
              <w:rPr>
                <w:rFonts w:ascii="Times New Roman" w:eastAsia="Times New Roman" w:hAnsi="Times New Roman" w:cs="Times New Roman"/>
                <w:b/>
                <w:sz w:val="24"/>
                <w:szCs w:val="24"/>
                <w:lang w:val="uk-UA" w:eastAsia="ru-RU"/>
              </w:rPr>
            </w:pPr>
            <w:r w:rsidRPr="000D3726">
              <w:rPr>
                <w:rFonts w:ascii="Times New Roman" w:eastAsia="Times New Roman" w:hAnsi="Times New Roman" w:cs="Times New Roman"/>
                <w:b/>
                <w:sz w:val="24"/>
                <w:szCs w:val="24"/>
                <w:lang w:val="uk-UA" w:eastAsia="ru-RU"/>
              </w:rPr>
              <w:t>ПОЯСНЕННЯ</w:t>
            </w:r>
          </w:p>
        </w:tc>
      </w:tr>
      <w:tr w:rsidR="00BC18B5" w:rsidRPr="000D3726" w:rsidTr="006A405F">
        <w:trPr>
          <w:trHeight w:hRule="exact" w:val="365"/>
        </w:trPr>
        <w:tc>
          <w:tcPr>
            <w:tcW w:w="1384"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spacing w:line="240" w:lineRule="auto"/>
              <w:jc w:val="center"/>
              <w:rPr>
                <w:rFonts w:ascii="Times New Roman" w:eastAsia="Times New Roman" w:hAnsi="Times New Roman" w:cs="Times New Roman"/>
                <w:b/>
                <w:sz w:val="28"/>
                <w:szCs w:val="28"/>
              </w:rPr>
            </w:pPr>
            <w:r w:rsidRPr="000D3726">
              <w:rPr>
                <w:rFonts w:ascii="Times New Roman" w:eastAsia="Times New Roman" w:hAnsi="Times New Roman" w:cs="Times New Roman"/>
                <w:b/>
                <w:sz w:val="28"/>
                <w:szCs w:val="28"/>
                <w:lang w:eastAsia="ru-RU"/>
              </w:rPr>
              <w:t>18</w:t>
            </w:r>
            <w:r w:rsidRPr="000D3726">
              <w:rPr>
                <w:rFonts w:ascii="Times New Roman" w:eastAsia="Times New Roman" w:hAnsi="Times New Roman" w:cs="Times New Roman"/>
                <w:b/>
                <w:sz w:val="28"/>
                <w:szCs w:val="28"/>
                <w:lang w:val="uk-UA" w:eastAsia="ru-RU"/>
              </w:rPr>
              <w:t xml:space="preserve"> – </w:t>
            </w:r>
            <w:r w:rsidRPr="000D3726">
              <w:rPr>
                <w:rFonts w:ascii="Times New Roman" w:eastAsia="Times New Roman" w:hAnsi="Times New Roman" w:cs="Times New Roman"/>
                <w:b/>
                <w:sz w:val="28"/>
                <w:szCs w:val="28"/>
                <w:lang w:eastAsia="ru-RU"/>
              </w:rPr>
              <w:t>20</w:t>
            </w:r>
          </w:p>
        </w:tc>
        <w:tc>
          <w:tcPr>
            <w:tcW w:w="8187"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eastAsia="ru-RU"/>
              </w:rPr>
            </w:pPr>
            <w:r w:rsidRPr="000D3726">
              <w:rPr>
                <w:rFonts w:ascii="Times New Roman" w:eastAsia="Times New Roman" w:hAnsi="Times New Roman" w:cs="Times New Roman"/>
                <w:sz w:val="24"/>
                <w:szCs w:val="24"/>
                <w:lang w:val="uk-UA" w:eastAsia="ru-RU"/>
              </w:rPr>
              <w:t>Практичне питання вирішено повністю. Зроблено достатньо повний висновок</w:t>
            </w:r>
          </w:p>
        </w:tc>
      </w:tr>
      <w:tr w:rsidR="00BC18B5" w:rsidRPr="000D3726" w:rsidTr="00C9794E">
        <w:tc>
          <w:tcPr>
            <w:tcW w:w="1384"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spacing w:line="240" w:lineRule="auto"/>
              <w:jc w:val="center"/>
              <w:rPr>
                <w:rFonts w:ascii="Times New Roman" w:eastAsia="Times New Roman" w:hAnsi="Times New Roman" w:cs="Times New Roman"/>
                <w:b/>
                <w:sz w:val="28"/>
                <w:szCs w:val="28"/>
              </w:rPr>
            </w:pPr>
            <w:r w:rsidRPr="000D3726">
              <w:rPr>
                <w:rFonts w:ascii="Times New Roman" w:eastAsia="Times New Roman" w:hAnsi="Times New Roman" w:cs="Times New Roman"/>
                <w:b/>
                <w:sz w:val="28"/>
                <w:szCs w:val="28"/>
                <w:lang w:eastAsia="ru-RU"/>
              </w:rPr>
              <w:t>14</w:t>
            </w:r>
            <w:r w:rsidRPr="000D3726">
              <w:rPr>
                <w:rFonts w:ascii="Times New Roman" w:eastAsia="Times New Roman" w:hAnsi="Times New Roman" w:cs="Times New Roman"/>
                <w:b/>
                <w:sz w:val="28"/>
                <w:szCs w:val="28"/>
                <w:lang w:val="uk-UA" w:eastAsia="ru-RU"/>
              </w:rPr>
              <w:t xml:space="preserve"> – </w:t>
            </w:r>
            <w:r w:rsidRPr="000D3726">
              <w:rPr>
                <w:rFonts w:ascii="Times New Roman" w:eastAsia="Times New Roman" w:hAnsi="Times New Roman" w:cs="Times New Roman"/>
                <w:b/>
                <w:sz w:val="28"/>
                <w:szCs w:val="28"/>
                <w:lang w:eastAsia="ru-RU"/>
              </w:rPr>
              <w:t>17</w:t>
            </w:r>
          </w:p>
        </w:tc>
        <w:tc>
          <w:tcPr>
            <w:tcW w:w="8187"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eastAsia="ru-RU"/>
              </w:rPr>
            </w:pPr>
            <w:r w:rsidRPr="000D3726">
              <w:rPr>
                <w:rFonts w:ascii="Times New Roman" w:eastAsia="Times New Roman" w:hAnsi="Times New Roman" w:cs="Times New Roman"/>
                <w:sz w:val="24"/>
                <w:szCs w:val="24"/>
                <w:lang w:val="uk-UA" w:eastAsia="ru-RU"/>
              </w:rPr>
              <w:t>Практичне питання в цілому розкрито, однак допущені деякі неточності. Поверхово зроблений висновок</w:t>
            </w:r>
          </w:p>
        </w:tc>
      </w:tr>
      <w:tr w:rsidR="00BC18B5" w:rsidRPr="000D3726" w:rsidTr="00C9794E">
        <w:tc>
          <w:tcPr>
            <w:tcW w:w="1384"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spacing w:line="240" w:lineRule="auto"/>
              <w:jc w:val="center"/>
              <w:rPr>
                <w:rFonts w:ascii="Times New Roman" w:eastAsia="Times New Roman" w:hAnsi="Times New Roman" w:cs="Times New Roman"/>
                <w:b/>
                <w:sz w:val="28"/>
                <w:szCs w:val="28"/>
              </w:rPr>
            </w:pPr>
            <w:r w:rsidRPr="000D3726">
              <w:rPr>
                <w:rFonts w:ascii="Times New Roman" w:eastAsia="Times New Roman" w:hAnsi="Times New Roman" w:cs="Times New Roman"/>
                <w:b/>
                <w:sz w:val="28"/>
                <w:szCs w:val="28"/>
                <w:lang w:eastAsia="ru-RU"/>
              </w:rPr>
              <w:t>10</w:t>
            </w:r>
            <w:r w:rsidRPr="000D3726">
              <w:rPr>
                <w:rFonts w:ascii="Times New Roman" w:eastAsia="Times New Roman" w:hAnsi="Times New Roman" w:cs="Times New Roman"/>
                <w:b/>
                <w:sz w:val="28"/>
                <w:szCs w:val="28"/>
                <w:lang w:val="uk-UA" w:eastAsia="ru-RU"/>
              </w:rPr>
              <w:t xml:space="preserve"> – </w:t>
            </w:r>
            <w:r w:rsidRPr="000D3726">
              <w:rPr>
                <w:rFonts w:ascii="Times New Roman" w:eastAsia="Times New Roman" w:hAnsi="Times New Roman" w:cs="Times New Roman"/>
                <w:b/>
                <w:sz w:val="28"/>
                <w:szCs w:val="28"/>
                <w:lang w:eastAsia="ru-RU"/>
              </w:rPr>
              <w:t>13</w:t>
            </w:r>
          </w:p>
        </w:tc>
        <w:tc>
          <w:tcPr>
            <w:tcW w:w="8187"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eastAsia="ru-RU"/>
              </w:rPr>
            </w:pPr>
            <w:r w:rsidRPr="000D3726">
              <w:rPr>
                <w:rFonts w:ascii="Times New Roman" w:eastAsia="Times New Roman" w:hAnsi="Times New Roman" w:cs="Times New Roman"/>
                <w:sz w:val="24"/>
                <w:szCs w:val="24"/>
                <w:lang w:val="uk-UA" w:eastAsia="ru-RU"/>
              </w:rPr>
              <w:t>Практичне питання вирішено правильно, але розкрито неповністю. Допущені незначні помилки. Висновок зроблений частково</w:t>
            </w:r>
          </w:p>
        </w:tc>
      </w:tr>
      <w:tr w:rsidR="00BC18B5" w:rsidRPr="000D3726" w:rsidTr="00C9794E">
        <w:tc>
          <w:tcPr>
            <w:tcW w:w="1384"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spacing w:line="240" w:lineRule="auto"/>
              <w:jc w:val="center"/>
              <w:rPr>
                <w:rFonts w:ascii="Times New Roman" w:eastAsia="Times New Roman" w:hAnsi="Times New Roman" w:cs="Times New Roman"/>
                <w:b/>
                <w:sz w:val="28"/>
                <w:szCs w:val="28"/>
              </w:rPr>
            </w:pPr>
            <w:r w:rsidRPr="000D3726">
              <w:rPr>
                <w:rFonts w:ascii="Times New Roman" w:eastAsia="Times New Roman" w:hAnsi="Times New Roman" w:cs="Times New Roman"/>
                <w:b/>
                <w:sz w:val="28"/>
                <w:szCs w:val="28"/>
                <w:lang w:val="uk-UA" w:eastAsia="ru-RU"/>
              </w:rPr>
              <w:lastRenderedPageBreak/>
              <w:t xml:space="preserve">5 – </w:t>
            </w:r>
            <w:r w:rsidRPr="000D3726">
              <w:rPr>
                <w:rFonts w:ascii="Times New Roman" w:eastAsia="Times New Roman" w:hAnsi="Times New Roman" w:cs="Times New Roman"/>
                <w:b/>
                <w:sz w:val="28"/>
                <w:szCs w:val="28"/>
                <w:lang w:eastAsia="ru-RU"/>
              </w:rPr>
              <w:t>9</w:t>
            </w:r>
          </w:p>
        </w:tc>
        <w:tc>
          <w:tcPr>
            <w:tcW w:w="8187"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eastAsia="ru-RU"/>
              </w:rPr>
            </w:pPr>
            <w:r w:rsidRPr="000D3726">
              <w:rPr>
                <w:rFonts w:ascii="Times New Roman" w:eastAsia="Times New Roman" w:hAnsi="Times New Roman" w:cs="Times New Roman"/>
                <w:sz w:val="24"/>
                <w:szCs w:val="24"/>
                <w:lang w:val="uk-UA" w:eastAsia="ru-RU"/>
              </w:rPr>
              <w:t>Практичне питання вирішено правильно, але розкрито частково, допущені суттєві помилки в термінології, без впливу на загальне розуміння питання. Висновок не сформульовано</w:t>
            </w:r>
          </w:p>
        </w:tc>
      </w:tr>
      <w:tr w:rsidR="00BC18B5" w:rsidRPr="000D3726" w:rsidTr="00C9794E">
        <w:tc>
          <w:tcPr>
            <w:tcW w:w="1384"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spacing w:line="240" w:lineRule="auto"/>
              <w:jc w:val="center"/>
              <w:rPr>
                <w:rFonts w:ascii="Times New Roman" w:eastAsia="Times New Roman" w:hAnsi="Times New Roman" w:cs="Times New Roman"/>
                <w:b/>
                <w:sz w:val="28"/>
                <w:szCs w:val="28"/>
                <w:lang w:val="uk-UA"/>
              </w:rPr>
            </w:pPr>
            <w:r w:rsidRPr="000D3726">
              <w:rPr>
                <w:rFonts w:ascii="Times New Roman" w:eastAsia="Times New Roman" w:hAnsi="Times New Roman" w:cs="Times New Roman"/>
                <w:b/>
                <w:sz w:val="28"/>
                <w:szCs w:val="28"/>
                <w:lang w:val="uk-UA" w:eastAsia="ru-RU"/>
              </w:rPr>
              <w:t>1 – 4</w:t>
            </w:r>
          </w:p>
        </w:tc>
        <w:tc>
          <w:tcPr>
            <w:tcW w:w="8187"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eastAsia="ru-RU"/>
              </w:rPr>
            </w:pPr>
            <w:r w:rsidRPr="000D3726">
              <w:rPr>
                <w:rFonts w:ascii="Times New Roman" w:eastAsia="Times New Roman" w:hAnsi="Times New Roman" w:cs="Times New Roman"/>
                <w:sz w:val="24"/>
                <w:szCs w:val="24"/>
                <w:lang w:val="uk-UA" w:eastAsia="ru-RU"/>
              </w:rPr>
              <w:t>Практичне питання розкрито недостатньо, поверхово, не визначено більшість його окремих положень, допущені грубі помилки, що вплинули на загальне розуміння проблеми. Висновок не зроблено</w:t>
            </w:r>
          </w:p>
        </w:tc>
      </w:tr>
      <w:tr w:rsidR="00BC18B5" w:rsidRPr="000D3726" w:rsidTr="00C9794E">
        <w:trPr>
          <w:trHeight w:val="174"/>
        </w:trPr>
        <w:tc>
          <w:tcPr>
            <w:tcW w:w="1384"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center"/>
              <w:rPr>
                <w:rFonts w:ascii="Times New Roman" w:eastAsia="Times New Roman" w:hAnsi="Times New Roman" w:cs="Times New Roman"/>
                <w:b/>
                <w:sz w:val="24"/>
                <w:szCs w:val="24"/>
                <w:lang w:val="uk-UA" w:eastAsia="ru-RU"/>
              </w:rPr>
            </w:pPr>
            <w:r w:rsidRPr="000D3726">
              <w:rPr>
                <w:rFonts w:ascii="Times New Roman" w:eastAsia="Times New Roman" w:hAnsi="Times New Roman" w:cs="Times New Roman"/>
                <w:b/>
                <w:sz w:val="24"/>
                <w:szCs w:val="24"/>
                <w:lang w:val="uk-UA" w:eastAsia="ru-RU"/>
              </w:rPr>
              <w:t>0</w:t>
            </w:r>
          </w:p>
        </w:tc>
        <w:tc>
          <w:tcPr>
            <w:tcW w:w="8187" w:type="dxa"/>
            <w:tcBorders>
              <w:top w:val="single" w:sz="4" w:space="0" w:color="auto"/>
              <w:left w:val="single" w:sz="4" w:space="0" w:color="auto"/>
              <w:bottom w:val="single" w:sz="4" w:space="0" w:color="auto"/>
              <w:right w:val="single" w:sz="4" w:space="0" w:color="auto"/>
            </w:tcBorders>
            <w:hideMark/>
          </w:tcPr>
          <w:p w:rsidR="00BC18B5" w:rsidRPr="000D3726" w:rsidRDefault="00BC18B5" w:rsidP="00BC18B5">
            <w:pPr>
              <w:tabs>
                <w:tab w:val="left" w:pos="2205"/>
              </w:tabs>
              <w:spacing w:after="0" w:line="240" w:lineRule="auto"/>
              <w:jc w:val="both"/>
              <w:rPr>
                <w:rFonts w:ascii="Times New Roman" w:eastAsia="Times New Roman" w:hAnsi="Times New Roman" w:cs="Times New Roman"/>
                <w:sz w:val="24"/>
                <w:szCs w:val="24"/>
                <w:lang w:val="uk-UA" w:eastAsia="ru-RU"/>
              </w:rPr>
            </w:pPr>
            <w:r w:rsidRPr="000D3726">
              <w:rPr>
                <w:rFonts w:ascii="Times New Roman" w:eastAsia="Times New Roman" w:hAnsi="Times New Roman" w:cs="Times New Roman"/>
                <w:sz w:val="24"/>
                <w:szCs w:val="24"/>
                <w:lang w:val="uk-UA" w:eastAsia="ru-RU"/>
              </w:rPr>
              <w:t>Практичне питання не розв’язане</w:t>
            </w:r>
          </w:p>
        </w:tc>
      </w:tr>
    </w:tbl>
    <w:p w:rsidR="00787BA6" w:rsidRDefault="00787BA6" w:rsidP="006A405F">
      <w:pPr>
        <w:widowControl w:val="0"/>
        <w:tabs>
          <w:tab w:val="left" w:pos="1260"/>
          <w:tab w:val="left" w:pos="8288"/>
        </w:tabs>
        <w:autoSpaceDE w:val="0"/>
        <w:autoSpaceDN w:val="0"/>
        <w:spacing w:after="0" w:line="240" w:lineRule="auto"/>
        <w:jc w:val="center"/>
        <w:rPr>
          <w:rFonts w:ascii="Times New Roman" w:eastAsia="Calibri" w:hAnsi="Times New Roman" w:cs="Times New Roman"/>
          <w:b/>
          <w:sz w:val="28"/>
          <w:szCs w:val="28"/>
          <w:lang w:val="uk-UA"/>
        </w:rPr>
      </w:pPr>
    </w:p>
    <w:p w:rsidR="00A01D00" w:rsidRPr="00A01D00" w:rsidRDefault="00A01D00" w:rsidP="00A01D00">
      <w:pPr>
        <w:tabs>
          <w:tab w:val="left" w:pos="2205"/>
        </w:tabs>
        <w:spacing w:after="0" w:line="240" w:lineRule="auto"/>
        <w:contextualSpacing/>
        <w:jc w:val="center"/>
        <w:rPr>
          <w:rFonts w:ascii="Times New Roman" w:eastAsia="Times New Roman" w:hAnsi="Times New Roman" w:cs="Times New Roman"/>
          <w:b/>
          <w:sz w:val="28"/>
          <w:szCs w:val="28"/>
          <w:lang w:val="uk-UA" w:eastAsia="ru-RU"/>
        </w:rPr>
      </w:pPr>
      <w:r w:rsidRPr="00A01D00">
        <w:rPr>
          <w:rFonts w:ascii="Times New Roman" w:eastAsia="Times New Roman" w:hAnsi="Times New Roman" w:cs="Times New Roman"/>
          <w:b/>
          <w:sz w:val="28"/>
          <w:szCs w:val="28"/>
          <w:lang w:val="uk-UA" w:eastAsia="ru-RU"/>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98"/>
        <w:gridCol w:w="1813"/>
        <w:gridCol w:w="526"/>
        <w:gridCol w:w="5698"/>
      </w:tblGrid>
      <w:tr w:rsidR="00A01D00" w:rsidRPr="00A01D00" w:rsidTr="00AF383D">
        <w:trPr>
          <w:tblHeader/>
        </w:trPr>
        <w:tc>
          <w:tcPr>
            <w:tcW w:w="1099" w:type="dxa"/>
            <w:vMerge w:val="restart"/>
            <w:shd w:val="clear" w:color="auto" w:fill="auto"/>
            <w:vAlign w:val="center"/>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0"/>
                <w:szCs w:val="28"/>
                <w:lang w:val="uk-UA" w:eastAsia="ru-RU"/>
              </w:rPr>
            </w:pPr>
            <w:r w:rsidRPr="00A01D00">
              <w:rPr>
                <w:rFonts w:ascii="Times New Roman" w:eastAsia="Calibri" w:hAnsi="Times New Roman" w:cs="Times New Roman"/>
                <w:sz w:val="20"/>
                <w:szCs w:val="28"/>
                <w:lang w:val="uk-UA" w:eastAsia="ru-RU"/>
              </w:rPr>
              <w:t>Оцінка в балах</w:t>
            </w:r>
          </w:p>
        </w:tc>
        <w:tc>
          <w:tcPr>
            <w:tcW w:w="2311" w:type="dxa"/>
            <w:gridSpan w:val="2"/>
            <w:shd w:val="clear" w:color="auto" w:fill="auto"/>
            <w:vAlign w:val="center"/>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0"/>
                <w:szCs w:val="28"/>
                <w:lang w:val="uk-UA" w:eastAsia="ru-RU"/>
              </w:rPr>
            </w:pPr>
            <w:r w:rsidRPr="00A01D00">
              <w:rPr>
                <w:rFonts w:ascii="Times New Roman" w:eastAsia="Calibri" w:hAnsi="Times New Roman" w:cs="Times New Roman"/>
                <w:sz w:val="20"/>
                <w:szCs w:val="28"/>
                <w:lang w:val="uk-UA" w:eastAsia="ru-RU"/>
              </w:rPr>
              <w:t>Оцінка за національною шкалою</w:t>
            </w:r>
          </w:p>
        </w:tc>
        <w:tc>
          <w:tcPr>
            <w:tcW w:w="6224" w:type="dxa"/>
            <w:gridSpan w:val="2"/>
            <w:shd w:val="clear" w:color="auto" w:fill="auto"/>
            <w:vAlign w:val="center"/>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0"/>
                <w:szCs w:val="28"/>
                <w:lang w:val="uk-UA" w:eastAsia="ru-RU"/>
              </w:rPr>
            </w:pPr>
            <w:r w:rsidRPr="00A01D00">
              <w:rPr>
                <w:rFonts w:ascii="Times New Roman" w:eastAsia="Calibri" w:hAnsi="Times New Roman" w:cs="Times New Roman"/>
                <w:sz w:val="20"/>
                <w:szCs w:val="28"/>
                <w:lang w:val="uk-UA" w:eastAsia="ru-RU"/>
              </w:rPr>
              <w:t xml:space="preserve">Оцінка за шкалою </w:t>
            </w:r>
            <w:r w:rsidRPr="00A01D00">
              <w:rPr>
                <w:rFonts w:ascii="Times New Roman" w:eastAsia="Calibri" w:hAnsi="Times New Roman" w:cs="Times New Roman"/>
                <w:sz w:val="24"/>
                <w:szCs w:val="28"/>
                <w:lang w:val="uk-UA" w:eastAsia="ru-RU"/>
              </w:rPr>
              <w:t>ECTS</w:t>
            </w:r>
          </w:p>
        </w:tc>
      </w:tr>
      <w:tr w:rsidR="00A01D00" w:rsidRPr="00A01D00" w:rsidTr="00AF383D">
        <w:trPr>
          <w:cantSplit/>
          <w:trHeight w:val="963"/>
          <w:tblHeader/>
        </w:trPr>
        <w:tc>
          <w:tcPr>
            <w:tcW w:w="1099" w:type="dxa"/>
            <w:vMerge/>
            <w:shd w:val="clear" w:color="auto" w:fill="auto"/>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0"/>
                <w:szCs w:val="28"/>
                <w:lang w:val="uk-UA" w:eastAsia="ru-RU"/>
              </w:rPr>
            </w:pPr>
          </w:p>
        </w:tc>
        <w:tc>
          <w:tcPr>
            <w:tcW w:w="0" w:type="auto"/>
            <w:shd w:val="clear" w:color="auto" w:fill="auto"/>
            <w:textDirection w:val="btLr"/>
            <w:vAlign w:val="center"/>
          </w:tcPr>
          <w:p w:rsidR="00A01D00" w:rsidRPr="00A01D00" w:rsidRDefault="00A01D00" w:rsidP="00A01D00">
            <w:pPr>
              <w:tabs>
                <w:tab w:val="left" w:pos="2205"/>
              </w:tabs>
              <w:spacing w:after="0" w:line="240" w:lineRule="auto"/>
              <w:ind w:left="113" w:right="113"/>
              <w:contextualSpacing/>
              <w:jc w:val="center"/>
              <w:rPr>
                <w:rFonts w:ascii="Times New Roman" w:eastAsia="Calibri" w:hAnsi="Times New Roman" w:cs="Times New Roman"/>
                <w:sz w:val="20"/>
                <w:szCs w:val="28"/>
                <w:lang w:val="uk-UA" w:eastAsia="ru-RU"/>
              </w:rPr>
            </w:pPr>
            <w:r w:rsidRPr="00A01D00">
              <w:rPr>
                <w:rFonts w:ascii="Times New Roman" w:eastAsia="Calibri" w:hAnsi="Times New Roman" w:cs="Times New Roman"/>
                <w:sz w:val="20"/>
                <w:szCs w:val="28"/>
                <w:lang w:val="uk-UA" w:eastAsia="ru-RU"/>
              </w:rPr>
              <w:t>Залік</w:t>
            </w:r>
          </w:p>
        </w:tc>
        <w:tc>
          <w:tcPr>
            <w:tcW w:w="1813" w:type="dxa"/>
            <w:shd w:val="clear" w:color="auto" w:fill="auto"/>
            <w:vAlign w:val="center"/>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0"/>
                <w:szCs w:val="28"/>
                <w:lang w:val="uk-UA" w:eastAsia="ru-RU"/>
              </w:rPr>
            </w:pPr>
            <w:r w:rsidRPr="00A01D00">
              <w:rPr>
                <w:rFonts w:ascii="Times New Roman" w:eastAsia="Calibri" w:hAnsi="Times New Roman" w:cs="Times New Roman"/>
                <w:sz w:val="20"/>
                <w:szCs w:val="28"/>
                <w:lang w:val="uk-UA" w:eastAsia="ru-RU"/>
              </w:rPr>
              <w:t>Екзамен/ диференційований залік</w:t>
            </w:r>
          </w:p>
        </w:tc>
        <w:tc>
          <w:tcPr>
            <w:tcW w:w="526" w:type="dxa"/>
            <w:shd w:val="clear" w:color="auto" w:fill="auto"/>
            <w:textDirection w:val="btLr"/>
            <w:vAlign w:val="center"/>
          </w:tcPr>
          <w:p w:rsidR="00A01D00" w:rsidRPr="00A01D00" w:rsidRDefault="00A01D00" w:rsidP="00A01D00">
            <w:pPr>
              <w:tabs>
                <w:tab w:val="left" w:pos="2205"/>
              </w:tabs>
              <w:spacing w:after="0" w:line="240" w:lineRule="auto"/>
              <w:ind w:left="113" w:right="113"/>
              <w:contextualSpacing/>
              <w:jc w:val="center"/>
              <w:rPr>
                <w:rFonts w:ascii="Times New Roman" w:eastAsia="Calibri" w:hAnsi="Times New Roman" w:cs="Times New Roman"/>
                <w:sz w:val="20"/>
                <w:szCs w:val="28"/>
                <w:lang w:val="uk-UA" w:eastAsia="ru-RU"/>
              </w:rPr>
            </w:pPr>
            <w:r w:rsidRPr="00A01D00">
              <w:rPr>
                <w:rFonts w:ascii="Times New Roman" w:eastAsia="Calibri" w:hAnsi="Times New Roman" w:cs="Times New Roman"/>
                <w:sz w:val="20"/>
                <w:szCs w:val="28"/>
                <w:lang w:val="uk-UA" w:eastAsia="ru-RU"/>
              </w:rPr>
              <w:t>Оцінка</w:t>
            </w:r>
          </w:p>
        </w:tc>
        <w:tc>
          <w:tcPr>
            <w:tcW w:w="5698" w:type="dxa"/>
            <w:shd w:val="clear" w:color="auto" w:fill="auto"/>
            <w:vAlign w:val="center"/>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0"/>
                <w:szCs w:val="28"/>
                <w:lang w:val="uk-UA" w:eastAsia="ru-RU"/>
              </w:rPr>
            </w:pPr>
            <w:r w:rsidRPr="00A01D00">
              <w:rPr>
                <w:rFonts w:ascii="Times New Roman" w:eastAsia="Calibri" w:hAnsi="Times New Roman" w:cs="Times New Roman"/>
                <w:sz w:val="20"/>
                <w:szCs w:val="28"/>
                <w:lang w:val="uk-UA" w:eastAsia="ru-RU"/>
              </w:rPr>
              <w:t>Пояснення</w:t>
            </w:r>
          </w:p>
        </w:tc>
      </w:tr>
      <w:tr w:rsidR="00A01D00" w:rsidRPr="00A01D00" w:rsidTr="00AF383D">
        <w:tc>
          <w:tcPr>
            <w:tcW w:w="1099" w:type="dxa"/>
            <w:shd w:val="clear" w:color="auto" w:fill="auto"/>
          </w:tcPr>
          <w:p w:rsidR="00A01D00" w:rsidRPr="00A01D00" w:rsidRDefault="00A01D00" w:rsidP="00A01D00">
            <w:pPr>
              <w:tabs>
                <w:tab w:val="left" w:pos="2205"/>
              </w:tabs>
              <w:spacing w:after="0" w:line="240" w:lineRule="auto"/>
              <w:contextualSpacing/>
              <w:jc w:val="both"/>
              <w:rPr>
                <w:rFonts w:ascii="Times New Roman" w:eastAsia="Calibri" w:hAnsi="Times New Roman" w:cs="Times New Roman"/>
                <w:sz w:val="24"/>
                <w:szCs w:val="28"/>
                <w:lang w:val="uk-UA" w:eastAsia="ru-RU"/>
              </w:rPr>
            </w:pPr>
            <w:r w:rsidRPr="00A01D00">
              <w:rPr>
                <w:rFonts w:ascii="Times New Roman" w:eastAsia="Calibri" w:hAnsi="Times New Roman" w:cs="Times New Roman"/>
                <w:sz w:val="24"/>
                <w:szCs w:val="28"/>
                <w:lang w:val="uk-UA" w:eastAsia="ru-RU"/>
              </w:rPr>
              <w:t>90-100</w:t>
            </w:r>
          </w:p>
        </w:tc>
        <w:tc>
          <w:tcPr>
            <w:tcW w:w="0" w:type="auto"/>
            <w:vMerge w:val="restart"/>
            <w:shd w:val="clear" w:color="auto" w:fill="auto"/>
            <w:textDirection w:val="btLr"/>
          </w:tcPr>
          <w:p w:rsidR="00A01D00" w:rsidRPr="00A01D00" w:rsidRDefault="00A01D00" w:rsidP="00A01D00">
            <w:pPr>
              <w:tabs>
                <w:tab w:val="left" w:pos="2205"/>
              </w:tabs>
              <w:spacing w:after="0" w:line="240" w:lineRule="auto"/>
              <w:ind w:left="113" w:right="113"/>
              <w:contextualSpacing/>
              <w:jc w:val="center"/>
              <w:rPr>
                <w:rFonts w:ascii="Times New Roman" w:eastAsia="Calibri" w:hAnsi="Times New Roman" w:cs="Times New Roman"/>
                <w:sz w:val="24"/>
                <w:szCs w:val="28"/>
                <w:lang w:val="uk-UA" w:eastAsia="ru-RU"/>
              </w:rPr>
            </w:pPr>
            <w:r w:rsidRPr="00A01D00">
              <w:rPr>
                <w:rFonts w:ascii="Times New Roman" w:eastAsia="Calibri" w:hAnsi="Times New Roman" w:cs="Times New Roman"/>
                <w:sz w:val="24"/>
                <w:szCs w:val="28"/>
                <w:lang w:val="uk-UA" w:eastAsia="ru-RU"/>
              </w:rPr>
              <w:t>зараховано</w:t>
            </w:r>
          </w:p>
        </w:tc>
        <w:tc>
          <w:tcPr>
            <w:tcW w:w="1813" w:type="dxa"/>
            <w:shd w:val="clear" w:color="auto" w:fill="auto"/>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4"/>
                <w:szCs w:val="28"/>
                <w:lang w:val="uk-UA" w:eastAsia="ru-RU"/>
              </w:rPr>
            </w:pPr>
            <w:r w:rsidRPr="00A01D00">
              <w:rPr>
                <w:rFonts w:ascii="Times New Roman" w:eastAsia="Calibri" w:hAnsi="Times New Roman" w:cs="Times New Roman"/>
                <w:sz w:val="24"/>
                <w:szCs w:val="28"/>
                <w:lang w:val="uk-UA" w:eastAsia="ru-RU"/>
              </w:rPr>
              <w:t>Відмінно</w:t>
            </w:r>
          </w:p>
        </w:tc>
        <w:tc>
          <w:tcPr>
            <w:tcW w:w="526" w:type="dxa"/>
            <w:shd w:val="clear" w:color="auto" w:fill="auto"/>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4"/>
                <w:szCs w:val="28"/>
                <w:lang w:val="uk-UA" w:eastAsia="ru-RU"/>
              </w:rPr>
            </w:pPr>
            <w:r w:rsidRPr="00A01D00">
              <w:rPr>
                <w:rFonts w:ascii="Times New Roman" w:eastAsia="Calibri" w:hAnsi="Times New Roman" w:cs="Times New Roman"/>
                <w:sz w:val="24"/>
                <w:szCs w:val="28"/>
                <w:lang w:val="uk-UA" w:eastAsia="ru-RU"/>
              </w:rPr>
              <w:t>A</w:t>
            </w:r>
          </w:p>
        </w:tc>
        <w:tc>
          <w:tcPr>
            <w:tcW w:w="5698" w:type="dxa"/>
            <w:shd w:val="clear" w:color="auto" w:fill="auto"/>
          </w:tcPr>
          <w:p w:rsidR="00A01D00" w:rsidRPr="00A01D00" w:rsidRDefault="00A01D00" w:rsidP="00A01D00">
            <w:pPr>
              <w:tabs>
                <w:tab w:val="left" w:pos="2205"/>
              </w:tabs>
              <w:spacing w:after="0" w:line="240" w:lineRule="auto"/>
              <w:contextualSpacing/>
              <w:jc w:val="both"/>
              <w:rPr>
                <w:rFonts w:ascii="Times New Roman" w:eastAsia="Calibri" w:hAnsi="Times New Roman" w:cs="Times New Roman"/>
                <w:i/>
                <w:sz w:val="24"/>
                <w:szCs w:val="28"/>
                <w:lang w:val="uk-UA" w:eastAsia="ru-RU"/>
              </w:rPr>
            </w:pPr>
            <w:r w:rsidRPr="00A01D00">
              <w:rPr>
                <w:rFonts w:ascii="Times New Roman" w:eastAsia="Calibri" w:hAnsi="Times New Roman" w:cs="Times New Roman"/>
                <w:i/>
                <w:sz w:val="24"/>
                <w:szCs w:val="28"/>
                <w:lang w:val="uk-UA" w:eastAsia="ru-RU"/>
              </w:rPr>
              <w:t>«</w:t>
            </w:r>
            <w:r w:rsidRPr="00A01D00">
              <w:rPr>
                <w:rFonts w:ascii="Times New Roman" w:eastAsia="Calibri" w:hAnsi="Times New Roman" w:cs="Times New Roman"/>
                <w:b/>
                <w:i/>
                <w:sz w:val="24"/>
                <w:szCs w:val="28"/>
                <w:lang w:val="uk-UA" w:eastAsia="ru-RU"/>
              </w:rPr>
              <w:t>Відмінно</w:t>
            </w:r>
            <w:r w:rsidRPr="00A01D00">
              <w:rPr>
                <w:rFonts w:ascii="Times New Roman" w:eastAsia="Calibri" w:hAnsi="Times New Roman" w:cs="Times New Roman"/>
                <w:i/>
                <w:sz w:val="24"/>
                <w:szCs w:val="28"/>
                <w:lang w:val="uk-UA" w:eastAsia="ru-RU"/>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A01D00" w:rsidRPr="00A01D00" w:rsidTr="00AF383D">
        <w:tc>
          <w:tcPr>
            <w:tcW w:w="1099" w:type="dxa"/>
            <w:shd w:val="clear" w:color="auto" w:fill="auto"/>
          </w:tcPr>
          <w:p w:rsidR="00A01D00" w:rsidRPr="00A01D00" w:rsidRDefault="00A01D00" w:rsidP="00A01D00">
            <w:pPr>
              <w:tabs>
                <w:tab w:val="left" w:pos="2205"/>
              </w:tabs>
              <w:spacing w:after="0" w:line="240" w:lineRule="auto"/>
              <w:contextualSpacing/>
              <w:jc w:val="both"/>
              <w:rPr>
                <w:rFonts w:ascii="Times New Roman" w:eastAsia="Calibri" w:hAnsi="Times New Roman" w:cs="Times New Roman"/>
                <w:sz w:val="24"/>
                <w:szCs w:val="28"/>
                <w:lang w:val="uk-UA" w:eastAsia="ru-RU"/>
              </w:rPr>
            </w:pPr>
            <w:r w:rsidRPr="00A01D00">
              <w:rPr>
                <w:rFonts w:ascii="Times New Roman" w:eastAsia="Calibri" w:hAnsi="Times New Roman" w:cs="Times New Roman"/>
                <w:sz w:val="24"/>
                <w:szCs w:val="28"/>
                <w:lang w:val="uk-UA" w:eastAsia="ru-RU"/>
              </w:rPr>
              <w:t>83-89</w:t>
            </w:r>
          </w:p>
        </w:tc>
        <w:tc>
          <w:tcPr>
            <w:tcW w:w="0" w:type="auto"/>
            <w:vMerge/>
            <w:shd w:val="clear" w:color="auto" w:fill="auto"/>
            <w:textDirection w:val="btLr"/>
          </w:tcPr>
          <w:p w:rsidR="00A01D00" w:rsidRPr="00A01D00" w:rsidRDefault="00A01D00" w:rsidP="00A01D00">
            <w:pPr>
              <w:tabs>
                <w:tab w:val="left" w:pos="2205"/>
              </w:tabs>
              <w:spacing w:after="0" w:line="240" w:lineRule="auto"/>
              <w:ind w:left="113" w:right="113"/>
              <w:contextualSpacing/>
              <w:jc w:val="center"/>
              <w:rPr>
                <w:rFonts w:ascii="Times New Roman" w:eastAsia="Calibri" w:hAnsi="Times New Roman" w:cs="Times New Roman"/>
                <w:sz w:val="24"/>
                <w:szCs w:val="28"/>
                <w:lang w:val="uk-UA" w:eastAsia="ru-RU"/>
              </w:rPr>
            </w:pPr>
          </w:p>
        </w:tc>
        <w:tc>
          <w:tcPr>
            <w:tcW w:w="1813" w:type="dxa"/>
            <w:vMerge w:val="restart"/>
            <w:shd w:val="clear" w:color="auto" w:fill="auto"/>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4"/>
                <w:szCs w:val="28"/>
                <w:lang w:val="uk-UA" w:eastAsia="ru-RU"/>
              </w:rPr>
            </w:pPr>
            <w:r w:rsidRPr="00A01D00">
              <w:rPr>
                <w:rFonts w:ascii="Times New Roman" w:eastAsia="Calibri" w:hAnsi="Times New Roman" w:cs="Times New Roman"/>
                <w:sz w:val="24"/>
                <w:szCs w:val="28"/>
                <w:lang w:val="uk-UA" w:eastAsia="ru-RU"/>
              </w:rPr>
              <w:t>Добре</w:t>
            </w:r>
          </w:p>
        </w:tc>
        <w:tc>
          <w:tcPr>
            <w:tcW w:w="526" w:type="dxa"/>
            <w:shd w:val="clear" w:color="auto" w:fill="auto"/>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4"/>
                <w:szCs w:val="28"/>
                <w:lang w:val="uk-UA" w:eastAsia="ru-RU"/>
              </w:rPr>
            </w:pPr>
            <w:r w:rsidRPr="00A01D00">
              <w:rPr>
                <w:rFonts w:ascii="Times New Roman" w:eastAsia="Calibri" w:hAnsi="Times New Roman" w:cs="Times New Roman"/>
                <w:sz w:val="24"/>
                <w:szCs w:val="28"/>
                <w:lang w:val="uk-UA" w:eastAsia="ru-RU"/>
              </w:rPr>
              <w:t>B</w:t>
            </w:r>
          </w:p>
        </w:tc>
        <w:tc>
          <w:tcPr>
            <w:tcW w:w="5698" w:type="dxa"/>
            <w:shd w:val="clear" w:color="auto" w:fill="auto"/>
          </w:tcPr>
          <w:p w:rsidR="00A01D00" w:rsidRPr="00A01D00" w:rsidRDefault="00A01D00" w:rsidP="00A01D00">
            <w:pPr>
              <w:tabs>
                <w:tab w:val="left" w:pos="2205"/>
              </w:tabs>
              <w:spacing w:after="0" w:line="240" w:lineRule="auto"/>
              <w:contextualSpacing/>
              <w:jc w:val="both"/>
              <w:rPr>
                <w:rFonts w:ascii="Times New Roman" w:eastAsia="Calibri" w:hAnsi="Times New Roman" w:cs="Times New Roman"/>
                <w:i/>
                <w:sz w:val="24"/>
                <w:szCs w:val="28"/>
                <w:lang w:val="uk-UA" w:eastAsia="ru-RU"/>
              </w:rPr>
            </w:pPr>
            <w:r w:rsidRPr="00A01D00">
              <w:rPr>
                <w:rFonts w:ascii="Times New Roman" w:eastAsia="Calibri" w:hAnsi="Times New Roman" w:cs="Times New Roman"/>
                <w:i/>
                <w:sz w:val="24"/>
                <w:szCs w:val="28"/>
                <w:lang w:val="uk-UA" w:eastAsia="ru-RU"/>
              </w:rPr>
              <w:t>«</w:t>
            </w:r>
            <w:r w:rsidRPr="00A01D00">
              <w:rPr>
                <w:rFonts w:ascii="Times New Roman" w:eastAsia="Calibri" w:hAnsi="Times New Roman" w:cs="Times New Roman"/>
                <w:b/>
                <w:i/>
                <w:sz w:val="24"/>
                <w:szCs w:val="28"/>
                <w:lang w:val="uk-UA" w:eastAsia="ru-RU"/>
              </w:rPr>
              <w:t>Дуже добре</w:t>
            </w:r>
            <w:r w:rsidRPr="00A01D00">
              <w:rPr>
                <w:rFonts w:ascii="Times New Roman" w:eastAsia="Calibri" w:hAnsi="Times New Roman" w:cs="Times New Roman"/>
                <w:i/>
                <w:sz w:val="24"/>
                <w:szCs w:val="28"/>
                <w:lang w:val="uk-UA" w:eastAsia="ru-RU"/>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A01D00" w:rsidRPr="00A01D00" w:rsidTr="00AF383D">
        <w:tc>
          <w:tcPr>
            <w:tcW w:w="1099" w:type="dxa"/>
            <w:shd w:val="clear" w:color="auto" w:fill="auto"/>
          </w:tcPr>
          <w:p w:rsidR="00A01D00" w:rsidRPr="00A01D00" w:rsidRDefault="00A01D00" w:rsidP="00A01D00">
            <w:pPr>
              <w:tabs>
                <w:tab w:val="left" w:pos="2205"/>
              </w:tabs>
              <w:spacing w:after="0" w:line="240" w:lineRule="auto"/>
              <w:contextualSpacing/>
              <w:jc w:val="both"/>
              <w:rPr>
                <w:rFonts w:ascii="Times New Roman" w:eastAsia="Calibri" w:hAnsi="Times New Roman" w:cs="Times New Roman"/>
                <w:sz w:val="24"/>
                <w:szCs w:val="28"/>
                <w:lang w:val="uk-UA" w:eastAsia="ru-RU"/>
              </w:rPr>
            </w:pPr>
            <w:r w:rsidRPr="00A01D00">
              <w:rPr>
                <w:rFonts w:ascii="Times New Roman" w:eastAsia="Calibri" w:hAnsi="Times New Roman" w:cs="Times New Roman"/>
                <w:sz w:val="24"/>
                <w:szCs w:val="28"/>
                <w:lang w:val="uk-UA" w:eastAsia="ru-RU"/>
              </w:rPr>
              <w:t>75-82</w:t>
            </w:r>
          </w:p>
        </w:tc>
        <w:tc>
          <w:tcPr>
            <w:tcW w:w="0" w:type="auto"/>
            <w:vMerge/>
            <w:shd w:val="clear" w:color="auto" w:fill="auto"/>
            <w:textDirection w:val="btLr"/>
          </w:tcPr>
          <w:p w:rsidR="00A01D00" w:rsidRPr="00A01D00" w:rsidRDefault="00A01D00" w:rsidP="00A01D00">
            <w:pPr>
              <w:tabs>
                <w:tab w:val="left" w:pos="2205"/>
              </w:tabs>
              <w:spacing w:after="0" w:line="240" w:lineRule="auto"/>
              <w:ind w:left="113" w:right="113"/>
              <w:contextualSpacing/>
              <w:jc w:val="center"/>
              <w:rPr>
                <w:rFonts w:ascii="Times New Roman" w:eastAsia="Calibri" w:hAnsi="Times New Roman" w:cs="Times New Roman"/>
                <w:sz w:val="24"/>
                <w:szCs w:val="28"/>
                <w:lang w:val="uk-UA" w:eastAsia="ru-RU"/>
              </w:rPr>
            </w:pPr>
          </w:p>
        </w:tc>
        <w:tc>
          <w:tcPr>
            <w:tcW w:w="1813" w:type="dxa"/>
            <w:vMerge/>
            <w:shd w:val="clear" w:color="auto" w:fill="auto"/>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4"/>
                <w:szCs w:val="28"/>
                <w:lang w:val="uk-UA" w:eastAsia="ru-RU"/>
              </w:rPr>
            </w:pPr>
          </w:p>
        </w:tc>
        <w:tc>
          <w:tcPr>
            <w:tcW w:w="526" w:type="dxa"/>
            <w:shd w:val="clear" w:color="auto" w:fill="auto"/>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4"/>
                <w:szCs w:val="28"/>
                <w:lang w:val="uk-UA" w:eastAsia="ru-RU"/>
              </w:rPr>
            </w:pPr>
            <w:r w:rsidRPr="00A01D00">
              <w:rPr>
                <w:rFonts w:ascii="Times New Roman" w:eastAsia="Calibri" w:hAnsi="Times New Roman" w:cs="Times New Roman"/>
                <w:sz w:val="24"/>
                <w:szCs w:val="28"/>
                <w:lang w:val="uk-UA" w:eastAsia="ru-RU"/>
              </w:rPr>
              <w:t>C</w:t>
            </w:r>
          </w:p>
        </w:tc>
        <w:tc>
          <w:tcPr>
            <w:tcW w:w="5698" w:type="dxa"/>
            <w:shd w:val="clear" w:color="auto" w:fill="auto"/>
          </w:tcPr>
          <w:p w:rsidR="00A01D00" w:rsidRPr="00A01D00" w:rsidRDefault="00A01D00" w:rsidP="00A01D00">
            <w:pPr>
              <w:tabs>
                <w:tab w:val="left" w:pos="2205"/>
              </w:tabs>
              <w:spacing w:after="0" w:line="240" w:lineRule="auto"/>
              <w:contextualSpacing/>
              <w:jc w:val="both"/>
              <w:rPr>
                <w:rFonts w:ascii="Times New Roman" w:eastAsia="Calibri" w:hAnsi="Times New Roman" w:cs="Times New Roman"/>
                <w:i/>
                <w:sz w:val="24"/>
                <w:szCs w:val="28"/>
                <w:lang w:val="uk-UA" w:eastAsia="ru-RU"/>
              </w:rPr>
            </w:pPr>
            <w:r w:rsidRPr="00A01D00">
              <w:rPr>
                <w:rFonts w:ascii="Times New Roman" w:eastAsia="Calibri" w:hAnsi="Times New Roman" w:cs="Times New Roman"/>
                <w:i/>
                <w:sz w:val="24"/>
                <w:szCs w:val="28"/>
                <w:lang w:val="uk-UA" w:eastAsia="ru-RU"/>
              </w:rPr>
              <w:t>«</w:t>
            </w:r>
            <w:r w:rsidRPr="00A01D00">
              <w:rPr>
                <w:rFonts w:ascii="Times New Roman" w:eastAsia="Calibri" w:hAnsi="Times New Roman" w:cs="Times New Roman"/>
                <w:b/>
                <w:i/>
                <w:sz w:val="24"/>
                <w:szCs w:val="28"/>
                <w:lang w:val="uk-UA" w:eastAsia="ru-RU"/>
              </w:rPr>
              <w:t>Добре</w:t>
            </w:r>
            <w:r w:rsidRPr="00A01D00">
              <w:rPr>
                <w:rFonts w:ascii="Times New Roman" w:eastAsia="Calibri" w:hAnsi="Times New Roman" w:cs="Times New Roman"/>
                <w:i/>
                <w:sz w:val="24"/>
                <w:szCs w:val="28"/>
                <w:lang w:val="uk-UA" w:eastAsia="ru-RU"/>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A01D00" w:rsidRPr="00A01D00" w:rsidTr="00AF383D">
        <w:tc>
          <w:tcPr>
            <w:tcW w:w="1099" w:type="dxa"/>
            <w:shd w:val="clear" w:color="auto" w:fill="auto"/>
          </w:tcPr>
          <w:p w:rsidR="00A01D00" w:rsidRPr="00A01D00" w:rsidRDefault="00A01D00" w:rsidP="00A01D00">
            <w:pPr>
              <w:tabs>
                <w:tab w:val="left" w:pos="2205"/>
              </w:tabs>
              <w:spacing w:after="0" w:line="240" w:lineRule="auto"/>
              <w:contextualSpacing/>
              <w:jc w:val="both"/>
              <w:rPr>
                <w:rFonts w:ascii="Times New Roman" w:eastAsia="Calibri" w:hAnsi="Times New Roman" w:cs="Times New Roman"/>
                <w:sz w:val="24"/>
                <w:szCs w:val="24"/>
                <w:lang w:val="uk-UA" w:eastAsia="ru-RU"/>
              </w:rPr>
            </w:pPr>
            <w:r w:rsidRPr="00A01D00">
              <w:rPr>
                <w:rFonts w:ascii="Times New Roman" w:eastAsia="Calibri" w:hAnsi="Times New Roman" w:cs="Times New Roman"/>
                <w:sz w:val="24"/>
                <w:szCs w:val="24"/>
                <w:lang w:val="uk-UA" w:eastAsia="ru-RU"/>
              </w:rPr>
              <w:t>68-74</w:t>
            </w:r>
          </w:p>
        </w:tc>
        <w:tc>
          <w:tcPr>
            <w:tcW w:w="0" w:type="auto"/>
            <w:vMerge/>
            <w:shd w:val="clear" w:color="auto" w:fill="auto"/>
            <w:textDirection w:val="btLr"/>
          </w:tcPr>
          <w:p w:rsidR="00A01D00" w:rsidRPr="00A01D00" w:rsidRDefault="00A01D00" w:rsidP="00A01D00">
            <w:pPr>
              <w:tabs>
                <w:tab w:val="left" w:pos="2205"/>
              </w:tabs>
              <w:spacing w:after="0" w:line="240" w:lineRule="auto"/>
              <w:ind w:left="113" w:right="113"/>
              <w:contextualSpacing/>
              <w:jc w:val="center"/>
              <w:rPr>
                <w:rFonts w:ascii="Times New Roman" w:eastAsia="Calibri" w:hAnsi="Times New Roman" w:cs="Times New Roman"/>
                <w:sz w:val="24"/>
                <w:szCs w:val="24"/>
                <w:lang w:val="uk-UA" w:eastAsia="ru-RU"/>
              </w:rPr>
            </w:pPr>
          </w:p>
        </w:tc>
        <w:tc>
          <w:tcPr>
            <w:tcW w:w="1813" w:type="dxa"/>
            <w:vMerge w:val="restart"/>
            <w:shd w:val="clear" w:color="auto" w:fill="auto"/>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4"/>
                <w:szCs w:val="24"/>
                <w:lang w:val="uk-UA" w:eastAsia="ru-RU"/>
              </w:rPr>
            </w:pPr>
            <w:r w:rsidRPr="00A01D00">
              <w:rPr>
                <w:rFonts w:ascii="Times New Roman" w:eastAsia="Calibri" w:hAnsi="Times New Roman" w:cs="Times New Roman"/>
                <w:sz w:val="24"/>
                <w:szCs w:val="24"/>
                <w:lang w:val="uk-UA" w:eastAsia="ru-RU"/>
              </w:rPr>
              <w:t>Задовільно</w:t>
            </w:r>
          </w:p>
        </w:tc>
        <w:tc>
          <w:tcPr>
            <w:tcW w:w="526" w:type="dxa"/>
            <w:shd w:val="clear" w:color="auto" w:fill="auto"/>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4"/>
                <w:szCs w:val="24"/>
                <w:lang w:val="uk-UA" w:eastAsia="ru-RU"/>
              </w:rPr>
            </w:pPr>
            <w:r w:rsidRPr="00A01D00">
              <w:rPr>
                <w:rFonts w:ascii="Times New Roman" w:eastAsia="Calibri" w:hAnsi="Times New Roman" w:cs="Times New Roman"/>
                <w:sz w:val="24"/>
                <w:szCs w:val="24"/>
                <w:lang w:val="uk-UA" w:eastAsia="ru-RU"/>
              </w:rPr>
              <w:t>D</w:t>
            </w:r>
          </w:p>
        </w:tc>
        <w:tc>
          <w:tcPr>
            <w:tcW w:w="5698" w:type="dxa"/>
            <w:shd w:val="clear" w:color="auto" w:fill="auto"/>
          </w:tcPr>
          <w:p w:rsidR="00A01D00" w:rsidRPr="00A01D00" w:rsidRDefault="00A01D00" w:rsidP="00A01D00">
            <w:pPr>
              <w:tabs>
                <w:tab w:val="left" w:pos="2205"/>
              </w:tabs>
              <w:spacing w:after="0" w:line="240" w:lineRule="auto"/>
              <w:contextualSpacing/>
              <w:jc w:val="both"/>
              <w:rPr>
                <w:rFonts w:ascii="Times New Roman" w:eastAsia="Calibri" w:hAnsi="Times New Roman" w:cs="Times New Roman"/>
                <w:i/>
                <w:sz w:val="24"/>
                <w:szCs w:val="28"/>
                <w:lang w:val="uk-UA" w:eastAsia="ru-RU"/>
              </w:rPr>
            </w:pPr>
            <w:r w:rsidRPr="00A01D00">
              <w:rPr>
                <w:rFonts w:ascii="Times New Roman" w:eastAsia="Calibri" w:hAnsi="Times New Roman" w:cs="Times New Roman"/>
                <w:i/>
                <w:sz w:val="24"/>
                <w:szCs w:val="28"/>
                <w:lang w:val="uk-UA" w:eastAsia="ru-RU"/>
              </w:rPr>
              <w:t>«</w:t>
            </w:r>
            <w:r w:rsidRPr="00A01D00">
              <w:rPr>
                <w:rFonts w:ascii="Times New Roman" w:eastAsia="Calibri" w:hAnsi="Times New Roman" w:cs="Times New Roman"/>
                <w:b/>
                <w:i/>
                <w:sz w:val="24"/>
                <w:szCs w:val="28"/>
                <w:lang w:val="uk-UA" w:eastAsia="ru-RU"/>
              </w:rPr>
              <w:t>Задовільно</w:t>
            </w:r>
            <w:r w:rsidRPr="00A01D00">
              <w:rPr>
                <w:rFonts w:ascii="Times New Roman" w:eastAsia="Calibri" w:hAnsi="Times New Roman" w:cs="Times New Roman"/>
                <w:i/>
                <w:sz w:val="24"/>
                <w:szCs w:val="28"/>
                <w:lang w:val="uk-UA" w:eastAsia="ru-RU"/>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A01D00" w:rsidRPr="00A01D00" w:rsidTr="00AF383D">
        <w:tc>
          <w:tcPr>
            <w:tcW w:w="1099" w:type="dxa"/>
            <w:shd w:val="clear" w:color="auto" w:fill="auto"/>
          </w:tcPr>
          <w:p w:rsidR="00A01D00" w:rsidRPr="00A01D00" w:rsidRDefault="00A01D00" w:rsidP="00A01D00">
            <w:pPr>
              <w:tabs>
                <w:tab w:val="left" w:pos="2205"/>
              </w:tabs>
              <w:spacing w:after="0" w:line="240" w:lineRule="auto"/>
              <w:contextualSpacing/>
              <w:jc w:val="both"/>
              <w:rPr>
                <w:rFonts w:ascii="Times New Roman" w:eastAsia="Calibri" w:hAnsi="Times New Roman" w:cs="Times New Roman"/>
                <w:sz w:val="24"/>
                <w:szCs w:val="24"/>
                <w:lang w:val="uk-UA" w:eastAsia="ru-RU"/>
              </w:rPr>
            </w:pPr>
            <w:r w:rsidRPr="00A01D00">
              <w:rPr>
                <w:rFonts w:ascii="Times New Roman" w:eastAsia="Calibri" w:hAnsi="Times New Roman" w:cs="Times New Roman"/>
                <w:sz w:val="24"/>
                <w:szCs w:val="24"/>
                <w:lang w:val="uk-UA" w:eastAsia="ru-RU"/>
              </w:rPr>
              <w:t>60-67</w:t>
            </w:r>
          </w:p>
        </w:tc>
        <w:tc>
          <w:tcPr>
            <w:tcW w:w="0" w:type="auto"/>
            <w:vMerge/>
            <w:shd w:val="clear" w:color="auto" w:fill="auto"/>
            <w:textDirection w:val="btLr"/>
          </w:tcPr>
          <w:p w:rsidR="00A01D00" w:rsidRPr="00A01D00" w:rsidRDefault="00A01D00" w:rsidP="00A01D00">
            <w:pPr>
              <w:tabs>
                <w:tab w:val="left" w:pos="2205"/>
              </w:tabs>
              <w:spacing w:after="0" w:line="240" w:lineRule="auto"/>
              <w:ind w:left="113" w:right="113"/>
              <w:contextualSpacing/>
              <w:jc w:val="center"/>
              <w:rPr>
                <w:rFonts w:ascii="Times New Roman" w:eastAsia="Calibri" w:hAnsi="Times New Roman" w:cs="Times New Roman"/>
                <w:sz w:val="24"/>
                <w:szCs w:val="24"/>
                <w:lang w:val="uk-UA" w:eastAsia="ru-RU"/>
              </w:rPr>
            </w:pPr>
          </w:p>
        </w:tc>
        <w:tc>
          <w:tcPr>
            <w:tcW w:w="1813" w:type="dxa"/>
            <w:vMerge/>
            <w:shd w:val="clear" w:color="auto" w:fill="auto"/>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4"/>
                <w:szCs w:val="24"/>
                <w:lang w:val="uk-UA" w:eastAsia="ru-RU"/>
              </w:rPr>
            </w:pPr>
          </w:p>
        </w:tc>
        <w:tc>
          <w:tcPr>
            <w:tcW w:w="526" w:type="dxa"/>
            <w:shd w:val="clear" w:color="auto" w:fill="auto"/>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4"/>
                <w:szCs w:val="24"/>
                <w:lang w:val="uk-UA" w:eastAsia="ru-RU"/>
              </w:rPr>
            </w:pPr>
            <w:r w:rsidRPr="00A01D00">
              <w:rPr>
                <w:rFonts w:ascii="Times New Roman" w:eastAsia="Calibri" w:hAnsi="Times New Roman" w:cs="Times New Roman"/>
                <w:sz w:val="24"/>
                <w:szCs w:val="24"/>
                <w:lang w:val="uk-UA" w:eastAsia="ru-RU"/>
              </w:rPr>
              <w:t>E</w:t>
            </w:r>
          </w:p>
        </w:tc>
        <w:tc>
          <w:tcPr>
            <w:tcW w:w="5698" w:type="dxa"/>
            <w:shd w:val="clear" w:color="auto" w:fill="auto"/>
          </w:tcPr>
          <w:p w:rsidR="00A01D00" w:rsidRPr="00A01D00" w:rsidRDefault="00A01D00" w:rsidP="00A01D00">
            <w:pPr>
              <w:tabs>
                <w:tab w:val="left" w:pos="2205"/>
              </w:tabs>
              <w:spacing w:after="0" w:line="240" w:lineRule="auto"/>
              <w:contextualSpacing/>
              <w:jc w:val="both"/>
              <w:rPr>
                <w:rFonts w:ascii="Times New Roman" w:eastAsia="Calibri" w:hAnsi="Times New Roman" w:cs="Times New Roman"/>
                <w:i/>
                <w:sz w:val="24"/>
                <w:szCs w:val="28"/>
                <w:lang w:val="uk-UA" w:eastAsia="ru-RU"/>
              </w:rPr>
            </w:pPr>
            <w:r w:rsidRPr="00A01D00">
              <w:rPr>
                <w:rFonts w:ascii="Times New Roman" w:eastAsia="Calibri" w:hAnsi="Times New Roman" w:cs="Times New Roman"/>
                <w:i/>
                <w:sz w:val="24"/>
                <w:szCs w:val="28"/>
                <w:lang w:val="uk-UA" w:eastAsia="ru-RU"/>
              </w:rPr>
              <w:t>«</w:t>
            </w:r>
            <w:r w:rsidRPr="00A01D00">
              <w:rPr>
                <w:rFonts w:ascii="Times New Roman" w:eastAsia="Calibri" w:hAnsi="Times New Roman" w:cs="Times New Roman"/>
                <w:b/>
                <w:i/>
                <w:sz w:val="24"/>
                <w:szCs w:val="28"/>
                <w:lang w:val="uk-UA" w:eastAsia="ru-RU"/>
              </w:rPr>
              <w:t>Достатньо</w:t>
            </w:r>
            <w:r w:rsidRPr="00A01D00">
              <w:rPr>
                <w:rFonts w:ascii="Times New Roman" w:eastAsia="Calibri" w:hAnsi="Times New Roman" w:cs="Times New Roman"/>
                <w:i/>
                <w:sz w:val="24"/>
                <w:szCs w:val="28"/>
                <w:lang w:val="uk-UA" w:eastAsia="ru-RU"/>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A01D00" w:rsidRPr="00A01D00" w:rsidTr="00AF383D">
        <w:tc>
          <w:tcPr>
            <w:tcW w:w="1099" w:type="dxa"/>
            <w:shd w:val="clear" w:color="auto" w:fill="auto"/>
          </w:tcPr>
          <w:p w:rsidR="00A01D00" w:rsidRPr="00A01D00" w:rsidRDefault="00A01D00" w:rsidP="00A01D00">
            <w:pPr>
              <w:tabs>
                <w:tab w:val="left" w:pos="2205"/>
              </w:tabs>
              <w:spacing w:after="0" w:line="240" w:lineRule="auto"/>
              <w:contextualSpacing/>
              <w:jc w:val="both"/>
              <w:rPr>
                <w:rFonts w:ascii="Times New Roman" w:eastAsia="Calibri" w:hAnsi="Times New Roman" w:cs="Times New Roman"/>
                <w:sz w:val="24"/>
                <w:szCs w:val="24"/>
                <w:lang w:val="uk-UA" w:eastAsia="ru-RU"/>
              </w:rPr>
            </w:pPr>
            <w:r w:rsidRPr="00A01D00">
              <w:rPr>
                <w:rFonts w:ascii="Times New Roman" w:eastAsia="Calibri" w:hAnsi="Times New Roman" w:cs="Times New Roman"/>
                <w:sz w:val="24"/>
                <w:szCs w:val="24"/>
                <w:lang w:val="uk-UA" w:eastAsia="ru-RU"/>
              </w:rPr>
              <w:t>35-59</w:t>
            </w:r>
          </w:p>
        </w:tc>
        <w:tc>
          <w:tcPr>
            <w:tcW w:w="0" w:type="auto"/>
            <w:vMerge w:val="restart"/>
            <w:shd w:val="clear" w:color="auto" w:fill="auto"/>
            <w:textDirection w:val="btLr"/>
          </w:tcPr>
          <w:p w:rsidR="00A01D00" w:rsidRPr="00A01D00" w:rsidRDefault="00A01D00" w:rsidP="00A01D00">
            <w:pPr>
              <w:tabs>
                <w:tab w:val="left" w:pos="2205"/>
              </w:tabs>
              <w:spacing w:after="0" w:line="240" w:lineRule="auto"/>
              <w:ind w:left="113" w:right="113"/>
              <w:contextualSpacing/>
              <w:jc w:val="center"/>
              <w:rPr>
                <w:rFonts w:ascii="Times New Roman" w:eastAsia="Calibri" w:hAnsi="Times New Roman" w:cs="Times New Roman"/>
                <w:sz w:val="24"/>
                <w:szCs w:val="24"/>
                <w:lang w:val="uk-UA" w:eastAsia="ru-RU"/>
              </w:rPr>
            </w:pPr>
            <w:r w:rsidRPr="00A01D00">
              <w:rPr>
                <w:rFonts w:ascii="Times New Roman" w:eastAsia="Calibri" w:hAnsi="Times New Roman" w:cs="Times New Roman"/>
                <w:sz w:val="24"/>
                <w:szCs w:val="24"/>
                <w:lang w:val="uk-UA" w:eastAsia="ru-RU"/>
              </w:rPr>
              <w:t>не зараховано</w:t>
            </w:r>
          </w:p>
        </w:tc>
        <w:tc>
          <w:tcPr>
            <w:tcW w:w="1813" w:type="dxa"/>
            <w:vMerge w:val="restart"/>
            <w:shd w:val="clear" w:color="auto" w:fill="auto"/>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4"/>
                <w:szCs w:val="24"/>
                <w:lang w:val="uk-UA" w:eastAsia="ru-RU"/>
              </w:rPr>
            </w:pPr>
            <w:r w:rsidRPr="00A01D00">
              <w:rPr>
                <w:rFonts w:ascii="Times New Roman" w:eastAsia="Calibri" w:hAnsi="Times New Roman" w:cs="Times New Roman"/>
                <w:sz w:val="24"/>
                <w:szCs w:val="24"/>
                <w:lang w:val="uk-UA" w:eastAsia="ru-RU"/>
              </w:rPr>
              <w:t>Незадовільно</w:t>
            </w:r>
          </w:p>
        </w:tc>
        <w:tc>
          <w:tcPr>
            <w:tcW w:w="526" w:type="dxa"/>
            <w:shd w:val="clear" w:color="auto" w:fill="auto"/>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4"/>
                <w:szCs w:val="24"/>
                <w:lang w:val="uk-UA" w:eastAsia="ru-RU"/>
              </w:rPr>
            </w:pPr>
            <w:r w:rsidRPr="00A01D00">
              <w:rPr>
                <w:rFonts w:ascii="Times New Roman" w:eastAsia="Calibri" w:hAnsi="Times New Roman" w:cs="Times New Roman"/>
                <w:sz w:val="24"/>
                <w:szCs w:val="24"/>
                <w:lang w:val="uk-UA" w:eastAsia="ru-RU"/>
              </w:rPr>
              <w:t>FX</w:t>
            </w:r>
          </w:p>
        </w:tc>
        <w:tc>
          <w:tcPr>
            <w:tcW w:w="5698" w:type="dxa"/>
            <w:shd w:val="clear" w:color="auto" w:fill="auto"/>
          </w:tcPr>
          <w:p w:rsidR="00A01D00" w:rsidRPr="00A01D00" w:rsidRDefault="00A01D00" w:rsidP="00A01D00">
            <w:pPr>
              <w:tabs>
                <w:tab w:val="left" w:pos="2205"/>
              </w:tabs>
              <w:spacing w:after="0" w:line="240" w:lineRule="auto"/>
              <w:contextualSpacing/>
              <w:jc w:val="both"/>
              <w:rPr>
                <w:rFonts w:ascii="Times New Roman" w:eastAsia="Calibri" w:hAnsi="Times New Roman" w:cs="Times New Roman"/>
                <w:i/>
                <w:sz w:val="24"/>
                <w:szCs w:val="28"/>
                <w:lang w:val="uk-UA" w:eastAsia="ru-RU"/>
              </w:rPr>
            </w:pPr>
            <w:r w:rsidRPr="00A01D00">
              <w:rPr>
                <w:rFonts w:ascii="Times New Roman" w:eastAsia="Calibri" w:hAnsi="Times New Roman" w:cs="Times New Roman"/>
                <w:i/>
                <w:sz w:val="24"/>
                <w:szCs w:val="28"/>
                <w:lang w:val="uk-UA" w:eastAsia="ru-RU"/>
              </w:rPr>
              <w:t>«</w:t>
            </w:r>
            <w:r w:rsidRPr="00A01D00">
              <w:rPr>
                <w:rFonts w:ascii="Times New Roman" w:eastAsia="Calibri" w:hAnsi="Times New Roman" w:cs="Times New Roman"/>
                <w:b/>
                <w:i/>
                <w:sz w:val="24"/>
                <w:szCs w:val="28"/>
                <w:lang w:val="uk-UA" w:eastAsia="ru-RU"/>
              </w:rPr>
              <w:t>Умовно незадовільно</w:t>
            </w:r>
            <w:r w:rsidRPr="00A01D00">
              <w:rPr>
                <w:rFonts w:ascii="Times New Roman" w:eastAsia="Calibri" w:hAnsi="Times New Roman" w:cs="Times New Roman"/>
                <w:i/>
                <w:sz w:val="24"/>
                <w:szCs w:val="28"/>
                <w:lang w:val="uk-UA" w:eastAsia="ru-RU"/>
              </w:rPr>
              <w:t xml:space="preserve">»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w:t>
            </w:r>
            <w:r w:rsidRPr="00A01D00">
              <w:rPr>
                <w:rFonts w:ascii="Times New Roman" w:eastAsia="Calibri" w:hAnsi="Times New Roman" w:cs="Times New Roman"/>
                <w:i/>
                <w:sz w:val="24"/>
                <w:szCs w:val="28"/>
                <w:lang w:val="uk-UA" w:eastAsia="ru-RU"/>
              </w:rPr>
              <w:lastRenderedPageBreak/>
              <w:t>навчальних завдань (з можливістю повторного складання).</w:t>
            </w:r>
          </w:p>
        </w:tc>
      </w:tr>
      <w:tr w:rsidR="00A01D00" w:rsidRPr="00A01D00" w:rsidTr="00AF383D">
        <w:tc>
          <w:tcPr>
            <w:tcW w:w="1099" w:type="dxa"/>
            <w:shd w:val="clear" w:color="auto" w:fill="auto"/>
          </w:tcPr>
          <w:p w:rsidR="00A01D00" w:rsidRPr="00A01D00" w:rsidRDefault="00A01D00" w:rsidP="00A01D00">
            <w:pPr>
              <w:tabs>
                <w:tab w:val="left" w:pos="2205"/>
              </w:tabs>
              <w:spacing w:after="0" w:line="240" w:lineRule="auto"/>
              <w:contextualSpacing/>
              <w:jc w:val="both"/>
              <w:rPr>
                <w:rFonts w:ascii="Times New Roman" w:eastAsia="Calibri" w:hAnsi="Times New Roman" w:cs="Times New Roman"/>
                <w:sz w:val="24"/>
                <w:szCs w:val="24"/>
                <w:lang w:val="uk-UA" w:eastAsia="ru-RU"/>
              </w:rPr>
            </w:pPr>
            <w:r w:rsidRPr="00A01D00">
              <w:rPr>
                <w:rFonts w:ascii="Times New Roman" w:eastAsia="Calibri" w:hAnsi="Times New Roman" w:cs="Times New Roman"/>
                <w:sz w:val="24"/>
                <w:szCs w:val="24"/>
                <w:lang w:val="uk-UA" w:eastAsia="ru-RU"/>
              </w:rPr>
              <w:lastRenderedPageBreak/>
              <w:t>1-34</w:t>
            </w:r>
          </w:p>
        </w:tc>
        <w:tc>
          <w:tcPr>
            <w:tcW w:w="0" w:type="auto"/>
            <w:vMerge/>
            <w:shd w:val="clear" w:color="auto" w:fill="auto"/>
          </w:tcPr>
          <w:p w:rsidR="00A01D00" w:rsidRPr="00A01D00" w:rsidRDefault="00A01D00" w:rsidP="00A01D00">
            <w:pPr>
              <w:tabs>
                <w:tab w:val="left" w:pos="2205"/>
              </w:tabs>
              <w:spacing w:after="0" w:line="240" w:lineRule="auto"/>
              <w:contextualSpacing/>
              <w:jc w:val="both"/>
              <w:rPr>
                <w:rFonts w:ascii="Times New Roman" w:eastAsia="Calibri" w:hAnsi="Times New Roman" w:cs="Times New Roman"/>
                <w:sz w:val="24"/>
                <w:szCs w:val="24"/>
                <w:lang w:val="uk-UA" w:eastAsia="ru-RU"/>
              </w:rPr>
            </w:pPr>
          </w:p>
        </w:tc>
        <w:tc>
          <w:tcPr>
            <w:tcW w:w="1813" w:type="dxa"/>
            <w:vMerge/>
            <w:shd w:val="clear" w:color="auto" w:fill="auto"/>
          </w:tcPr>
          <w:p w:rsidR="00A01D00" w:rsidRPr="00A01D00" w:rsidRDefault="00A01D00" w:rsidP="00A01D00">
            <w:pPr>
              <w:tabs>
                <w:tab w:val="left" w:pos="2205"/>
              </w:tabs>
              <w:spacing w:after="0" w:line="240" w:lineRule="auto"/>
              <w:contextualSpacing/>
              <w:jc w:val="both"/>
              <w:rPr>
                <w:rFonts w:ascii="Times New Roman" w:eastAsia="Calibri" w:hAnsi="Times New Roman" w:cs="Times New Roman"/>
                <w:sz w:val="24"/>
                <w:szCs w:val="24"/>
                <w:lang w:val="uk-UA" w:eastAsia="ru-RU"/>
              </w:rPr>
            </w:pPr>
          </w:p>
        </w:tc>
        <w:tc>
          <w:tcPr>
            <w:tcW w:w="526" w:type="dxa"/>
            <w:shd w:val="clear" w:color="auto" w:fill="auto"/>
          </w:tcPr>
          <w:p w:rsidR="00A01D00" w:rsidRPr="00A01D00" w:rsidRDefault="00A01D00" w:rsidP="00A01D00">
            <w:pPr>
              <w:tabs>
                <w:tab w:val="left" w:pos="2205"/>
              </w:tabs>
              <w:spacing w:after="0" w:line="240" w:lineRule="auto"/>
              <w:contextualSpacing/>
              <w:jc w:val="center"/>
              <w:rPr>
                <w:rFonts w:ascii="Times New Roman" w:eastAsia="Calibri" w:hAnsi="Times New Roman" w:cs="Times New Roman"/>
                <w:sz w:val="24"/>
                <w:szCs w:val="24"/>
                <w:lang w:val="uk-UA" w:eastAsia="ru-RU"/>
              </w:rPr>
            </w:pPr>
            <w:r w:rsidRPr="00A01D00">
              <w:rPr>
                <w:rFonts w:ascii="Times New Roman" w:eastAsia="Calibri" w:hAnsi="Times New Roman" w:cs="Times New Roman"/>
                <w:sz w:val="24"/>
                <w:szCs w:val="24"/>
                <w:lang w:val="uk-UA" w:eastAsia="ru-RU"/>
              </w:rPr>
              <w:t>F</w:t>
            </w:r>
          </w:p>
        </w:tc>
        <w:tc>
          <w:tcPr>
            <w:tcW w:w="5698" w:type="dxa"/>
            <w:shd w:val="clear" w:color="auto" w:fill="auto"/>
          </w:tcPr>
          <w:p w:rsidR="00A01D00" w:rsidRPr="00A01D00" w:rsidRDefault="00A01D00" w:rsidP="00A01D00">
            <w:pPr>
              <w:tabs>
                <w:tab w:val="left" w:pos="2205"/>
              </w:tabs>
              <w:spacing w:after="0" w:line="240" w:lineRule="auto"/>
              <w:contextualSpacing/>
              <w:jc w:val="both"/>
              <w:rPr>
                <w:rFonts w:ascii="Times New Roman" w:eastAsia="Calibri" w:hAnsi="Times New Roman" w:cs="Times New Roman"/>
                <w:i/>
                <w:sz w:val="24"/>
                <w:szCs w:val="28"/>
                <w:lang w:val="uk-UA" w:eastAsia="ru-RU"/>
              </w:rPr>
            </w:pPr>
            <w:r w:rsidRPr="00A01D00">
              <w:rPr>
                <w:rFonts w:ascii="Times New Roman" w:eastAsia="Calibri" w:hAnsi="Times New Roman" w:cs="Times New Roman"/>
                <w:i/>
                <w:sz w:val="24"/>
                <w:szCs w:val="28"/>
                <w:lang w:val="uk-UA" w:eastAsia="ru-RU"/>
              </w:rPr>
              <w:t>«</w:t>
            </w:r>
            <w:r w:rsidRPr="00A01D00">
              <w:rPr>
                <w:rFonts w:ascii="Times New Roman" w:eastAsia="Calibri" w:hAnsi="Times New Roman" w:cs="Times New Roman"/>
                <w:b/>
                <w:i/>
                <w:sz w:val="24"/>
                <w:szCs w:val="28"/>
                <w:lang w:val="uk-UA" w:eastAsia="ru-RU"/>
              </w:rPr>
              <w:t>Безумовно незадовільно</w:t>
            </w:r>
            <w:r w:rsidRPr="00A01D00">
              <w:rPr>
                <w:rFonts w:ascii="Times New Roman" w:eastAsia="Calibri" w:hAnsi="Times New Roman" w:cs="Times New Roman"/>
                <w:i/>
                <w:sz w:val="24"/>
                <w:szCs w:val="28"/>
                <w:lang w:val="uk-UA" w:eastAsia="ru-RU"/>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rsidR="00A01D00" w:rsidRDefault="00A01D00" w:rsidP="006A405F">
      <w:pPr>
        <w:widowControl w:val="0"/>
        <w:tabs>
          <w:tab w:val="left" w:pos="1260"/>
          <w:tab w:val="left" w:pos="8288"/>
        </w:tabs>
        <w:autoSpaceDE w:val="0"/>
        <w:autoSpaceDN w:val="0"/>
        <w:spacing w:after="0" w:line="240" w:lineRule="auto"/>
        <w:jc w:val="center"/>
        <w:rPr>
          <w:rFonts w:ascii="Times New Roman" w:eastAsia="Calibri" w:hAnsi="Times New Roman" w:cs="Times New Roman"/>
          <w:b/>
          <w:sz w:val="28"/>
          <w:szCs w:val="28"/>
          <w:lang w:val="uk-UA"/>
        </w:rPr>
      </w:pPr>
    </w:p>
    <w:p w:rsidR="00A01D00" w:rsidRDefault="00A01D00" w:rsidP="006A405F">
      <w:pPr>
        <w:widowControl w:val="0"/>
        <w:tabs>
          <w:tab w:val="left" w:pos="1260"/>
          <w:tab w:val="left" w:pos="8288"/>
        </w:tabs>
        <w:autoSpaceDE w:val="0"/>
        <w:autoSpaceDN w:val="0"/>
        <w:spacing w:after="0" w:line="240" w:lineRule="auto"/>
        <w:jc w:val="center"/>
        <w:rPr>
          <w:rFonts w:ascii="Times New Roman" w:eastAsia="Calibri" w:hAnsi="Times New Roman" w:cs="Times New Roman"/>
          <w:b/>
          <w:sz w:val="28"/>
          <w:szCs w:val="28"/>
          <w:lang w:val="uk-UA"/>
        </w:rPr>
      </w:pPr>
    </w:p>
    <w:p w:rsidR="00BC18B5" w:rsidRPr="000D3726" w:rsidRDefault="00BC18B5" w:rsidP="006A405F">
      <w:pPr>
        <w:widowControl w:val="0"/>
        <w:tabs>
          <w:tab w:val="left" w:pos="1260"/>
          <w:tab w:val="left" w:pos="8288"/>
        </w:tabs>
        <w:autoSpaceDE w:val="0"/>
        <w:autoSpaceDN w:val="0"/>
        <w:spacing w:after="0" w:line="240" w:lineRule="auto"/>
        <w:jc w:val="center"/>
        <w:rPr>
          <w:rFonts w:ascii="Times New Roman" w:eastAsia="Calibri" w:hAnsi="Times New Roman" w:cs="Times New Roman"/>
          <w:b/>
          <w:sz w:val="28"/>
          <w:szCs w:val="28"/>
          <w:lang w:val="uk-UA"/>
        </w:rPr>
      </w:pPr>
      <w:r w:rsidRPr="000D3726">
        <w:rPr>
          <w:rFonts w:ascii="Times New Roman" w:eastAsia="Calibri" w:hAnsi="Times New Roman" w:cs="Times New Roman"/>
          <w:b/>
          <w:sz w:val="28"/>
          <w:szCs w:val="28"/>
          <w:lang w:val="uk-UA"/>
        </w:rPr>
        <w:t>Інструменти, обладнання та програмне забезпечення, використання яких передбачено навчальною дисципліною</w:t>
      </w:r>
    </w:p>
    <w:p w:rsidR="00BC18B5" w:rsidRPr="000D3726" w:rsidRDefault="00BC18B5" w:rsidP="006A405F">
      <w:pPr>
        <w:widowControl w:val="0"/>
        <w:tabs>
          <w:tab w:val="left" w:pos="1260"/>
          <w:tab w:val="left" w:pos="8288"/>
        </w:tabs>
        <w:autoSpaceDE w:val="0"/>
        <w:autoSpaceDN w:val="0"/>
        <w:spacing w:after="0" w:line="240" w:lineRule="auto"/>
        <w:ind w:firstLine="709"/>
        <w:jc w:val="both"/>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 xml:space="preserve">Для успішного освоєння дисципліни слухачами необхідна наявність ноутбука, проектора, доступ до мережі Інтернет, </w:t>
      </w:r>
      <w:proofErr w:type="spellStart"/>
      <w:r w:rsidRPr="000D3726">
        <w:rPr>
          <w:rFonts w:ascii="Times New Roman" w:eastAsia="Calibri" w:hAnsi="Times New Roman" w:cs="Times New Roman"/>
          <w:sz w:val="28"/>
          <w:szCs w:val="28"/>
          <w:lang w:val="uk-UA"/>
        </w:rPr>
        <w:t>фліпчарт</w:t>
      </w:r>
      <w:proofErr w:type="spellEnd"/>
      <w:r w:rsidRPr="000D3726">
        <w:rPr>
          <w:rFonts w:ascii="Times New Roman" w:eastAsia="Calibri" w:hAnsi="Times New Roman" w:cs="Times New Roman"/>
          <w:sz w:val="28"/>
          <w:szCs w:val="28"/>
          <w:lang w:val="uk-UA"/>
        </w:rPr>
        <w:t>, кольорові фломастери.</w:t>
      </w:r>
    </w:p>
    <w:p w:rsidR="006A405F" w:rsidRPr="000D3726" w:rsidRDefault="006A405F" w:rsidP="006A405F">
      <w:pPr>
        <w:widowControl w:val="0"/>
        <w:tabs>
          <w:tab w:val="left" w:pos="1260"/>
          <w:tab w:val="left" w:pos="8288"/>
        </w:tabs>
        <w:autoSpaceDE w:val="0"/>
        <w:autoSpaceDN w:val="0"/>
        <w:spacing w:after="0" w:line="240" w:lineRule="auto"/>
        <w:ind w:firstLine="709"/>
        <w:jc w:val="both"/>
        <w:rPr>
          <w:rFonts w:ascii="Times New Roman" w:eastAsia="Calibri" w:hAnsi="Times New Roman" w:cs="Times New Roman"/>
          <w:sz w:val="28"/>
          <w:szCs w:val="28"/>
          <w:lang w:val="uk-UA"/>
        </w:rPr>
      </w:pPr>
    </w:p>
    <w:p w:rsidR="00BC18B5" w:rsidRPr="000D3726" w:rsidRDefault="00BC18B5" w:rsidP="006A405F">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0D3726">
        <w:rPr>
          <w:rFonts w:ascii="Times New Roman" w:eastAsia="Calibri" w:hAnsi="Times New Roman" w:cs="Times New Roman"/>
          <w:b/>
          <w:bCs/>
          <w:sz w:val="28"/>
          <w:szCs w:val="28"/>
          <w:lang w:val="uk-UA"/>
        </w:rPr>
        <w:t xml:space="preserve">Інформаційне та методичне забезпечення навчальної дисципліни </w:t>
      </w:r>
      <w:r w:rsidR="00423F9E" w:rsidRPr="000D3726">
        <w:rPr>
          <w:rFonts w:ascii="Times New Roman" w:eastAsia="Calibri" w:hAnsi="Times New Roman" w:cs="Times New Roman"/>
          <w:b/>
          <w:bCs/>
          <w:sz w:val="28"/>
          <w:szCs w:val="28"/>
          <w:lang w:val="uk-UA"/>
        </w:rPr>
        <w:t xml:space="preserve"> (рекомендовані джерела інформації)</w:t>
      </w:r>
    </w:p>
    <w:p w:rsidR="00135385" w:rsidRPr="000D3726" w:rsidRDefault="006A405F" w:rsidP="00135385">
      <w:pPr>
        <w:spacing w:before="67"/>
        <w:ind w:left="142" w:right="455"/>
        <w:jc w:val="center"/>
        <w:rPr>
          <w:rFonts w:ascii="Times New Roman" w:eastAsia="Calibri" w:hAnsi="Times New Roman" w:cs="Times New Roman"/>
          <w:i/>
          <w:sz w:val="28"/>
          <w:szCs w:val="28"/>
          <w:lang w:val="uk-UA"/>
        </w:rPr>
        <w:sectPr w:rsidR="00135385" w:rsidRPr="000D3726" w:rsidSect="00022412">
          <w:pgSz w:w="11920" w:h="16850"/>
          <w:pgMar w:top="1134" w:right="851" w:bottom="1134" w:left="1418" w:header="0" w:footer="709" w:gutter="0"/>
          <w:cols w:space="720"/>
          <w:docGrid w:linePitch="299"/>
        </w:sectPr>
      </w:pPr>
      <w:r w:rsidRPr="000D3726">
        <w:rPr>
          <w:rFonts w:ascii="Times New Roman" w:eastAsia="Calibri" w:hAnsi="Times New Roman" w:cs="Times New Roman"/>
          <w:i/>
          <w:sz w:val="28"/>
          <w:szCs w:val="28"/>
          <w:lang w:val="uk-UA"/>
        </w:rPr>
        <w:t>Додаток 1.3. (оновлюється щорічно та/або в разі необхідності)</w:t>
      </w:r>
    </w:p>
    <w:p w:rsidR="00D62DC9" w:rsidRPr="000D3726" w:rsidRDefault="00135385" w:rsidP="00135385">
      <w:pPr>
        <w:spacing w:before="67"/>
        <w:ind w:left="4962" w:right="455"/>
        <w:jc w:val="both"/>
        <w:rPr>
          <w:rFonts w:ascii="Times New Roman" w:eastAsia="Calibri" w:hAnsi="Times New Roman" w:cs="Times New Roman"/>
          <w:i/>
          <w:sz w:val="28"/>
          <w:szCs w:val="28"/>
          <w:lang w:val="uk-UA"/>
        </w:rPr>
      </w:pPr>
      <w:r w:rsidRPr="000D3726">
        <w:rPr>
          <w:rFonts w:ascii="Times New Roman" w:eastAsia="Times New Roman" w:hAnsi="Times New Roman" w:cs="Times New Roman"/>
          <w:noProof/>
          <w:lang w:eastAsia="ru-RU"/>
        </w:rPr>
        <w:lastRenderedPageBreak/>
        <mc:AlternateContent>
          <mc:Choice Requires="wps">
            <w:drawing>
              <wp:anchor distT="0" distB="0" distL="114300" distR="114300" simplePos="0" relativeHeight="251660288" behindDoc="0" locked="0" layoutInCell="1" allowOverlap="1" wp14:anchorId="39FDB540" wp14:editId="551F226E">
                <wp:simplePos x="0" y="0"/>
                <wp:positionH relativeFrom="column">
                  <wp:posOffset>5822315</wp:posOffset>
                </wp:positionH>
                <wp:positionV relativeFrom="paragraph">
                  <wp:posOffset>-522605</wp:posOffset>
                </wp:positionV>
                <wp:extent cx="466725" cy="314325"/>
                <wp:effectExtent l="0" t="0" r="9525" b="9525"/>
                <wp:wrapNone/>
                <wp:docPr id="2" name="Надпись 2"/>
                <wp:cNvGraphicFramePr/>
                <a:graphic xmlns:a="http://schemas.openxmlformats.org/drawingml/2006/main">
                  <a:graphicData uri="http://schemas.microsoft.com/office/word/2010/wordprocessingShape">
                    <wps:wsp>
                      <wps:cNvSpPr txBox="1"/>
                      <wps:spPr>
                        <a:xfrm>
                          <a:off x="0" y="0"/>
                          <a:ext cx="466725" cy="314325"/>
                        </a:xfrm>
                        <a:prstGeom prst="rect">
                          <a:avLst/>
                        </a:prstGeom>
                        <a:solidFill>
                          <a:schemeClr val="lt1"/>
                        </a:solidFill>
                        <a:ln w="6350">
                          <a:noFill/>
                        </a:ln>
                      </wps:spPr>
                      <wps:txbx>
                        <w:txbxContent>
                          <w:p w:rsidR="00F41E28" w:rsidRDefault="00F41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FDB540" id="Надпись 2" o:spid="_x0000_s1028" type="#_x0000_t202" style="position:absolute;left:0;text-align:left;margin-left:458.45pt;margin-top:-41.15pt;width:36.7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" fillcolor="white [3201]" stroked="f" strokeweight=".5pt">
                <v:textbox>
                  <w:txbxContent>
                    <w:p w:rsidR="00F41E28" w:rsidRDefault="00F41E28"/>
                  </w:txbxContent>
                </v:textbox>
              </v:shape>
            </w:pict>
          </mc:Fallback>
        </mc:AlternateContent>
      </w:r>
      <w:r w:rsidR="00D62DC9" w:rsidRPr="000D3726">
        <w:rPr>
          <w:rFonts w:ascii="Times New Roman" w:eastAsia="Times New Roman" w:hAnsi="Times New Roman" w:cs="Times New Roman"/>
          <w:lang w:val="uk-UA"/>
        </w:rPr>
        <w:t>Додаток 1.1 до Робочої програми навчальної</w:t>
      </w:r>
      <w:r w:rsidR="00D62DC9" w:rsidRPr="000D3726">
        <w:rPr>
          <w:rFonts w:ascii="Times New Roman" w:eastAsia="Times New Roman" w:hAnsi="Times New Roman" w:cs="Times New Roman"/>
          <w:spacing w:val="-52"/>
          <w:lang w:val="uk-UA"/>
        </w:rPr>
        <w:t xml:space="preserve"> </w:t>
      </w:r>
      <w:r w:rsidR="00D62DC9" w:rsidRPr="000D3726">
        <w:rPr>
          <w:rFonts w:ascii="Times New Roman" w:eastAsia="Times New Roman" w:hAnsi="Times New Roman" w:cs="Times New Roman"/>
          <w:lang w:val="uk-UA"/>
        </w:rPr>
        <w:t>дисципліни</w:t>
      </w:r>
    </w:p>
    <w:p w:rsidR="00D62DC9" w:rsidRPr="000D3726" w:rsidRDefault="00D62DC9" w:rsidP="00D62DC9">
      <w:pPr>
        <w:widowControl w:val="0"/>
        <w:autoSpaceDE w:val="0"/>
        <w:autoSpaceDN w:val="0"/>
        <w:spacing w:before="4" w:after="0" w:line="240" w:lineRule="auto"/>
        <w:ind w:left="4962"/>
        <w:rPr>
          <w:rFonts w:ascii="Times New Roman" w:eastAsia="Times New Roman" w:hAnsi="Times New Roman" w:cs="Times New Roman"/>
          <w:sz w:val="28"/>
          <w:szCs w:val="28"/>
          <w:lang w:val="uk-UA"/>
        </w:rPr>
      </w:pPr>
    </w:p>
    <w:p w:rsidR="00D62DC9" w:rsidRPr="000D3726" w:rsidRDefault="00D62DC9" w:rsidP="00D62DC9">
      <w:pPr>
        <w:spacing w:after="0" w:line="240" w:lineRule="auto"/>
        <w:ind w:firstLine="709"/>
        <w:jc w:val="right"/>
        <w:rPr>
          <w:rFonts w:ascii="Times New Roman" w:eastAsia="Calibri" w:hAnsi="Times New Roman" w:cs="Times New Roman"/>
          <w:b/>
          <w:bCs/>
          <w:sz w:val="28"/>
          <w:szCs w:val="28"/>
          <w:lang w:val="uk-UA"/>
        </w:rPr>
      </w:pPr>
    </w:p>
    <w:p w:rsidR="00D62DC9" w:rsidRPr="000D3726" w:rsidRDefault="00D62DC9" w:rsidP="00D62DC9">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0D3726">
        <w:rPr>
          <w:rFonts w:ascii="Times New Roman" w:eastAsia="Calibri" w:hAnsi="Times New Roman" w:cs="Times New Roman"/>
          <w:b/>
          <w:bCs/>
          <w:sz w:val="28"/>
          <w:szCs w:val="28"/>
          <w:lang w:val="uk-UA"/>
        </w:rPr>
        <w:t>ОБСЯГ НАВЧАЛЬНОЇ ДИСЦИПЛІНИ</w:t>
      </w:r>
    </w:p>
    <w:p w:rsidR="00D62DC9" w:rsidRPr="000D3726" w:rsidRDefault="00D62DC9" w:rsidP="00D62DC9">
      <w:pPr>
        <w:widowControl w:val="0"/>
        <w:autoSpaceDE w:val="0"/>
        <w:autoSpaceDN w:val="0"/>
        <w:spacing w:after="0" w:line="240" w:lineRule="auto"/>
        <w:jc w:val="center"/>
        <w:rPr>
          <w:rFonts w:ascii="Times New Roman" w:eastAsia="Calibri" w:hAnsi="Times New Roman" w:cs="Times New Roman"/>
          <w:sz w:val="28"/>
          <w:szCs w:val="28"/>
          <w:lang w:val="uk-UA"/>
        </w:rPr>
      </w:pPr>
      <w:r w:rsidRPr="000D3726">
        <w:rPr>
          <w:rFonts w:ascii="Times New Roman" w:eastAsia="Calibri" w:hAnsi="Times New Roman" w:cs="Times New Roman"/>
          <w:spacing w:val="-4"/>
          <w:sz w:val="28"/>
          <w:szCs w:val="28"/>
          <w:lang w:val="uk-UA"/>
        </w:rPr>
        <w:t>«</w:t>
      </w:r>
      <w:r w:rsidRPr="000D3726">
        <w:rPr>
          <w:rFonts w:ascii="Times New Roman" w:eastAsia="Calibri" w:hAnsi="Times New Roman" w:cs="Times New Roman"/>
          <w:b/>
          <w:color w:val="000000"/>
          <w:sz w:val="28"/>
          <w:szCs w:val="28"/>
          <w:lang w:val="uk-UA"/>
        </w:rPr>
        <w:t>ГЛОБАЛІЗАЦІЯ, ЄВРОІНТЕГРАЦІЯ ТА СТАЛИЙ РОЗВИТОК СУСПІЛЬСТВА</w:t>
      </w:r>
      <w:r w:rsidRPr="000D3726">
        <w:rPr>
          <w:rFonts w:ascii="Times New Roman" w:eastAsia="Calibri" w:hAnsi="Times New Roman" w:cs="Times New Roman"/>
          <w:sz w:val="28"/>
          <w:szCs w:val="28"/>
          <w:lang w:val="uk-UA"/>
        </w:rPr>
        <w:t>»</w:t>
      </w:r>
    </w:p>
    <w:p w:rsidR="00D62DC9" w:rsidRPr="000D3726" w:rsidRDefault="00D62DC9" w:rsidP="00D62DC9">
      <w:pPr>
        <w:widowControl w:val="0"/>
        <w:autoSpaceDE w:val="0"/>
        <w:autoSpaceDN w:val="0"/>
        <w:spacing w:after="0" w:line="240" w:lineRule="auto"/>
        <w:jc w:val="center"/>
        <w:rPr>
          <w:rFonts w:ascii="Times New Roman" w:eastAsia="Calibri" w:hAnsi="Times New Roman" w:cs="Times New Roman"/>
          <w:b/>
          <w:sz w:val="28"/>
          <w:szCs w:val="28"/>
          <w:lang w:val="uk-UA"/>
        </w:rPr>
      </w:pPr>
    </w:p>
    <w:p w:rsidR="00D62DC9" w:rsidRPr="00A01D00" w:rsidRDefault="00D62DC9" w:rsidP="00D62DC9">
      <w:pPr>
        <w:tabs>
          <w:tab w:val="left" w:pos="7881"/>
        </w:tabs>
        <w:spacing w:after="0" w:line="240" w:lineRule="auto"/>
        <w:jc w:val="center"/>
        <w:rPr>
          <w:rFonts w:ascii="Times New Roman" w:eastAsia="Times New Roman" w:hAnsi="Times New Roman" w:cs="Times New Roman"/>
          <w:b/>
          <w:sz w:val="28"/>
          <w:szCs w:val="28"/>
          <w:lang w:val="uk-UA" w:eastAsia="ru-RU"/>
        </w:rPr>
      </w:pPr>
      <w:r w:rsidRPr="000D3726">
        <w:rPr>
          <w:rFonts w:ascii="Times New Roman" w:eastAsia="Times New Roman" w:hAnsi="Times New Roman" w:cs="Times New Roman"/>
          <w:sz w:val="28"/>
          <w:szCs w:val="28"/>
          <w:lang w:val="uk-UA" w:eastAsia="ru-RU"/>
        </w:rPr>
        <w:t>Освітній</w:t>
      </w:r>
      <w:r w:rsidRPr="000D3726">
        <w:rPr>
          <w:rFonts w:ascii="Times New Roman" w:eastAsia="Times New Roman" w:hAnsi="Times New Roman" w:cs="Times New Roman"/>
          <w:spacing w:val="-3"/>
          <w:sz w:val="28"/>
          <w:szCs w:val="28"/>
          <w:lang w:val="uk-UA" w:eastAsia="ru-RU"/>
        </w:rPr>
        <w:t xml:space="preserve"> </w:t>
      </w:r>
      <w:r w:rsidRPr="000D3726">
        <w:rPr>
          <w:rFonts w:ascii="Times New Roman" w:eastAsia="Times New Roman" w:hAnsi="Times New Roman" w:cs="Times New Roman"/>
          <w:sz w:val="28"/>
          <w:szCs w:val="28"/>
          <w:lang w:val="uk-UA" w:eastAsia="ru-RU"/>
        </w:rPr>
        <w:t xml:space="preserve">ступінь: </w:t>
      </w:r>
      <w:r w:rsidRPr="00A01D00">
        <w:rPr>
          <w:rFonts w:ascii="Times New Roman" w:eastAsia="Times New Roman" w:hAnsi="Times New Roman" w:cs="Times New Roman"/>
          <w:b/>
          <w:sz w:val="28"/>
          <w:szCs w:val="28"/>
          <w:lang w:val="uk-UA" w:eastAsia="ru-RU"/>
        </w:rPr>
        <w:t xml:space="preserve">бакалавр </w:t>
      </w:r>
    </w:p>
    <w:p w:rsidR="00D62DC9" w:rsidRPr="00A01D00" w:rsidRDefault="00D62DC9" w:rsidP="00D62DC9">
      <w:pPr>
        <w:tabs>
          <w:tab w:val="left" w:pos="7881"/>
        </w:tabs>
        <w:spacing w:after="0" w:line="240" w:lineRule="auto"/>
        <w:jc w:val="center"/>
        <w:rPr>
          <w:rFonts w:ascii="Times New Roman" w:eastAsia="Times New Roman" w:hAnsi="Times New Roman" w:cs="Times New Roman"/>
          <w:b/>
          <w:sz w:val="28"/>
          <w:szCs w:val="28"/>
          <w:lang w:val="uk-UA" w:eastAsia="ru-RU"/>
        </w:rPr>
      </w:pPr>
      <w:r w:rsidRPr="00A01D00">
        <w:rPr>
          <w:rFonts w:ascii="Times New Roman" w:eastAsia="Times New Roman" w:hAnsi="Times New Roman" w:cs="Times New Roman"/>
          <w:b/>
          <w:sz w:val="28"/>
          <w:szCs w:val="28"/>
          <w:lang w:val="uk-UA" w:eastAsia="ru-RU"/>
        </w:rPr>
        <w:t xml:space="preserve">Спеціальність: 281 </w:t>
      </w:r>
      <w:r w:rsidR="00A01D00">
        <w:rPr>
          <w:rFonts w:ascii="Times New Roman" w:eastAsia="Times New Roman" w:hAnsi="Times New Roman" w:cs="Times New Roman"/>
          <w:b/>
          <w:sz w:val="28"/>
          <w:szCs w:val="28"/>
          <w:lang w:val="uk-UA" w:eastAsia="ru-RU"/>
        </w:rPr>
        <w:t>«</w:t>
      </w:r>
      <w:r w:rsidRPr="00A01D00">
        <w:rPr>
          <w:rFonts w:ascii="Times New Roman" w:eastAsia="Times New Roman" w:hAnsi="Times New Roman" w:cs="Times New Roman"/>
          <w:b/>
          <w:sz w:val="28"/>
          <w:szCs w:val="28"/>
          <w:lang w:val="uk-UA" w:eastAsia="ru-RU"/>
        </w:rPr>
        <w:t>Публічне управління та адміністрування</w:t>
      </w:r>
      <w:r w:rsidR="00A01D00">
        <w:rPr>
          <w:rFonts w:ascii="Times New Roman" w:eastAsia="Times New Roman" w:hAnsi="Times New Roman" w:cs="Times New Roman"/>
          <w:b/>
          <w:sz w:val="28"/>
          <w:szCs w:val="28"/>
          <w:lang w:val="uk-UA" w:eastAsia="ru-RU"/>
        </w:rPr>
        <w:t>»</w:t>
      </w:r>
    </w:p>
    <w:p w:rsidR="00D62DC9" w:rsidRPr="000D3726" w:rsidRDefault="00D62DC9" w:rsidP="00D62DC9">
      <w:pPr>
        <w:widowControl w:val="0"/>
        <w:tabs>
          <w:tab w:val="left" w:pos="4333"/>
          <w:tab w:val="left" w:pos="5110"/>
        </w:tabs>
        <w:autoSpaceDE w:val="0"/>
        <w:autoSpaceDN w:val="0"/>
        <w:spacing w:after="0" w:line="240" w:lineRule="auto"/>
        <w:jc w:val="center"/>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 xml:space="preserve">на </w:t>
      </w:r>
      <w:r w:rsidRPr="00A01D00">
        <w:rPr>
          <w:rFonts w:ascii="Times New Roman" w:eastAsia="Calibri" w:hAnsi="Times New Roman" w:cs="Times New Roman"/>
          <w:b/>
          <w:sz w:val="28"/>
          <w:szCs w:val="28"/>
          <w:lang w:val="uk-UA"/>
        </w:rPr>
        <w:t>2022/2023</w:t>
      </w:r>
      <w:r w:rsidRPr="000D3726">
        <w:rPr>
          <w:rFonts w:ascii="Times New Roman" w:eastAsia="Calibri" w:hAnsi="Times New Roman" w:cs="Times New Roman"/>
          <w:sz w:val="28"/>
          <w:szCs w:val="28"/>
          <w:lang w:val="uk-UA"/>
        </w:rPr>
        <w:t xml:space="preserve"> навчальний рік </w:t>
      </w:r>
    </w:p>
    <w:p w:rsidR="00D62DC9" w:rsidRPr="000D3726" w:rsidRDefault="00D62DC9" w:rsidP="00D62DC9">
      <w:pPr>
        <w:tabs>
          <w:tab w:val="left" w:pos="3893"/>
          <w:tab w:val="left" w:pos="4815"/>
          <w:tab w:val="left" w:pos="5513"/>
          <w:tab w:val="left" w:pos="8344"/>
        </w:tabs>
        <w:spacing w:after="0" w:line="240" w:lineRule="auto"/>
        <w:rPr>
          <w:rFonts w:ascii="Times New Roman" w:eastAsia="Times New Roman" w:hAnsi="Times New Roman" w:cs="Times New Roman"/>
          <w:b/>
          <w:sz w:val="28"/>
          <w:szCs w:val="28"/>
          <w:lang w:val="uk-UA" w:eastAsia="ru-RU"/>
        </w:rPr>
      </w:pPr>
    </w:p>
    <w:p w:rsidR="00D62DC9" w:rsidRPr="000D3726" w:rsidRDefault="00D62DC9" w:rsidP="00D62DC9">
      <w:pPr>
        <w:tabs>
          <w:tab w:val="left" w:pos="3893"/>
          <w:tab w:val="left" w:pos="4815"/>
          <w:tab w:val="left" w:pos="5513"/>
          <w:tab w:val="left" w:pos="8344"/>
        </w:tabs>
        <w:spacing w:after="0" w:line="240" w:lineRule="auto"/>
        <w:rPr>
          <w:rFonts w:ascii="Times New Roman" w:eastAsia="Times New Roman" w:hAnsi="Times New Roman" w:cs="Times New Roman"/>
          <w:sz w:val="28"/>
          <w:szCs w:val="28"/>
          <w:lang w:val="uk-UA" w:eastAsia="ru-RU"/>
        </w:rPr>
      </w:pPr>
      <w:r w:rsidRPr="000D3726">
        <w:rPr>
          <w:rFonts w:ascii="Times New Roman" w:eastAsia="Times New Roman" w:hAnsi="Times New Roman" w:cs="Times New Roman"/>
          <w:b/>
          <w:sz w:val="28"/>
          <w:szCs w:val="28"/>
          <w:lang w:val="uk-UA" w:eastAsia="ru-RU"/>
        </w:rPr>
        <w:t>Форма</w:t>
      </w:r>
      <w:r w:rsidRPr="000D3726">
        <w:rPr>
          <w:rFonts w:ascii="Times New Roman" w:eastAsia="Times New Roman" w:hAnsi="Times New Roman" w:cs="Times New Roman"/>
          <w:b/>
          <w:spacing w:val="-1"/>
          <w:sz w:val="28"/>
          <w:szCs w:val="28"/>
          <w:lang w:val="uk-UA" w:eastAsia="ru-RU"/>
        </w:rPr>
        <w:t xml:space="preserve"> </w:t>
      </w:r>
      <w:r w:rsidRPr="000D3726">
        <w:rPr>
          <w:rFonts w:ascii="Times New Roman" w:eastAsia="Times New Roman" w:hAnsi="Times New Roman" w:cs="Times New Roman"/>
          <w:b/>
          <w:sz w:val="28"/>
          <w:szCs w:val="28"/>
          <w:lang w:val="uk-UA" w:eastAsia="ru-RU"/>
        </w:rPr>
        <w:t>навчання:</w:t>
      </w:r>
      <w:r w:rsidRPr="000D3726">
        <w:rPr>
          <w:rFonts w:ascii="Times New Roman" w:eastAsia="Times New Roman" w:hAnsi="Times New Roman" w:cs="Times New Roman"/>
          <w:b/>
          <w:spacing w:val="67"/>
          <w:sz w:val="28"/>
          <w:szCs w:val="28"/>
          <w:lang w:val="uk-UA" w:eastAsia="ru-RU"/>
        </w:rPr>
        <w:t xml:space="preserve"> </w:t>
      </w:r>
      <w:r w:rsidRPr="000D3726">
        <w:rPr>
          <w:rFonts w:ascii="Times New Roman" w:eastAsia="Times New Roman" w:hAnsi="Times New Roman" w:cs="Times New Roman"/>
          <w:b/>
          <w:sz w:val="28"/>
          <w:szCs w:val="28"/>
          <w:lang w:val="uk-UA" w:eastAsia="ru-RU"/>
        </w:rPr>
        <w:t>ДЕННА</w:t>
      </w:r>
      <w:r w:rsidRPr="000D3726">
        <w:rPr>
          <w:rFonts w:ascii="Times New Roman" w:eastAsia="Times New Roman" w:hAnsi="Times New Roman" w:cs="Times New Roman"/>
          <w:b/>
          <w:sz w:val="28"/>
          <w:szCs w:val="28"/>
          <w:lang w:val="uk-UA" w:eastAsia="ru-RU"/>
        </w:rPr>
        <w:tab/>
      </w:r>
      <w:r w:rsidRPr="000D3726">
        <w:rPr>
          <w:rFonts w:ascii="Times New Roman" w:eastAsia="Times New Roman" w:hAnsi="Times New Roman" w:cs="Times New Roman"/>
          <w:b/>
          <w:sz w:val="28"/>
          <w:szCs w:val="28"/>
          <w:lang w:val="uk-UA" w:eastAsia="ru-RU"/>
        </w:rPr>
        <w:tab/>
      </w:r>
      <w:r w:rsidRPr="000D3726">
        <w:rPr>
          <w:rFonts w:ascii="Times New Roman" w:eastAsia="Times New Roman" w:hAnsi="Times New Roman" w:cs="Times New Roman"/>
          <w:sz w:val="28"/>
          <w:szCs w:val="28"/>
          <w:lang w:val="uk-UA" w:eastAsia="ru-RU"/>
        </w:rPr>
        <w:t>Обсяг: 5 кредитів</w:t>
      </w:r>
      <w:r w:rsidRPr="000D3726">
        <w:rPr>
          <w:rFonts w:ascii="Times New Roman" w:eastAsia="Times New Roman" w:hAnsi="Times New Roman" w:cs="Times New Roman"/>
          <w:spacing w:val="-1"/>
          <w:sz w:val="28"/>
          <w:szCs w:val="28"/>
          <w:lang w:val="uk-UA" w:eastAsia="ru-RU"/>
        </w:rPr>
        <w:t xml:space="preserve"> </w:t>
      </w:r>
      <w:r w:rsidRPr="000D3726">
        <w:rPr>
          <w:rFonts w:ascii="Times New Roman" w:eastAsia="Times New Roman" w:hAnsi="Times New Roman" w:cs="Times New Roman"/>
          <w:sz w:val="28"/>
          <w:szCs w:val="28"/>
          <w:lang w:val="uk-UA" w:eastAsia="ru-RU"/>
        </w:rPr>
        <w:t>ЄКТС</w:t>
      </w:r>
      <w:r w:rsidRPr="000D3726">
        <w:rPr>
          <w:rFonts w:ascii="Times New Roman" w:eastAsia="Times New Roman" w:hAnsi="Times New Roman" w:cs="Times New Roman"/>
          <w:spacing w:val="-1"/>
          <w:sz w:val="28"/>
          <w:szCs w:val="28"/>
          <w:lang w:val="uk-UA" w:eastAsia="ru-RU"/>
        </w:rPr>
        <w:t xml:space="preserve"> </w:t>
      </w:r>
      <w:r w:rsidRPr="000D3726">
        <w:rPr>
          <w:rFonts w:ascii="Times New Roman" w:eastAsia="Times New Roman" w:hAnsi="Times New Roman" w:cs="Times New Roman"/>
          <w:sz w:val="28"/>
          <w:szCs w:val="28"/>
          <w:lang w:val="uk-UA" w:eastAsia="ru-RU"/>
        </w:rPr>
        <w:t>(150 годин)</w:t>
      </w:r>
    </w:p>
    <w:p w:rsidR="00D62DC9" w:rsidRPr="000D3726" w:rsidRDefault="00D62DC9" w:rsidP="00D62DC9">
      <w:pPr>
        <w:tabs>
          <w:tab w:val="left" w:pos="3893"/>
          <w:tab w:val="left" w:pos="4815"/>
          <w:tab w:val="left" w:pos="5513"/>
          <w:tab w:val="left" w:pos="8344"/>
        </w:tabs>
        <w:spacing w:after="0" w:line="240" w:lineRule="auto"/>
        <w:rPr>
          <w:rFonts w:ascii="Times New Roman" w:eastAsia="Times New Roman" w:hAnsi="Times New Roman" w:cs="Times New Roman"/>
          <w:sz w:val="28"/>
          <w:szCs w:val="28"/>
          <w:lang w:val="uk-UA" w:eastAsia="ru-RU"/>
        </w:rPr>
      </w:pPr>
    </w:p>
    <w:p w:rsidR="00D62DC9" w:rsidRPr="000D3726" w:rsidRDefault="00D62DC9" w:rsidP="00D62DC9">
      <w:pPr>
        <w:widowControl w:val="0"/>
        <w:autoSpaceDE w:val="0"/>
        <w:autoSpaceDN w:val="0"/>
        <w:spacing w:after="0" w:line="240" w:lineRule="auto"/>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Навчально-науковий інститут права та інноваційної освіти</w:t>
      </w:r>
    </w:p>
    <w:p w:rsidR="00D62DC9" w:rsidRPr="000D3726" w:rsidRDefault="00D62DC9" w:rsidP="00D62DC9">
      <w:pPr>
        <w:widowControl w:val="0"/>
        <w:autoSpaceDE w:val="0"/>
        <w:autoSpaceDN w:val="0"/>
        <w:spacing w:after="0" w:line="240" w:lineRule="auto"/>
        <w:rPr>
          <w:rFonts w:ascii="Times New Roman" w:eastAsia="Calibri" w:hAnsi="Times New Roman" w:cs="Times New Roman"/>
          <w:sz w:val="28"/>
          <w:szCs w:val="28"/>
          <w:lang w:val="uk-UA"/>
        </w:rPr>
      </w:pPr>
      <w:r w:rsidRPr="000D3726">
        <w:rPr>
          <w:rFonts w:ascii="Times New Roman" w:eastAsia="Calibri" w:hAnsi="Times New Roman" w:cs="Times New Roman"/>
          <w:sz w:val="28"/>
          <w:szCs w:val="28"/>
          <w:lang w:val="uk-UA"/>
        </w:rPr>
        <w:t>Курс 1  Група Б–ПУА–241</w:t>
      </w:r>
    </w:p>
    <w:p w:rsidR="00D62DC9" w:rsidRPr="000D3726" w:rsidRDefault="00D62DC9" w:rsidP="00D62DC9">
      <w:pPr>
        <w:widowControl w:val="0"/>
        <w:autoSpaceDE w:val="0"/>
        <w:autoSpaceDN w:val="0"/>
        <w:spacing w:after="0" w:line="240" w:lineRule="auto"/>
        <w:rPr>
          <w:rFonts w:ascii="Times New Roman" w:eastAsia="Calibri" w:hAnsi="Times New Roman" w:cs="Times New Roman"/>
          <w:sz w:val="28"/>
          <w:szCs w:val="28"/>
          <w:lang w:val="uk-UA"/>
        </w:rPr>
      </w:pPr>
    </w:p>
    <w:tbl>
      <w:tblPr>
        <w:tblW w:w="973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
        <w:gridCol w:w="4546"/>
        <w:gridCol w:w="707"/>
        <w:gridCol w:w="12"/>
        <w:gridCol w:w="546"/>
        <w:gridCol w:w="709"/>
        <w:gridCol w:w="567"/>
        <w:gridCol w:w="709"/>
        <w:gridCol w:w="1134"/>
      </w:tblGrid>
      <w:tr w:rsidR="00D62DC9" w:rsidRPr="000D3726" w:rsidTr="000C5E27">
        <w:trPr>
          <w:trHeight w:val="275"/>
          <w:tblHeader/>
        </w:trPr>
        <w:tc>
          <w:tcPr>
            <w:tcW w:w="803" w:type="dxa"/>
            <w:vMerge w:val="restart"/>
            <w:textDirection w:val="btLr"/>
          </w:tcPr>
          <w:p w:rsidR="00D62DC9" w:rsidRPr="000D3726" w:rsidRDefault="00D62DC9" w:rsidP="000C5E27">
            <w:pPr>
              <w:pStyle w:val="TableParagraph"/>
              <w:spacing w:before="105"/>
              <w:ind w:left="112" w:right="166"/>
              <w:rPr>
                <w:sz w:val="24"/>
                <w:szCs w:val="24"/>
                <w:lang w:val="uk-UA"/>
              </w:rPr>
            </w:pPr>
            <w:r w:rsidRPr="000D3726">
              <w:rPr>
                <w:sz w:val="24"/>
                <w:szCs w:val="24"/>
                <w:lang w:val="uk-UA"/>
              </w:rPr>
              <w:t>№  теми   згідно з</w:t>
            </w:r>
            <w:r w:rsidRPr="000D3726">
              <w:rPr>
                <w:spacing w:val="-1"/>
                <w:sz w:val="24"/>
                <w:szCs w:val="24"/>
                <w:lang w:val="uk-UA"/>
              </w:rPr>
              <w:t xml:space="preserve"> </w:t>
            </w:r>
            <w:r w:rsidRPr="000D3726">
              <w:rPr>
                <w:sz w:val="24"/>
                <w:szCs w:val="24"/>
                <w:lang w:val="uk-UA"/>
              </w:rPr>
              <w:t>РПНД</w:t>
            </w:r>
          </w:p>
        </w:tc>
        <w:tc>
          <w:tcPr>
            <w:tcW w:w="4546" w:type="dxa"/>
            <w:vMerge w:val="restart"/>
          </w:tcPr>
          <w:p w:rsidR="00D62DC9" w:rsidRPr="000D3726" w:rsidRDefault="00D62DC9" w:rsidP="000C5E27">
            <w:pPr>
              <w:pStyle w:val="TableParagraph"/>
              <w:rPr>
                <w:sz w:val="24"/>
                <w:szCs w:val="24"/>
                <w:lang w:val="uk-UA"/>
              </w:rPr>
            </w:pPr>
          </w:p>
          <w:p w:rsidR="00D62DC9" w:rsidRPr="000D3726" w:rsidRDefault="00D62DC9" w:rsidP="000C5E27">
            <w:pPr>
              <w:pStyle w:val="TableParagraph"/>
              <w:spacing w:before="8"/>
              <w:rPr>
                <w:sz w:val="24"/>
                <w:szCs w:val="24"/>
                <w:lang w:val="uk-UA"/>
              </w:rPr>
            </w:pPr>
          </w:p>
          <w:p w:rsidR="00D62DC9" w:rsidRPr="000D3726" w:rsidRDefault="00D62DC9" w:rsidP="000C5E27">
            <w:pPr>
              <w:pStyle w:val="TableParagraph"/>
              <w:spacing w:before="1"/>
              <w:ind w:left="1372" w:right="1346" w:firstLine="252"/>
              <w:rPr>
                <w:sz w:val="24"/>
                <w:szCs w:val="24"/>
                <w:lang w:val="uk-UA"/>
              </w:rPr>
            </w:pPr>
            <w:r w:rsidRPr="000D3726">
              <w:rPr>
                <w:sz w:val="24"/>
                <w:szCs w:val="24"/>
                <w:lang w:val="uk-UA"/>
              </w:rPr>
              <w:t>Назва теми (згідно з РПНД)</w:t>
            </w:r>
          </w:p>
        </w:tc>
        <w:tc>
          <w:tcPr>
            <w:tcW w:w="719" w:type="dxa"/>
            <w:gridSpan w:val="2"/>
            <w:vMerge w:val="restart"/>
            <w:textDirection w:val="btLr"/>
          </w:tcPr>
          <w:p w:rsidR="00D62DC9" w:rsidRPr="000D3726" w:rsidRDefault="00D62DC9" w:rsidP="000C5E27">
            <w:pPr>
              <w:pStyle w:val="TableParagraph"/>
              <w:tabs>
                <w:tab w:val="left" w:pos="1366"/>
              </w:tabs>
              <w:spacing w:before="108"/>
              <w:ind w:left="112" w:right="166"/>
              <w:rPr>
                <w:sz w:val="24"/>
                <w:szCs w:val="24"/>
                <w:lang w:val="uk-UA"/>
              </w:rPr>
            </w:pPr>
            <w:r w:rsidRPr="000D3726">
              <w:rPr>
                <w:sz w:val="24"/>
                <w:szCs w:val="24"/>
                <w:lang w:val="uk-UA"/>
              </w:rPr>
              <w:t>Загальний</w:t>
            </w:r>
            <w:r w:rsidRPr="000D3726">
              <w:rPr>
                <w:sz w:val="24"/>
                <w:szCs w:val="24"/>
                <w:lang w:val="uk-UA"/>
              </w:rPr>
              <w:tab/>
              <w:t xml:space="preserve"> обсяг</w:t>
            </w:r>
            <w:r w:rsidRPr="000D3726">
              <w:rPr>
                <w:spacing w:val="-1"/>
                <w:sz w:val="24"/>
                <w:szCs w:val="24"/>
                <w:lang w:val="uk-UA"/>
              </w:rPr>
              <w:t xml:space="preserve"> </w:t>
            </w:r>
            <w:r w:rsidRPr="000D3726">
              <w:rPr>
                <w:sz w:val="24"/>
                <w:szCs w:val="24"/>
                <w:lang w:val="uk-UA"/>
              </w:rPr>
              <w:t>годин</w:t>
            </w:r>
          </w:p>
        </w:tc>
        <w:tc>
          <w:tcPr>
            <w:tcW w:w="2531" w:type="dxa"/>
            <w:gridSpan w:val="4"/>
          </w:tcPr>
          <w:p w:rsidR="00D62DC9" w:rsidRPr="000D3726" w:rsidRDefault="00D62DC9" w:rsidP="000C5E27">
            <w:pPr>
              <w:pStyle w:val="TableParagraph"/>
              <w:ind w:left="265"/>
              <w:rPr>
                <w:sz w:val="24"/>
                <w:szCs w:val="24"/>
                <w:lang w:val="uk-UA"/>
              </w:rPr>
            </w:pPr>
            <w:r w:rsidRPr="000D3726">
              <w:rPr>
                <w:sz w:val="24"/>
                <w:szCs w:val="24"/>
                <w:lang w:val="uk-UA"/>
              </w:rPr>
              <w:t>Аудиторна робота</w:t>
            </w:r>
          </w:p>
        </w:tc>
        <w:tc>
          <w:tcPr>
            <w:tcW w:w="1134" w:type="dxa"/>
            <w:vMerge w:val="restart"/>
            <w:textDirection w:val="btLr"/>
          </w:tcPr>
          <w:p w:rsidR="00D62DC9" w:rsidRPr="000D3726" w:rsidRDefault="00D62DC9" w:rsidP="000C5E27">
            <w:pPr>
              <w:pStyle w:val="TableParagraph"/>
              <w:spacing w:before="113"/>
              <w:ind w:left="297" w:hanging="8"/>
              <w:rPr>
                <w:sz w:val="24"/>
                <w:szCs w:val="24"/>
                <w:lang w:val="uk-UA"/>
              </w:rPr>
            </w:pPr>
            <w:r w:rsidRPr="000D3726">
              <w:rPr>
                <w:sz w:val="24"/>
                <w:szCs w:val="24"/>
                <w:lang w:val="uk-UA"/>
              </w:rPr>
              <w:t>Самостійна та</w:t>
            </w:r>
          </w:p>
          <w:p w:rsidR="00D62DC9" w:rsidRPr="000D3726" w:rsidRDefault="00D62DC9" w:rsidP="000C5E27">
            <w:pPr>
              <w:pStyle w:val="TableParagraph"/>
              <w:spacing w:before="6"/>
              <w:ind w:left="669" w:right="-99" w:hanging="372"/>
              <w:rPr>
                <w:sz w:val="24"/>
                <w:szCs w:val="24"/>
                <w:lang w:val="uk-UA"/>
              </w:rPr>
            </w:pPr>
            <w:r w:rsidRPr="000D3726">
              <w:rPr>
                <w:sz w:val="24"/>
                <w:szCs w:val="24"/>
                <w:lang w:val="uk-UA"/>
              </w:rPr>
              <w:t>і</w:t>
            </w:r>
            <w:r w:rsidRPr="000D3726">
              <w:rPr>
                <w:spacing w:val="1"/>
                <w:sz w:val="24"/>
                <w:szCs w:val="24"/>
                <w:lang w:val="uk-UA"/>
              </w:rPr>
              <w:t>н</w:t>
            </w:r>
            <w:r w:rsidRPr="000D3726">
              <w:rPr>
                <w:sz w:val="24"/>
                <w:szCs w:val="24"/>
                <w:lang w:val="uk-UA"/>
              </w:rPr>
              <w:t>д</w:t>
            </w:r>
            <w:r w:rsidRPr="000D3726">
              <w:rPr>
                <w:spacing w:val="1"/>
                <w:sz w:val="24"/>
                <w:szCs w:val="24"/>
                <w:lang w:val="uk-UA"/>
              </w:rPr>
              <w:t>и</w:t>
            </w:r>
            <w:r w:rsidRPr="000D3726">
              <w:rPr>
                <w:spacing w:val="-1"/>
                <w:sz w:val="24"/>
                <w:szCs w:val="24"/>
                <w:lang w:val="uk-UA"/>
              </w:rPr>
              <w:t>відуа</w:t>
            </w:r>
            <w:r w:rsidRPr="000D3726">
              <w:rPr>
                <w:sz w:val="24"/>
                <w:szCs w:val="24"/>
                <w:lang w:val="uk-UA"/>
              </w:rPr>
              <w:t>л</w:t>
            </w:r>
            <w:r w:rsidRPr="000D3726">
              <w:rPr>
                <w:spacing w:val="-2"/>
                <w:sz w:val="24"/>
                <w:szCs w:val="24"/>
                <w:lang w:val="uk-UA"/>
              </w:rPr>
              <w:t>ь</w:t>
            </w:r>
            <w:r w:rsidRPr="000D3726">
              <w:rPr>
                <w:sz w:val="24"/>
                <w:szCs w:val="24"/>
                <w:lang w:val="uk-UA"/>
              </w:rPr>
              <w:t>на робота</w:t>
            </w:r>
          </w:p>
        </w:tc>
      </w:tr>
      <w:tr w:rsidR="00D62DC9" w:rsidRPr="000D3726" w:rsidTr="000C5E27">
        <w:trPr>
          <w:trHeight w:val="1749"/>
          <w:tblHeader/>
        </w:trPr>
        <w:tc>
          <w:tcPr>
            <w:tcW w:w="803" w:type="dxa"/>
            <w:vMerge/>
            <w:tcBorders>
              <w:top w:val="nil"/>
            </w:tcBorders>
            <w:textDirection w:val="btLr"/>
          </w:tcPr>
          <w:p w:rsidR="00D62DC9" w:rsidRPr="000D3726" w:rsidRDefault="00D62DC9" w:rsidP="000C5E27">
            <w:pPr>
              <w:spacing w:line="240" w:lineRule="auto"/>
              <w:rPr>
                <w:sz w:val="28"/>
                <w:szCs w:val="28"/>
                <w:lang w:val="uk-UA"/>
              </w:rPr>
            </w:pPr>
          </w:p>
        </w:tc>
        <w:tc>
          <w:tcPr>
            <w:tcW w:w="4546" w:type="dxa"/>
            <w:vMerge/>
            <w:tcBorders>
              <w:top w:val="nil"/>
            </w:tcBorders>
          </w:tcPr>
          <w:p w:rsidR="00D62DC9" w:rsidRPr="000D3726" w:rsidRDefault="00D62DC9" w:rsidP="000C5E27">
            <w:pPr>
              <w:spacing w:line="240" w:lineRule="auto"/>
              <w:rPr>
                <w:sz w:val="28"/>
                <w:szCs w:val="28"/>
                <w:lang w:val="uk-UA"/>
              </w:rPr>
            </w:pPr>
          </w:p>
        </w:tc>
        <w:tc>
          <w:tcPr>
            <w:tcW w:w="719" w:type="dxa"/>
            <w:gridSpan w:val="2"/>
            <w:vMerge/>
            <w:tcBorders>
              <w:top w:val="nil"/>
            </w:tcBorders>
            <w:textDirection w:val="btLr"/>
          </w:tcPr>
          <w:p w:rsidR="00D62DC9" w:rsidRPr="000D3726" w:rsidRDefault="00D62DC9" w:rsidP="000C5E27">
            <w:pPr>
              <w:spacing w:line="240" w:lineRule="auto"/>
              <w:rPr>
                <w:sz w:val="28"/>
                <w:szCs w:val="28"/>
                <w:lang w:val="uk-UA"/>
              </w:rPr>
            </w:pPr>
          </w:p>
        </w:tc>
        <w:tc>
          <w:tcPr>
            <w:tcW w:w="546" w:type="dxa"/>
            <w:textDirection w:val="btLr"/>
          </w:tcPr>
          <w:p w:rsidR="00D62DC9" w:rsidRPr="000D3726" w:rsidRDefault="00D62DC9" w:rsidP="000C5E27">
            <w:pPr>
              <w:pStyle w:val="TableParagraph"/>
              <w:spacing w:before="109"/>
              <w:ind w:left="112"/>
              <w:rPr>
                <w:sz w:val="24"/>
                <w:szCs w:val="24"/>
                <w:lang w:val="uk-UA"/>
              </w:rPr>
            </w:pPr>
            <w:r w:rsidRPr="000D3726">
              <w:rPr>
                <w:sz w:val="24"/>
                <w:szCs w:val="24"/>
                <w:lang w:val="uk-UA"/>
              </w:rPr>
              <w:t>Всього</w:t>
            </w:r>
          </w:p>
        </w:tc>
        <w:tc>
          <w:tcPr>
            <w:tcW w:w="709" w:type="dxa"/>
            <w:textDirection w:val="btLr"/>
          </w:tcPr>
          <w:p w:rsidR="00D62DC9" w:rsidRPr="000D3726" w:rsidRDefault="00D62DC9" w:rsidP="000C5E27">
            <w:pPr>
              <w:pStyle w:val="TableParagraph"/>
              <w:spacing w:before="112"/>
              <w:ind w:left="112"/>
              <w:rPr>
                <w:sz w:val="24"/>
                <w:szCs w:val="24"/>
                <w:lang w:val="uk-UA"/>
              </w:rPr>
            </w:pPr>
            <w:r w:rsidRPr="000D3726">
              <w:rPr>
                <w:sz w:val="24"/>
                <w:szCs w:val="24"/>
                <w:lang w:val="uk-UA"/>
              </w:rPr>
              <w:t>Лекції</w:t>
            </w:r>
          </w:p>
        </w:tc>
        <w:tc>
          <w:tcPr>
            <w:tcW w:w="567" w:type="dxa"/>
            <w:textDirection w:val="btLr"/>
          </w:tcPr>
          <w:p w:rsidR="00D62DC9" w:rsidRPr="000D3726" w:rsidRDefault="00D62DC9" w:rsidP="000C5E27">
            <w:pPr>
              <w:pStyle w:val="TableParagraph"/>
              <w:spacing w:before="114"/>
              <w:ind w:left="112"/>
              <w:rPr>
                <w:sz w:val="24"/>
                <w:szCs w:val="24"/>
                <w:lang w:val="uk-UA"/>
              </w:rPr>
            </w:pPr>
            <w:r w:rsidRPr="000D3726">
              <w:rPr>
                <w:sz w:val="24"/>
                <w:szCs w:val="24"/>
                <w:lang w:val="uk-UA"/>
              </w:rPr>
              <w:t>Семінари</w:t>
            </w:r>
          </w:p>
        </w:tc>
        <w:tc>
          <w:tcPr>
            <w:tcW w:w="709" w:type="dxa"/>
            <w:textDirection w:val="btLr"/>
          </w:tcPr>
          <w:p w:rsidR="00D62DC9" w:rsidRPr="000D3726" w:rsidRDefault="00D62DC9" w:rsidP="000C5E27">
            <w:pPr>
              <w:pStyle w:val="TableParagraph"/>
              <w:spacing w:before="115"/>
              <w:ind w:left="112"/>
              <w:rPr>
                <w:sz w:val="24"/>
                <w:szCs w:val="24"/>
                <w:lang w:val="uk-UA"/>
              </w:rPr>
            </w:pPr>
            <w:proofErr w:type="spellStart"/>
            <w:r w:rsidRPr="000D3726">
              <w:rPr>
                <w:sz w:val="24"/>
                <w:szCs w:val="24"/>
                <w:lang w:val="uk-UA"/>
              </w:rPr>
              <w:t>Практ</w:t>
            </w:r>
            <w:proofErr w:type="spellEnd"/>
            <w:r w:rsidRPr="000D3726">
              <w:rPr>
                <w:sz w:val="24"/>
                <w:szCs w:val="24"/>
                <w:lang w:val="uk-UA"/>
              </w:rPr>
              <w:t xml:space="preserve"> .заняття</w:t>
            </w:r>
          </w:p>
        </w:tc>
        <w:tc>
          <w:tcPr>
            <w:tcW w:w="1134" w:type="dxa"/>
            <w:vMerge/>
            <w:tcBorders>
              <w:top w:val="nil"/>
            </w:tcBorders>
            <w:textDirection w:val="btLr"/>
          </w:tcPr>
          <w:p w:rsidR="00D62DC9" w:rsidRPr="000D3726" w:rsidRDefault="00D62DC9" w:rsidP="000C5E27">
            <w:pPr>
              <w:spacing w:line="240" w:lineRule="auto"/>
              <w:rPr>
                <w:sz w:val="28"/>
                <w:szCs w:val="28"/>
                <w:lang w:val="uk-UA"/>
              </w:rPr>
            </w:pPr>
          </w:p>
        </w:tc>
      </w:tr>
      <w:tr w:rsidR="00D62DC9" w:rsidRPr="000D3726" w:rsidTr="000C5E27">
        <w:trPr>
          <w:trHeight w:val="407"/>
        </w:trPr>
        <w:tc>
          <w:tcPr>
            <w:tcW w:w="803" w:type="dxa"/>
            <w:vAlign w:val="center"/>
          </w:tcPr>
          <w:p w:rsidR="00D62DC9" w:rsidRPr="000D3726" w:rsidRDefault="00D62DC9" w:rsidP="000C5E27">
            <w:pPr>
              <w:pStyle w:val="TableParagraph"/>
              <w:tabs>
                <w:tab w:val="left" w:pos="0"/>
              </w:tabs>
              <w:jc w:val="center"/>
              <w:rPr>
                <w:sz w:val="28"/>
                <w:szCs w:val="28"/>
                <w:lang w:val="uk-UA"/>
              </w:rPr>
            </w:pPr>
            <w:r w:rsidRPr="000D3726">
              <w:rPr>
                <w:sz w:val="28"/>
                <w:szCs w:val="28"/>
                <w:lang w:val="uk-UA"/>
              </w:rPr>
              <w:t>1.</w:t>
            </w:r>
          </w:p>
        </w:tc>
        <w:tc>
          <w:tcPr>
            <w:tcW w:w="4546" w:type="dxa"/>
            <w:vAlign w:val="center"/>
          </w:tcPr>
          <w:p w:rsidR="00D62DC9" w:rsidRPr="000D3726" w:rsidRDefault="00D62DC9" w:rsidP="000C5E27">
            <w:pPr>
              <w:spacing w:after="0" w:line="240" w:lineRule="auto"/>
              <w:ind w:left="141"/>
              <w:rPr>
                <w:sz w:val="28"/>
                <w:szCs w:val="28"/>
                <w:lang w:val="uk-UA"/>
              </w:rPr>
            </w:pPr>
            <w:proofErr w:type="spellStart"/>
            <w:r w:rsidRPr="000D3726">
              <w:rPr>
                <w:rFonts w:ascii="Times New Roman" w:eastAsia="Times New Roman" w:hAnsi="Times New Roman" w:cs="Times New Roman"/>
                <w:sz w:val="28"/>
                <w:szCs w:val="28"/>
                <w:lang w:eastAsia="ru-RU"/>
              </w:rPr>
              <w:t>Глобал</w:t>
            </w:r>
            <w:proofErr w:type="spellEnd"/>
            <w:r w:rsidRPr="000D3726">
              <w:rPr>
                <w:rFonts w:ascii="Times New Roman" w:eastAsia="Times New Roman" w:hAnsi="Times New Roman" w:cs="Times New Roman"/>
                <w:sz w:val="28"/>
                <w:szCs w:val="28"/>
                <w:lang w:val="uk-UA" w:eastAsia="ru-RU"/>
              </w:rPr>
              <w:t>і</w:t>
            </w:r>
            <w:proofErr w:type="spellStart"/>
            <w:r w:rsidRPr="000D3726">
              <w:rPr>
                <w:rFonts w:ascii="Times New Roman" w:eastAsia="Times New Roman" w:hAnsi="Times New Roman" w:cs="Times New Roman"/>
                <w:sz w:val="28"/>
                <w:szCs w:val="28"/>
                <w:lang w:eastAsia="ru-RU"/>
              </w:rPr>
              <w:t>зац</w:t>
            </w:r>
            <w:proofErr w:type="spellEnd"/>
            <w:r w:rsidRPr="000D3726">
              <w:rPr>
                <w:rFonts w:ascii="Times New Roman" w:eastAsia="Times New Roman" w:hAnsi="Times New Roman" w:cs="Times New Roman"/>
                <w:sz w:val="28"/>
                <w:szCs w:val="28"/>
                <w:lang w:val="uk-UA" w:eastAsia="ru-RU"/>
              </w:rPr>
              <w:t>і</w:t>
            </w:r>
            <w:r w:rsidRPr="000D3726">
              <w:rPr>
                <w:rFonts w:ascii="Times New Roman" w:eastAsia="Times New Roman" w:hAnsi="Times New Roman" w:cs="Times New Roman"/>
                <w:sz w:val="28"/>
                <w:szCs w:val="28"/>
                <w:lang w:eastAsia="ru-RU"/>
              </w:rPr>
              <w:t>я</w:t>
            </w:r>
            <w:r w:rsidRPr="000D3726">
              <w:rPr>
                <w:rFonts w:ascii="Times New Roman" w:eastAsia="Times New Roman" w:hAnsi="Times New Roman" w:cs="Times New Roman"/>
                <w:sz w:val="28"/>
                <w:szCs w:val="28"/>
                <w:lang w:val="uk-UA" w:eastAsia="ru-RU"/>
              </w:rPr>
              <w:t xml:space="preserve"> та п</w:t>
            </w:r>
            <w:proofErr w:type="spellStart"/>
            <w:r w:rsidRPr="000D3726">
              <w:rPr>
                <w:rFonts w:ascii="Times New Roman" w:eastAsia="Times New Roman" w:hAnsi="Times New Roman" w:cs="Times New Roman"/>
                <w:sz w:val="28"/>
                <w:szCs w:val="28"/>
                <w:lang w:eastAsia="ru-RU"/>
              </w:rPr>
              <w:t>роблеми</w:t>
            </w:r>
            <w:proofErr w:type="spellEnd"/>
            <w:r w:rsidRPr="000D3726">
              <w:rPr>
                <w:rFonts w:ascii="Times New Roman" w:eastAsia="Times New Roman" w:hAnsi="Times New Roman" w:cs="Times New Roman"/>
                <w:sz w:val="28"/>
                <w:szCs w:val="28"/>
                <w:lang w:eastAsia="ru-RU"/>
              </w:rPr>
              <w:t xml:space="preserve"> </w:t>
            </w:r>
            <w:r w:rsidRPr="000D3726">
              <w:rPr>
                <w:rFonts w:ascii="Times New Roman" w:eastAsia="Times New Roman" w:hAnsi="Times New Roman" w:cs="Times New Roman"/>
                <w:sz w:val="28"/>
                <w:szCs w:val="28"/>
                <w:lang w:val="uk-UA" w:eastAsia="ru-RU"/>
              </w:rPr>
              <w:t>сучасності</w:t>
            </w:r>
          </w:p>
        </w:tc>
        <w:tc>
          <w:tcPr>
            <w:tcW w:w="707" w:type="dxa"/>
            <w:vAlign w:val="center"/>
          </w:tcPr>
          <w:p w:rsidR="00D62DC9" w:rsidRPr="000D3726" w:rsidRDefault="00D62DC9" w:rsidP="007C64B2">
            <w:pPr>
              <w:pStyle w:val="TableParagraph"/>
              <w:jc w:val="center"/>
              <w:rPr>
                <w:sz w:val="28"/>
                <w:szCs w:val="28"/>
                <w:lang w:val="uk-UA"/>
              </w:rPr>
            </w:pPr>
            <w:r w:rsidRPr="000D3726">
              <w:rPr>
                <w:sz w:val="28"/>
                <w:szCs w:val="28"/>
                <w:lang w:val="uk-UA"/>
              </w:rPr>
              <w:t>1</w:t>
            </w:r>
            <w:r w:rsidR="007C64B2">
              <w:rPr>
                <w:sz w:val="28"/>
                <w:szCs w:val="28"/>
                <w:lang w:val="uk-UA"/>
              </w:rPr>
              <w:t>6</w:t>
            </w:r>
          </w:p>
        </w:tc>
        <w:tc>
          <w:tcPr>
            <w:tcW w:w="558" w:type="dxa"/>
            <w:gridSpan w:val="2"/>
            <w:vAlign w:val="center"/>
          </w:tcPr>
          <w:p w:rsidR="00D62DC9" w:rsidRPr="000D3726" w:rsidRDefault="00D62DC9" w:rsidP="000C5E27">
            <w:pPr>
              <w:pStyle w:val="TableParagraph"/>
              <w:jc w:val="center"/>
              <w:rPr>
                <w:sz w:val="28"/>
                <w:szCs w:val="28"/>
                <w:lang w:val="uk-UA"/>
              </w:rPr>
            </w:pPr>
            <w:r w:rsidRPr="000D3726">
              <w:rPr>
                <w:sz w:val="28"/>
                <w:szCs w:val="28"/>
                <w:lang w:val="uk-UA"/>
              </w:rPr>
              <w:t>6</w:t>
            </w:r>
          </w:p>
        </w:tc>
        <w:tc>
          <w:tcPr>
            <w:tcW w:w="709" w:type="dxa"/>
            <w:vAlign w:val="center"/>
          </w:tcPr>
          <w:p w:rsidR="00D62DC9" w:rsidRPr="000D3726" w:rsidRDefault="00D62DC9" w:rsidP="000C5E27">
            <w:pPr>
              <w:pStyle w:val="TableParagraph"/>
              <w:jc w:val="center"/>
              <w:rPr>
                <w:sz w:val="28"/>
                <w:szCs w:val="28"/>
                <w:lang w:val="uk-UA"/>
              </w:rPr>
            </w:pPr>
            <w:r w:rsidRPr="000D3726">
              <w:rPr>
                <w:sz w:val="28"/>
                <w:szCs w:val="28"/>
                <w:lang w:val="uk-UA"/>
              </w:rPr>
              <w:t>4</w:t>
            </w:r>
          </w:p>
        </w:tc>
        <w:tc>
          <w:tcPr>
            <w:tcW w:w="567" w:type="dxa"/>
            <w:vAlign w:val="center"/>
          </w:tcPr>
          <w:p w:rsidR="00D62DC9" w:rsidRPr="000D3726" w:rsidRDefault="00D62DC9" w:rsidP="000C5E27">
            <w:pPr>
              <w:pStyle w:val="TableParagraph"/>
              <w:jc w:val="center"/>
              <w:rPr>
                <w:sz w:val="28"/>
                <w:szCs w:val="28"/>
                <w:lang w:val="uk-UA"/>
              </w:rPr>
            </w:pPr>
            <w:r w:rsidRPr="000D3726">
              <w:rPr>
                <w:sz w:val="28"/>
                <w:szCs w:val="28"/>
                <w:lang w:val="uk-UA"/>
              </w:rPr>
              <w:t>2</w:t>
            </w:r>
          </w:p>
        </w:tc>
        <w:tc>
          <w:tcPr>
            <w:tcW w:w="709" w:type="dxa"/>
            <w:vAlign w:val="center"/>
          </w:tcPr>
          <w:p w:rsidR="00D62DC9" w:rsidRPr="000D3726" w:rsidRDefault="00D62DC9" w:rsidP="000C5E27">
            <w:pPr>
              <w:pStyle w:val="TableParagraph"/>
              <w:jc w:val="center"/>
              <w:rPr>
                <w:sz w:val="28"/>
                <w:szCs w:val="28"/>
                <w:lang w:val="uk-UA"/>
              </w:rPr>
            </w:pPr>
          </w:p>
        </w:tc>
        <w:tc>
          <w:tcPr>
            <w:tcW w:w="1134" w:type="dxa"/>
            <w:vAlign w:val="center"/>
          </w:tcPr>
          <w:p w:rsidR="00D62DC9" w:rsidRPr="000D3726" w:rsidRDefault="00D62DC9" w:rsidP="000C5E27">
            <w:pPr>
              <w:pStyle w:val="TableParagraph"/>
              <w:jc w:val="center"/>
              <w:rPr>
                <w:sz w:val="28"/>
                <w:szCs w:val="28"/>
                <w:lang w:val="uk-UA"/>
              </w:rPr>
            </w:pPr>
            <w:r w:rsidRPr="000D3726">
              <w:rPr>
                <w:sz w:val="28"/>
                <w:szCs w:val="28"/>
                <w:lang w:val="uk-UA"/>
              </w:rPr>
              <w:t>10</w:t>
            </w:r>
          </w:p>
        </w:tc>
      </w:tr>
      <w:tr w:rsidR="00D62DC9" w:rsidRPr="000D3726" w:rsidTr="000C5E27">
        <w:trPr>
          <w:trHeight w:val="407"/>
        </w:trPr>
        <w:tc>
          <w:tcPr>
            <w:tcW w:w="803" w:type="dxa"/>
            <w:vAlign w:val="center"/>
          </w:tcPr>
          <w:p w:rsidR="00D62DC9" w:rsidRPr="000D3726" w:rsidRDefault="00D62DC9" w:rsidP="000C5E27">
            <w:pPr>
              <w:pStyle w:val="TableParagraph"/>
              <w:tabs>
                <w:tab w:val="left" w:pos="0"/>
              </w:tabs>
              <w:jc w:val="center"/>
              <w:rPr>
                <w:sz w:val="28"/>
                <w:szCs w:val="28"/>
                <w:lang w:val="uk-UA"/>
              </w:rPr>
            </w:pPr>
            <w:r w:rsidRPr="000D3726">
              <w:rPr>
                <w:sz w:val="28"/>
                <w:szCs w:val="28"/>
                <w:lang w:val="uk-UA"/>
              </w:rPr>
              <w:t>2.</w:t>
            </w:r>
          </w:p>
        </w:tc>
        <w:tc>
          <w:tcPr>
            <w:tcW w:w="4546" w:type="dxa"/>
            <w:vAlign w:val="center"/>
          </w:tcPr>
          <w:p w:rsidR="00D62DC9" w:rsidRPr="000D3726" w:rsidRDefault="00D62DC9" w:rsidP="000C5E27">
            <w:pPr>
              <w:spacing w:after="0" w:line="240" w:lineRule="auto"/>
              <w:ind w:left="141"/>
              <w:rPr>
                <w:rFonts w:ascii="Times New Roman" w:hAnsi="Times New Roman" w:cs="Times New Roman"/>
                <w:sz w:val="28"/>
                <w:szCs w:val="28"/>
                <w:lang w:val="uk-UA"/>
              </w:rPr>
            </w:pPr>
            <w:r w:rsidRPr="000D3726">
              <w:rPr>
                <w:rFonts w:ascii="Times New Roman" w:hAnsi="Times New Roman" w:cs="Times New Roman"/>
                <w:sz w:val="28"/>
                <w:szCs w:val="28"/>
                <w:lang w:val="uk-UA"/>
              </w:rPr>
              <w:t>Концепція сталого розвитку та її модифікації</w:t>
            </w:r>
          </w:p>
        </w:tc>
        <w:tc>
          <w:tcPr>
            <w:tcW w:w="707" w:type="dxa"/>
            <w:vAlign w:val="center"/>
          </w:tcPr>
          <w:p w:rsidR="00D62DC9" w:rsidRPr="000D3726" w:rsidRDefault="00D62DC9" w:rsidP="007C64B2">
            <w:pPr>
              <w:pStyle w:val="TableParagraph"/>
              <w:jc w:val="center"/>
              <w:rPr>
                <w:sz w:val="28"/>
                <w:szCs w:val="28"/>
                <w:lang w:val="uk-UA"/>
              </w:rPr>
            </w:pPr>
            <w:r w:rsidRPr="000D3726">
              <w:rPr>
                <w:sz w:val="28"/>
                <w:szCs w:val="28"/>
                <w:lang w:val="uk-UA"/>
              </w:rPr>
              <w:t>1</w:t>
            </w:r>
            <w:r w:rsidR="007C64B2">
              <w:rPr>
                <w:sz w:val="28"/>
                <w:szCs w:val="28"/>
                <w:lang w:val="uk-UA"/>
              </w:rPr>
              <w:t>6</w:t>
            </w:r>
          </w:p>
        </w:tc>
        <w:tc>
          <w:tcPr>
            <w:tcW w:w="558" w:type="dxa"/>
            <w:gridSpan w:val="2"/>
            <w:vAlign w:val="center"/>
          </w:tcPr>
          <w:p w:rsidR="00D62DC9" w:rsidRPr="000D3726" w:rsidRDefault="00D62DC9" w:rsidP="000C5E27">
            <w:pPr>
              <w:pStyle w:val="TableParagraph"/>
              <w:jc w:val="center"/>
              <w:rPr>
                <w:sz w:val="28"/>
                <w:szCs w:val="28"/>
                <w:lang w:val="uk-UA"/>
              </w:rPr>
            </w:pPr>
            <w:r w:rsidRPr="000D3726">
              <w:rPr>
                <w:sz w:val="28"/>
                <w:szCs w:val="28"/>
                <w:lang w:val="uk-UA"/>
              </w:rPr>
              <w:t>6</w:t>
            </w:r>
          </w:p>
        </w:tc>
        <w:tc>
          <w:tcPr>
            <w:tcW w:w="709" w:type="dxa"/>
            <w:vAlign w:val="center"/>
          </w:tcPr>
          <w:p w:rsidR="00D62DC9" w:rsidRPr="000D3726" w:rsidRDefault="00D62DC9" w:rsidP="000C5E27">
            <w:pPr>
              <w:pStyle w:val="TableParagraph"/>
              <w:jc w:val="center"/>
              <w:rPr>
                <w:sz w:val="28"/>
                <w:szCs w:val="28"/>
                <w:lang w:val="uk-UA"/>
              </w:rPr>
            </w:pPr>
            <w:r w:rsidRPr="000D3726">
              <w:rPr>
                <w:sz w:val="28"/>
                <w:szCs w:val="28"/>
                <w:lang w:val="uk-UA"/>
              </w:rPr>
              <w:t>4</w:t>
            </w:r>
          </w:p>
        </w:tc>
        <w:tc>
          <w:tcPr>
            <w:tcW w:w="567" w:type="dxa"/>
            <w:vAlign w:val="center"/>
          </w:tcPr>
          <w:p w:rsidR="00D62DC9" w:rsidRPr="000D3726" w:rsidRDefault="00D62DC9" w:rsidP="000C5E27">
            <w:pPr>
              <w:pStyle w:val="TableParagraph"/>
              <w:jc w:val="center"/>
              <w:rPr>
                <w:sz w:val="28"/>
                <w:szCs w:val="28"/>
                <w:lang w:val="uk-UA"/>
              </w:rPr>
            </w:pPr>
            <w:r w:rsidRPr="000D3726">
              <w:rPr>
                <w:sz w:val="28"/>
                <w:szCs w:val="28"/>
                <w:lang w:val="uk-UA"/>
              </w:rPr>
              <w:t>2</w:t>
            </w:r>
          </w:p>
        </w:tc>
        <w:tc>
          <w:tcPr>
            <w:tcW w:w="709" w:type="dxa"/>
            <w:vAlign w:val="center"/>
          </w:tcPr>
          <w:p w:rsidR="00D62DC9" w:rsidRPr="000D3726" w:rsidRDefault="00D62DC9" w:rsidP="000C5E27">
            <w:pPr>
              <w:pStyle w:val="TableParagraph"/>
              <w:jc w:val="center"/>
              <w:rPr>
                <w:sz w:val="28"/>
                <w:szCs w:val="28"/>
                <w:lang w:val="uk-UA"/>
              </w:rPr>
            </w:pPr>
          </w:p>
        </w:tc>
        <w:tc>
          <w:tcPr>
            <w:tcW w:w="1134" w:type="dxa"/>
            <w:vAlign w:val="center"/>
          </w:tcPr>
          <w:p w:rsidR="00D62DC9" w:rsidRPr="000D3726" w:rsidRDefault="00D62DC9" w:rsidP="000C5E27">
            <w:pPr>
              <w:pStyle w:val="TableParagraph"/>
              <w:jc w:val="center"/>
              <w:rPr>
                <w:sz w:val="28"/>
                <w:szCs w:val="28"/>
                <w:lang w:val="uk-UA"/>
              </w:rPr>
            </w:pPr>
            <w:r w:rsidRPr="000D3726">
              <w:rPr>
                <w:sz w:val="28"/>
                <w:szCs w:val="28"/>
                <w:lang w:val="uk-UA"/>
              </w:rPr>
              <w:t>10</w:t>
            </w:r>
          </w:p>
        </w:tc>
      </w:tr>
      <w:tr w:rsidR="00D62DC9" w:rsidRPr="000D3726" w:rsidTr="000C5E27">
        <w:trPr>
          <w:trHeight w:val="407"/>
        </w:trPr>
        <w:tc>
          <w:tcPr>
            <w:tcW w:w="803" w:type="dxa"/>
            <w:vAlign w:val="center"/>
          </w:tcPr>
          <w:p w:rsidR="00D62DC9" w:rsidRPr="000D3726" w:rsidRDefault="00D62DC9" w:rsidP="000C5E27">
            <w:pPr>
              <w:pStyle w:val="TableParagraph"/>
              <w:tabs>
                <w:tab w:val="left" w:pos="0"/>
              </w:tabs>
              <w:jc w:val="center"/>
              <w:rPr>
                <w:sz w:val="28"/>
                <w:szCs w:val="28"/>
                <w:lang w:val="uk-UA"/>
              </w:rPr>
            </w:pPr>
            <w:r w:rsidRPr="000D3726">
              <w:rPr>
                <w:sz w:val="28"/>
                <w:szCs w:val="28"/>
                <w:lang w:val="uk-UA"/>
              </w:rPr>
              <w:t>3.</w:t>
            </w:r>
          </w:p>
        </w:tc>
        <w:tc>
          <w:tcPr>
            <w:tcW w:w="4546" w:type="dxa"/>
            <w:vAlign w:val="center"/>
          </w:tcPr>
          <w:p w:rsidR="00D62DC9" w:rsidRPr="000D3726" w:rsidRDefault="00D62DC9" w:rsidP="000C5E27">
            <w:pPr>
              <w:spacing w:after="0" w:line="240" w:lineRule="auto"/>
              <w:ind w:left="141"/>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Цивілізаційна парадигма в </w:t>
            </w:r>
            <w:proofErr w:type="spellStart"/>
            <w:r w:rsidRPr="000D3726">
              <w:rPr>
                <w:rFonts w:ascii="Times New Roman" w:hAnsi="Times New Roman" w:cs="Times New Roman"/>
                <w:sz w:val="28"/>
                <w:szCs w:val="28"/>
                <w:lang w:val="uk-UA"/>
              </w:rPr>
              <w:t>глобалістиці</w:t>
            </w:r>
            <w:proofErr w:type="spellEnd"/>
            <w:r w:rsidRPr="000D3726">
              <w:rPr>
                <w:rFonts w:ascii="Times New Roman" w:hAnsi="Times New Roman" w:cs="Times New Roman"/>
                <w:sz w:val="28"/>
                <w:szCs w:val="28"/>
                <w:lang w:val="uk-UA"/>
              </w:rPr>
              <w:t xml:space="preserve"> та стратегії </w:t>
            </w:r>
            <w:proofErr w:type="spellStart"/>
            <w:r w:rsidRPr="000D3726">
              <w:rPr>
                <w:rFonts w:ascii="Times New Roman" w:hAnsi="Times New Roman" w:cs="Times New Roman"/>
                <w:sz w:val="28"/>
                <w:szCs w:val="28"/>
                <w:lang w:val="uk-UA"/>
              </w:rPr>
              <w:t>міжцивілізаційних</w:t>
            </w:r>
            <w:proofErr w:type="spellEnd"/>
            <w:r w:rsidRPr="000D3726">
              <w:rPr>
                <w:rFonts w:ascii="Times New Roman" w:hAnsi="Times New Roman" w:cs="Times New Roman"/>
                <w:sz w:val="28"/>
                <w:szCs w:val="28"/>
                <w:lang w:val="uk-UA"/>
              </w:rPr>
              <w:t xml:space="preserve"> взаємодій</w:t>
            </w:r>
          </w:p>
        </w:tc>
        <w:tc>
          <w:tcPr>
            <w:tcW w:w="707" w:type="dxa"/>
            <w:vAlign w:val="center"/>
          </w:tcPr>
          <w:p w:rsidR="00D62DC9" w:rsidRPr="000D3726" w:rsidRDefault="007C64B2" w:rsidP="000C5E27">
            <w:pPr>
              <w:pStyle w:val="TableParagraph"/>
              <w:jc w:val="center"/>
              <w:rPr>
                <w:sz w:val="28"/>
                <w:szCs w:val="28"/>
                <w:lang w:val="uk-UA"/>
              </w:rPr>
            </w:pPr>
            <w:r>
              <w:rPr>
                <w:sz w:val="28"/>
                <w:szCs w:val="28"/>
                <w:lang w:val="uk-UA"/>
              </w:rPr>
              <w:t>16</w:t>
            </w:r>
          </w:p>
        </w:tc>
        <w:tc>
          <w:tcPr>
            <w:tcW w:w="558" w:type="dxa"/>
            <w:gridSpan w:val="2"/>
            <w:vAlign w:val="center"/>
          </w:tcPr>
          <w:p w:rsidR="00D62DC9" w:rsidRPr="000D3726" w:rsidRDefault="00D62DC9" w:rsidP="000C5E27">
            <w:pPr>
              <w:pStyle w:val="TableParagraph"/>
              <w:jc w:val="center"/>
              <w:rPr>
                <w:sz w:val="28"/>
                <w:szCs w:val="28"/>
                <w:lang w:val="uk-UA"/>
              </w:rPr>
            </w:pPr>
            <w:r w:rsidRPr="000D3726">
              <w:rPr>
                <w:sz w:val="28"/>
                <w:szCs w:val="28"/>
                <w:lang w:val="uk-UA"/>
              </w:rPr>
              <w:t>6</w:t>
            </w:r>
          </w:p>
        </w:tc>
        <w:tc>
          <w:tcPr>
            <w:tcW w:w="709" w:type="dxa"/>
            <w:vAlign w:val="center"/>
          </w:tcPr>
          <w:p w:rsidR="00D62DC9" w:rsidRPr="000D3726" w:rsidRDefault="00D62DC9" w:rsidP="000C5E27">
            <w:pPr>
              <w:pStyle w:val="TableParagraph"/>
              <w:jc w:val="center"/>
              <w:rPr>
                <w:sz w:val="28"/>
                <w:szCs w:val="28"/>
                <w:lang w:val="uk-UA"/>
              </w:rPr>
            </w:pPr>
            <w:r w:rsidRPr="000D3726">
              <w:rPr>
                <w:sz w:val="28"/>
                <w:szCs w:val="28"/>
                <w:lang w:val="uk-UA"/>
              </w:rPr>
              <w:t>4</w:t>
            </w:r>
          </w:p>
        </w:tc>
        <w:tc>
          <w:tcPr>
            <w:tcW w:w="567" w:type="dxa"/>
            <w:vAlign w:val="center"/>
          </w:tcPr>
          <w:p w:rsidR="00D62DC9" w:rsidRPr="000D3726" w:rsidRDefault="00D62DC9" w:rsidP="000C5E27">
            <w:pPr>
              <w:pStyle w:val="TableParagraph"/>
              <w:jc w:val="center"/>
              <w:rPr>
                <w:sz w:val="28"/>
                <w:szCs w:val="28"/>
                <w:lang w:val="uk-UA"/>
              </w:rPr>
            </w:pPr>
            <w:r w:rsidRPr="000D3726">
              <w:rPr>
                <w:sz w:val="28"/>
                <w:szCs w:val="28"/>
                <w:lang w:val="uk-UA"/>
              </w:rPr>
              <w:t>2</w:t>
            </w:r>
          </w:p>
        </w:tc>
        <w:tc>
          <w:tcPr>
            <w:tcW w:w="709" w:type="dxa"/>
            <w:vAlign w:val="center"/>
          </w:tcPr>
          <w:p w:rsidR="00D62DC9" w:rsidRPr="000D3726" w:rsidRDefault="00D62DC9" w:rsidP="000C5E27">
            <w:pPr>
              <w:pStyle w:val="TableParagraph"/>
              <w:jc w:val="center"/>
              <w:rPr>
                <w:sz w:val="28"/>
                <w:szCs w:val="28"/>
                <w:lang w:val="uk-UA"/>
              </w:rPr>
            </w:pPr>
          </w:p>
        </w:tc>
        <w:tc>
          <w:tcPr>
            <w:tcW w:w="1134" w:type="dxa"/>
            <w:vAlign w:val="center"/>
          </w:tcPr>
          <w:p w:rsidR="00D62DC9" w:rsidRPr="000D3726" w:rsidRDefault="00D62DC9" w:rsidP="000C5E27">
            <w:pPr>
              <w:pStyle w:val="TableParagraph"/>
              <w:jc w:val="center"/>
              <w:rPr>
                <w:sz w:val="28"/>
                <w:szCs w:val="28"/>
                <w:lang w:val="uk-UA"/>
              </w:rPr>
            </w:pPr>
            <w:r w:rsidRPr="000D3726">
              <w:rPr>
                <w:sz w:val="28"/>
                <w:szCs w:val="28"/>
                <w:lang w:val="uk-UA"/>
              </w:rPr>
              <w:t>10</w:t>
            </w:r>
          </w:p>
        </w:tc>
      </w:tr>
      <w:tr w:rsidR="00D62DC9" w:rsidRPr="000D3726" w:rsidTr="000C5E27">
        <w:trPr>
          <w:trHeight w:val="407"/>
        </w:trPr>
        <w:tc>
          <w:tcPr>
            <w:tcW w:w="803" w:type="dxa"/>
            <w:vAlign w:val="center"/>
          </w:tcPr>
          <w:p w:rsidR="00D62DC9" w:rsidRPr="000D3726" w:rsidRDefault="00D62DC9" w:rsidP="000C5E27">
            <w:pPr>
              <w:pStyle w:val="TableParagraph"/>
              <w:tabs>
                <w:tab w:val="left" w:pos="0"/>
              </w:tabs>
              <w:jc w:val="center"/>
              <w:rPr>
                <w:sz w:val="28"/>
                <w:szCs w:val="28"/>
                <w:lang w:val="uk-UA"/>
              </w:rPr>
            </w:pPr>
            <w:r w:rsidRPr="000D3726">
              <w:rPr>
                <w:sz w:val="28"/>
                <w:szCs w:val="28"/>
                <w:lang w:val="uk-UA"/>
              </w:rPr>
              <w:t>4.</w:t>
            </w:r>
          </w:p>
        </w:tc>
        <w:tc>
          <w:tcPr>
            <w:tcW w:w="4546" w:type="dxa"/>
            <w:vAlign w:val="center"/>
          </w:tcPr>
          <w:p w:rsidR="00D62DC9" w:rsidRPr="000D3726" w:rsidRDefault="00D62DC9" w:rsidP="000C5E27">
            <w:pPr>
              <w:spacing w:after="0" w:line="240" w:lineRule="auto"/>
              <w:ind w:left="141"/>
              <w:rPr>
                <w:rFonts w:ascii="Times New Roman" w:hAnsi="Times New Roman" w:cs="Times New Roman"/>
                <w:b/>
                <w:sz w:val="28"/>
                <w:szCs w:val="28"/>
                <w:lang w:val="uk-UA"/>
              </w:rPr>
            </w:pPr>
            <w:r w:rsidRPr="000D3726">
              <w:rPr>
                <w:rFonts w:ascii="Times New Roman" w:hAnsi="Times New Roman" w:cs="Times New Roman"/>
                <w:sz w:val="28"/>
                <w:szCs w:val="28"/>
                <w:lang w:val="uk-UA"/>
              </w:rPr>
              <w:t>Публічна політика і глобальне врядування</w:t>
            </w:r>
          </w:p>
        </w:tc>
        <w:tc>
          <w:tcPr>
            <w:tcW w:w="707" w:type="dxa"/>
            <w:vAlign w:val="center"/>
          </w:tcPr>
          <w:p w:rsidR="00D62DC9" w:rsidRPr="000D3726" w:rsidRDefault="007C64B2" w:rsidP="000C5E27">
            <w:pPr>
              <w:pStyle w:val="TableParagraph"/>
              <w:jc w:val="center"/>
              <w:rPr>
                <w:sz w:val="28"/>
                <w:szCs w:val="28"/>
                <w:lang w:val="uk-UA"/>
              </w:rPr>
            </w:pPr>
            <w:r>
              <w:rPr>
                <w:sz w:val="28"/>
                <w:szCs w:val="28"/>
                <w:lang w:val="uk-UA"/>
              </w:rPr>
              <w:t>16</w:t>
            </w:r>
          </w:p>
        </w:tc>
        <w:tc>
          <w:tcPr>
            <w:tcW w:w="558" w:type="dxa"/>
            <w:gridSpan w:val="2"/>
            <w:vAlign w:val="center"/>
          </w:tcPr>
          <w:p w:rsidR="00D62DC9" w:rsidRPr="000D3726" w:rsidRDefault="00D62DC9" w:rsidP="000C5E27">
            <w:pPr>
              <w:pStyle w:val="TableParagraph"/>
              <w:jc w:val="center"/>
              <w:rPr>
                <w:sz w:val="28"/>
                <w:szCs w:val="28"/>
                <w:lang w:val="uk-UA"/>
              </w:rPr>
            </w:pPr>
            <w:r w:rsidRPr="000D3726">
              <w:rPr>
                <w:sz w:val="28"/>
                <w:szCs w:val="28"/>
                <w:lang w:val="uk-UA"/>
              </w:rPr>
              <w:t>6</w:t>
            </w:r>
          </w:p>
        </w:tc>
        <w:tc>
          <w:tcPr>
            <w:tcW w:w="709" w:type="dxa"/>
            <w:vAlign w:val="center"/>
          </w:tcPr>
          <w:p w:rsidR="00D62DC9" w:rsidRPr="000D3726" w:rsidRDefault="00D62DC9" w:rsidP="000C5E27">
            <w:pPr>
              <w:pStyle w:val="TableParagraph"/>
              <w:jc w:val="center"/>
              <w:rPr>
                <w:sz w:val="28"/>
                <w:szCs w:val="28"/>
                <w:lang w:val="uk-UA"/>
              </w:rPr>
            </w:pPr>
            <w:r w:rsidRPr="000D3726">
              <w:rPr>
                <w:sz w:val="28"/>
                <w:szCs w:val="28"/>
                <w:lang w:val="uk-UA"/>
              </w:rPr>
              <w:t>4</w:t>
            </w:r>
          </w:p>
        </w:tc>
        <w:tc>
          <w:tcPr>
            <w:tcW w:w="567" w:type="dxa"/>
            <w:vAlign w:val="center"/>
          </w:tcPr>
          <w:p w:rsidR="00D62DC9" w:rsidRPr="000D3726" w:rsidRDefault="00D62DC9" w:rsidP="000C5E27">
            <w:pPr>
              <w:pStyle w:val="TableParagraph"/>
              <w:jc w:val="center"/>
              <w:rPr>
                <w:sz w:val="28"/>
                <w:szCs w:val="28"/>
                <w:lang w:val="uk-UA"/>
              </w:rPr>
            </w:pPr>
            <w:r w:rsidRPr="000D3726">
              <w:rPr>
                <w:sz w:val="28"/>
                <w:szCs w:val="28"/>
                <w:lang w:val="uk-UA"/>
              </w:rPr>
              <w:t>2</w:t>
            </w:r>
          </w:p>
        </w:tc>
        <w:tc>
          <w:tcPr>
            <w:tcW w:w="709" w:type="dxa"/>
            <w:vAlign w:val="center"/>
          </w:tcPr>
          <w:p w:rsidR="00D62DC9" w:rsidRPr="000D3726" w:rsidRDefault="00D62DC9" w:rsidP="000C5E27">
            <w:pPr>
              <w:pStyle w:val="TableParagraph"/>
              <w:jc w:val="center"/>
              <w:rPr>
                <w:sz w:val="28"/>
                <w:szCs w:val="28"/>
                <w:lang w:val="uk-UA"/>
              </w:rPr>
            </w:pPr>
          </w:p>
        </w:tc>
        <w:tc>
          <w:tcPr>
            <w:tcW w:w="1134" w:type="dxa"/>
            <w:vAlign w:val="center"/>
          </w:tcPr>
          <w:p w:rsidR="00D62DC9" w:rsidRPr="000D3726" w:rsidRDefault="00D62DC9" w:rsidP="000C5E27">
            <w:pPr>
              <w:pStyle w:val="TableParagraph"/>
              <w:jc w:val="center"/>
              <w:rPr>
                <w:sz w:val="28"/>
                <w:szCs w:val="28"/>
                <w:lang w:val="uk-UA"/>
              </w:rPr>
            </w:pPr>
            <w:r w:rsidRPr="000D3726">
              <w:rPr>
                <w:sz w:val="28"/>
                <w:szCs w:val="28"/>
                <w:lang w:val="uk-UA"/>
              </w:rPr>
              <w:t>10</w:t>
            </w:r>
          </w:p>
        </w:tc>
      </w:tr>
      <w:tr w:rsidR="00D62DC9" w:rsidRPr="000D3726" w:rsidTr="000C5E27">
        <w:trPr>
          <w:trHeight w:val="407"/>
        </w:trPr>
        <w:tc>
          <w:tcPr>
            <w:tcW w:w="803" w:type="dxa"/>
            <w:vAlign w:val="center"/>
          </w:tcPr>
          <w:p w:rsidR="00D62DC9" w:rsidRPr="000D3726" w:rsidRDefault="00D62DC9" w:rsidP="000C5E27">
            <w:pPr>
              <w:pStyle w:val="TableParagraph"/>
              <w:tabs>
                <w:tab w:val="left" w:pos="0"/>
              </w:tabs>
              <w:jc w:val="center"/>
              <w:rPr>
                <w:sz w:val="28"/>
                <w:szCs w:val="28"/>
                <w:lang w:val="uk-UA"/>
              </w:rPr>
            </w:pPr>
            <w:r w:rsidRPr="000D3726">
              <w:rPr>
                <w:sz w:val="28"/>
                <w:szCs w:val="28"/>
                <w:lang w:val="uk-UA"/>
              </w:rPr>
              <w:t>5.</w:t>
            </w:r>
          </w:p>
        </w:tc>
        <w:tc>
          <w:tcPr>
            <w:tcW w:w="4546" w:type="dxa"/>
            <w:vAlign w:val="center"/>
          </w:tcPr>
          <w:p w:rsidR="00D62DC9" w:rsidRPr="000D3726" w:rsidRDefault="00D62DC9" w:rsidP="000C5E27">
            <w:pPr>
              <w:spacing w:after="0" w:line="240" w:lineRule="auto"/>
              <w:ind w:left="141"/>
              <w:rPr>
                <w:rFonts w:ascii="Times New Roman" w:hAnsi="Times New Roman" w:cs="Times New Roman"/>
                <w:sz w:val="28"/>
                <w:szCs w:val="28"/>
                <w:lang w:val="uk-UA"/>
              </w:rPr>
            </w:pPr>
            <w:r w:rsidRPr="000D3726">
              <w:rPr>
                <w:rFonts w:ascii="Times New Roman" w:hAnsi="Times New Roman" w:cs="Times New Roman"/>
                <w:sz w:val="28"/>
                <w:szCs w:val="28"/>
                <w:lang w:val="uk-UA"/>
              </w:rPr>
              <w:t>Глобальна міжнародна та регіональна європейська безпека, механізми забезпечення національної безпеки</w:t>
            </w:r>
          </w:p>
        </w:tc>
        <w:tc>
          <w:tcPr>
            <w:tcW w:w="707" w:type="dxa"/>
            <w:vAlign w:val="center"/>
          </w:tcPr>
          <w:p w:rsidR="00D62DC9" w:rsidRPr="000D3726" w:rsidRDefault="007C64B2" w:rsidP="000C5E27">
            <w:pPr>
              <w:pStyle w:val="TableParagraph"/>
              <w:jc w:val="center"/>
              <w:rPr>
                <w:sz w:val="28"/>
                <w:szCs w:val="28"/>
                <w:lang w:val="uk-UA"/>
              </w:rPr>
            </w:pPr>
            <w:r>
              <w:rPr>
                <w:sz w:val="28"/>
                <w:szCs w:val="28"/>
                <w:lang w:val="uk-UA"/>
              </w:rPr>
              <w:t>16</w:t>
            </w:r>
          </w:p>
        </w:tc>
        <w:tc>
          <w:tcPr>
            <w:tcW w:w="558" w:type="dxa"/>
            <w:gridSpan w:val="2"/>
            <w:vAlign w:val="center"/>
          </w:tcPr>
          <w:p w:rsidR="00D62DC9" w:rsidRPr="000D3726" w:rsidRDefault="00D62DC9" w:rsidP="000C5E27">
            <w:pPr>
              <w:pStyle w:val="TableParagraph"/>
              <w:jc w:val="center"/>
              <w:rPr>
                <w:sz w:val="28"/>
                <w:szCs w:val="28"/>
                <w:lang w:val="uk-UA"/>
              </w:rPr>
            </w:pPr>
            <w:r w:rsidRPr="000D3726">
              <w:rPr>
                <w:sz w:val="28"/>
                <w:szCs w:val="28"/>
                <w:lang w:val="uk-UA"/>
              </w:rPr>
              <w:t>6</w:t>
            </w:r>
          </w:p>
        </w:tc>
        <w:tc>
          <w:tcPr>
            <w:tcW w:w="709" w:type="dxa"/>
            <w:vAlign w:val="center"/>
          </w:tcPr>
          <w:p w:rsidR="00D62DC9" w:rsidRPr="000D3726" w:rsidRDefault="00D62DC9" w:rsidP="000C5E27">
            <w:pPr>
              <w:pStyle w:val="TableParagraph"/>
              <w:jc w:val="center"/>
              <w:rPr>
                <w:sz w:val="28"/>
                <w:szCs w:val="28"/>
                <w:lang w:val="uk-UA"/>
              </w:rPr>
            </w:pPr>
            <w:r w:rsidRPr="000D3726">
              <w:rPr>
                <w:sz w:val="28"/>
                <w:szCs w:val="28"/>
                <w:lang w:val="uk-UA"/>
              </w:rPr>
              <w:t>4</w:t>
            </w:r>
          </w:p>
        </w:tc>
        <w:tc>
          <w:tcPr>
            <w:tcW w:w="567" w:type="dxa"/>
            <w:vAlign w:val="center"/>
          </w:tcPr>
          <w:p w:rsidR="00D62DC9" w:rsidRPr="000D3726" w:rsidRDefault="00D62DC9" w:rsidP="000C5E27">
            <w:pPr>
              <w:pStyle w:val="TableParagraph"/>
              <w:jc w:val="center"/>
              <w:rPr>
                <w:sz w:val="28"/>
                <w:szCs w:val="28"/>
                <w:lang w:val="uk-UA"/>
              </w:rPr>
            </w:pPr>
            <w:r w:rsidRPr="000D3726">
              <w:rPr>
                <w:sz w:val="28"/>
                <w:szCs w:val="28"/>
                <w:lang w:val="uk-UA"/>
              </w:rPr>
              <w:t>2</w:t>
            </w:r>
          </w:p>
        </w:tc>
        <w:tc>
          <w:tcPr>
            <w:tcW w:w="709" w:type="dxa"/>
            <w:vAlign w:val="center"/>
          </w:tcPr>
          <w:p w:rsidR="00D62DC9" w:rsidRPr="000D3726" w:rsidRDefault="00D62DC9" w:rsidP="000C5E27">
            <w:pPr>
              <w:pStyle w:val="TableParagraph"/>
              <w:jc w:val="center"/>
              <w:rPr>
                <w:sz w:val="28"/>
                <w:szCs w:val="28"/>
                <w:lang w:val="uk-UA"/>
              </w:rPr>
            </w:pPr>
          </w:p>
        </w:tc>
        <w:tc>
          <w:tcPr>
            <w:tcW w:w="1134" w:type="dxa"/>
            <w:vAlign w:val="center"/>
          </w:tcPr>
          <w:p w:rsidR="00D62DC9" w:rsidRPr="000D3726" w:rsidRDefault="00D62DC9" w:rsidP="000C5E27">
            <w:pPr>
              <w:pStyle w:val="TableParagraph"/>
              <w:jc w:val="center"/>
              <w:rPr>
                <w:sz w:val="28"/>
                <w:szCs w:val="28"/>
                <w:lang w:val="uk-UA"/>
              </w:rPr>
            </w:pPr>
            <w:r w:rsidRPr="000D3726">
              <w:rPr>
                <w:sz w:val="28"/>
                <w:szCs w:val="28"/>
                <w:lang w:val="uk-UA"/>
              </w:rPr>
              <w:t>10</w:t>
            </w:r>
          </w:p>
        </w:tc>
      </w:tr>
      <w:tr w:rsidR="00D62DC9" w:rsidRPr="000D3726" w:rsidTr="000C5E27">
        <w:trPr>
          <w:trHeight w:val="407"/>
        </w:trPr>
        <w:tc>
          <w:tcPr>
            <w:tcW w:w="803" w:type="dxa"/>
            <w:vAlign w:val="center"/>
          </w:tcPr>
          <w:p w:rsidR="00D62DC9" w:rsidRPr="000D3726" w:rsidRDefault="00D62DC9" w:rsidP="000C5E27">
            <w:pPr>
              <w:pStyle w:val="TableParagraph"/>
              <w:tabs>
                <w:tab w:val="left" w:pos="0"/>
              </w:tabs>
              <w:jc w:val="center"/>
              <w:rPr>
                <w:sz w:val="28"/>
                <w:szCs w:val="28"/>
                <w:lang w:val="uk-UA"/>
              </w:rPr>
            </w:pPr>
            <w:r w:rsidRPr="000D3726">
              <w:rPr>
                <w:sz w:val="28"/>
                <w:szCs w:val="28"/>
                <w:lang w:val="uk-UA"/>
              </w:rPr>
              <w:t>6.</w:t>
            </w:r>
          </w:p>
        </w:tc>
        <w:tc>
          <w:tcPr>
            <w:tcW w:w="4546" w:type="dxa"/>
            <w:vAlign w:val="center"/>
          </w:tcPr>
          <w:p w:rsidR="00D62DC9" w:rsidRPr="000D3726" w:rsidRDefault="00D62DC9" w:rsidP="000C5E27">
            <w:pPr>
              <w:spacing w:after="0" w:line="240" w:lineRule="auto"/>
              <w:ind w:left="141"/>
              <w:rPr>
                <w:rFonts w:ascii="Times New Roman" w:hAnsi="Times New Roman" w:cs="Times New Roman"/>
                <w:sz w:val="28"/>
                <w:szCs w:val="28"/>
                <w:lang w:val="uk-UA"/>
              </w:rPr>
            </w:pPr>
            <w:r w:rsidRPr="000D3726">
              <w:rPr>
                <w:rFonts w:ascii="Times New Roman" w:hAnsi="Times New Roman" w:cs="Times New Roman"/>
                <w:sz w:val="28"/>
                <w:szCs w:val="28"/>
                <w:lang w:val="uk-UA"/>
              </w:rPr>
              <w:t>Передумови європейської інтеграції</w:t>
            </w:r>
          </w:p>
        </w:tc>
        <w:tc>
          <w:tcPr>
            <w:tcW w:w="707" w:type="dxa"/>
            <w:vAlign w:val="center"/>
          </w:tcPr>
          <w:p w:rsidR="00D62DC9" w:rsidRPr="000D3726" w:rsidRDefault="00D62DC9" w:rsidP="007C64B2">
            <w:pPr>
              <w:pStyle w:val="TableParagraph"/>
              <w:jc w:val="center"/>
              <w:rPr>
                <w:sz w:val="28"/>
                <w:szCs w:val="28"/>
                <w:lang w:val="uk-UA"/>
              </w:rPr>
            </w:pPr>
            <w:r w:rsidRPr="000D3726">
              <w:rPr>
                <w:sz w:val="28"/>
                <w:szCs w:val="28"/>
                <w:lang w:val="uk-UA"/>
              </w:rPr>
              <w:t>1</w:t>
            </w:r>
            <w:r w:rsidR="007C64B2">
              <w:rPr>
                <w:sz w:val="28"/>
                <w:szCs w:val="28"/>
                <w:lang w:val="uk-UA"/>
              </w:rPr>
              <w:t>4</w:t>
            </w:r>
          </w:p>
        </w:tc>
        <w:tc>
          <w:tcPr>
            <w:tcW w:w="558" w:type="dxa"/>
            <w:gridSpan w:val="2"/>
            <w:vAlign w:val="center"/>
          </w:tcPr>
          <w:p w:rsidR="00D62DC9" w:rsidRPr="000D3726" w:rsidRDefault="00D62DC9" w:rsidP="000C5E27">
            <w:pPr>
              <w:pStyle w:val="TableParagraph"/>
              <w:jc w:val="center"/>
              <w:rPr>
                <w:sz w:val="28"/>
                <w:szCs w:val="28"/>
                <w:lang w:val="uk-UA"/>
              </w:rPr>
            </w:pPr>
            <w:r w:rsidRPr="000D3726">
              <w:rPr>
                <w:sz w:val="28"/>
                <w:szCs w:val="28"/>
                <w:lang w:val="uk-UA"/>
              </w:rPr>
              <w:t>4</w:t>
            </w:r>
          </w:p>
        </w:tc>
        <w:tc>
          <w:tcPr>
            <w:tcW w:w="709" w:type="dxa"/>
            <w:vAlign w:val="center"/>
          </w:tcPr>
          <w:p w:rsidR="00D62DC9" w:rsidRPr="000D3726" w:rsidRDefault="00D62DC9" w:rsidP="000C5E27">
            <w:pPr>
              <w:pStyle w:val="TableParagraph"/>
              <w:jc w:val="center"/>
              <w:rPr>
                <w:sz w:val="28"/>
                <w:szCs w:val="28"/>
                <w:lang w:val="uk-UA"/>
              </w:rPr>
            </w:pPr>
            <w:r w:rsidRPr="000D3726">
              <w:rPr>
                <w:sz w:val="28"/>
                <w:szCs w:val="28"/>
                <w:lang w:val="uk-UA"/>
              </w:rPr>
              <w:t>2</w:t>
            </w:r>
          </w:p>
        </w:tc>
        <w:tc>
          <w:tcPr>
            <w:tcW w:w="567" w:type="dxa"/>
            <w:vAlign w:val="center"/>
          </w:tcPr>
          <w:p w:rsidR="00D62DC9" w:rsidRPr="000D3726" w:rsidRDefault="00D62DC9" w:rsidP="000C5E27">
            <w:pPr>
              <w:pStyle w:val="TableParagraph"/>
              <w:jc w:val="center"/>
              <w:rPr>
                <w:sz w:val="28"/>
                <w:szCs w:val="28"/>
                <w:lang w:val="uk-UA"/>
              </w:rPr>
            </w:pPr>
          </w:p>
        </w:tc>
        <w:tc>
          <w:tcPr>
            <w:tcW w:w="709" w:type="dxa"/>
            <w:vAlign w:val="center"/>
          </w:tcPr>
          <w:p w:rsidR="00D62DC9" w:rsidRPr="000D3726" w:rsidRDefault="00D62DC9" w:rsidP="000C5E27">
            <w:pPr>
              <w:pStyle w:val="TableParagraph"/>
              <w:jc w:val="center"/>
              <w:rPr>
                <w:sz w:val="28"/>
                <w:szCs w:val="28"/>
                <w:lang w:val="uk-UA"/>
              </w:rPr>
            </w:pPr>
            <w:r w:rsidRPr="000D3726">
              <w:rPr>
                <w:sz w:val="28"/>
                <w:szCs w:val="28"/>
                <w:lang w:val="uk-UA"/>
              </w:rPr>
              <w:t>2</w:t>
            </w:r>
          </w:p>
        </w:tc>
        <w:tc>
          <w:tcPr>
            <w:tcW w:w="1134" w:type="dxa"/>
            <w:vAlign w:val="center"/>
          </w:tcPr>
          <w:p w:rsidR="00D62DC9" w:rsidRPr="000D3726" w:rsidRDefault="00D62DC9" w:rsidP="000C5E27">
            <w:pPr>
              <w:pStyle w:val="TableParagraph"/>
              <w:jc w:val="center"/>
              <w:rPr>
                <w:sz w:val="28"/>
                <w:szCs w:val="28"/>
                <w:lang w:val="uk-UA"/>
              </w:rPr>
            </w:pPr>
            <w:r w:rsidRPr="000D3726">
              <w:rPr>
                <w:sz w:val="28"/>
                <w:szCs w:val="28"/>
                <w:lang w:val="uk-UA"/>
              </w:rPr>
              <w:t>10</w:t>
            </w:r>
          </w:p>
        </w:tc>
      </w:tr>
      <w:tr w:rsidR="00D62DC9" w:rsidRPr="000D3726" w:rsidTr="000C5E27">
        <w:trPr>
          <w:trHeight w:val="685"/>
        </w:trPr>
        <w:tc>
          <w:tcPr>
            <w:tcW w:w="803" w:type="dxa"/>
            <w:vAlign w:val="center"/>
          </w:tcPr>
          <w:p w:rsidR="00D62DC9" w:rsidRPr="000D3726" w:rsidRDefault="00D62DC9" w:rsidP="000C5E27">
            <w:pPr>
              <w:pStyle w:val="TableParagraph"/>
              <w:tabs>
                <w:tab w:val="left" w:pos="0"/>
              </w:tabs>
              <w:jc w:val="center"/>
              <w:rPr>
                <w:sz w:val="28"/>
                <w:szCs w:val="28"/>
                <w:lang w:val="uk-UA"/>
              </w:rPr>
            </w:pPr>
            <w:r w:rsidRPr="000D3726">
              <w:rPr>
                <w:sz w:val="28"/>
                <w:szCs w:val="28"/>
                <w:lang w:val="uk-UA"/>
              </w:rPr>
              <w:t>7.</w:t>
            </w:r>
          </w:p>
        </w:tc>
        <w:tc>
          <w:tcPr>
            <w:tcW w:w="4546" w:type="dxa"/>
            <w:vAlign w:val="center"/>
          </w:tcPr>
          <w:p w:rsidR="00D62DC9" w:rsidRPr="000D3726" w:rsidRDefault="00D62DC9" w:rsidP="000C5E27">
            <w:pPr>
              <w:spacing w:after="0" w:line="240" w:lineRule="auto"/>
              <w:ind w:left="141"/>
              <w:rPr>
                <w:rFonts w:ascii="Times New Roman" w:hAnsi="Times New Roman" w:cs="Times New Roman"/>
                <w:sz w:val="28"/>
                <w:szCs w:val="28"/>
                <w:lang w:val="uk-UA"/>
              </w:rPr>
            </w:pPr>
            <w:r w:rsidRPr="000D3726">
              <w:rPr>
                <w:rFonts w:ascii="Times New Roman" w:hAnsi="Times New Roman" w:cs="Times New Roman"/>
                <w:sz w:val="28"/>
                <w:szCs w:val="28"/>
                <w:lang w:val="uk-UA"/>
              </w:rPr>
              <w:t>Європейський Союз як одне з найуспішніших світових інтеграційних об’єднань</w:t>
            </w:r>
          </w:p>
        </w:tc>
        <w:tc>
          <w:tcPr>
            <w:tcW w:w="707" w:type="dxa"/>
            <w:vAlign w:val="center"/>
          </w:tcPr>
          <w:p w:rsidR="00D62DC9" w:rsidRPr="000D3726" w:rsidRDefault="00D62DC9" w:rsidP="007C64B2">
            <w:pPr>
              <w:pStyle w:val="TableParagraph"/>
              <w:jc w:val="center"/>
              <w:rPr>
                <w:sz w:val="28"/>
                <w:szCs w:val="28"/>
                <w:lang w:val="uk-UA"/>
              </w:rPr>
            </w:pPr>
            <w:r w:rsidRPr="000D3726">
              <w:rPr>
                <w:sz w:val="28"/>
                <w:szCs w:val="28"/>
                <w:lang w:val="uk-UA"/>
              </w:rPr>
              <w:t>1</w:t>
            </w:r>
            <w:r w:rsidR="007C64B2">
              <w:rPr>
                <w:sz w:val="28"/>
                <w:szCs w:val="28"/>
                <w:lang w:val="uk-UA"/>
              </w:rPr>
              <w:t>4</w:t>
            </w:r>
          </w:p>
        </w:tc>
        <w:tc>
          <w:tcPr>
            <w:tcW w:w="558" w:type="dxa"/>
            <w:gridSpan w:val="2"/>
            <w:vAlign w:val="center"/>
          </w:tcPr>
          <w:p w:rsidR="00D62DC9" w:rsidRPr="000D3726" w:rsidRDefault="00D62DC9" w:rsidP="000C5E27">
            <w:pPr>
              <w:pStyle w:val="TableParagraph"/>
              <w:jc w:val="center"/>
              <w:rPr>
                <w:sz w:val="28"/>
                <w:szCs w:val="28"/>
                <w:lang w:val="uk-UA"/>
              </w:rPr>
            </w:pPr>
            <w:r w:rsidRPr="000D3726">
              <w:rPr>
                <w:sz w:val="28"/>
                <w:szCs w:val="28"/>
                <w:lang w:val="uk-UA"/>
              </w:rPr>
              <w:t>4</w:t>
            </w:r>
          </w:p>
        </w:tc>
        <w:tc>
          <w:tcPr>
            <w:tcW w:w="709" w:type="dxa"/>
            <w:vAlign w:val="center"/>
          </w:tcPr>
          <w:p w:rsidR="00D62DC9" w:rsidRPr="000D3726" w:rsidRDefault="00D62DC9" w:rsidP="000C5E27">
            <w:pPr>
              <w:pStyle w:val="TableParagraph"/>
              <w:jc w:val="center"/>
              <w:rPr>
                <w:sz w:val="28"/>
                <w:szCs w:val="28"/>
                <w:lang w:val="uk-UA"/>
              </w:rPr>
            </w:pPr>
            <w:r w:rsidRPr="000D3726">
              <w:rPr>
                <w:sz w:val="28"/>
                <w:szCs w:val="28"/>
                <w:lang w:val="uk-UA"/>
              </w:rPr>
              <w:t>2</w:t>
            </w:r>
          </w:p>
        </w:tc>
        <w:tc>
          <w:tcPr>
            <w:tcW w:w="567" w:type="dxa"/>
            <w:vAlign w:val="center"/>
          </w:tcPr>
          <w:p w:rsidR="00D62DC9" w:rsidRPr="000D3726" w:rsidRDefault="00D62DC9" w:rsidP="000C5E27">
            <w:pPr>
              <w:pStyle w:val="TableParagraph"/>
              <w:jc w:val="center"/>
              <w:rPr>
                <w:sz w:val="28"/>
                <w:szCs w:val="28"/>
              </w:rPr>
            </w:pPr>
            <w:r w:rsidRPr="000D3726">
              <w:rPr>
                <w:sz w:val="28"/>
                <w:szCs w:val="28"/>
              </w:rPr>
              <w:t>2</w:t>
            </w:r>
          </w:p>
        </w:tc>
        <w:tc>
          <w:tcPr>
            <w:tcW w:w="709" w:type="dxa"/>
            <w:vAlign w:val="center"/>
          </w:tcPr>
          <w:p w:rsidR="00D62DC9" w:rsidRPr="000D3726" w:rsidRDefault="00D62DC9" w:rsidP="000C5E27">
            <w:pPr>
              <w:pStyle w:val="TableParagraph"/>
              <w:jc w:val="center"/>
              <w:rPr>
                <w:sz w:val="28"/>
                <w:szCs w:val="28"/>
                <w:lang w:val="uk-UA"/>
              </w:rPr>
            </w:pPr>
          </w:p>
        </w:tc>
        <w:tc>
          <w:tcPr>
            <w:tcW w:w="1134" w:type="dxa"/>
            <w:vAlign w:val="center"/>
          </w:tcPr>
          <w:p w:rsidR="00D62DC9" w:rsidRPr="000D3726" w:rsidRDefault="00D62DC9" w:rsidP="000C5E27">
            <w:pPr>
              <w:pStyle w:val="TableParagraph"/>
              <w:jc w:val="center"/>
              <w:rPr>
                <w:sz w:val="28"/>
                <w:szCs w:val="28"/>
                <w:lang w:val="uk-UA"/>
              </w:rPr>
            </w:pPr>
            <w:r w:rsidRPr="000D3726">
              <w:rPr>
                <w:sz w:val="28"/>
                <w:szCs w:val="28"/>
                <w:lang w:val="uk-UA"/>
              </w:rPr>
              <w:t>10</w:t>
            </w:r>
          </w:p>
        </w:tc>
      </w:tr>
      <w:tr w:rsidR="00D62DC9" w:rsidRPr="000D3726" w:rsidTr="000C5E27">
        <w:trPr>
          <w:trHeight w:val="685"/>
        </w:trPr>
        <w:tc>
          <w:tcPr>
            <w:tcW w:w="803" w:type="dxa"/>
            <w:vAlign w:val="center"/>
          </w:tcPr>
          <w:p w:rsidR="00D62DC9" w:rsidRPr="000D3726" w:rsidRDefault="00D62DC9" w:rsidP="000C5E27">
            <w:pPr>
              <w:pStyle w:val="TableParagraph"/>
              <w:tabs>
                <w:tab w:val="left" w:pos="0"/>
              </w:tabs>
              <w:jc w:val="center"/>
              <w:rPr>
                <w:sz w:val="28"/>
                <w:szCs w:val="28"/>
                <w:lang w:val="uk-UA"/>
              </w:rPr>
            </w:pPr>
            <w:r w:rsidRPr="000D3726">
              <w:rPr>
                <w:sz w:val="28"/>
                <w:szCs w:val="28"/>
                <w:lang w:val="uk-UA"/>
              </w:rPr>
              <w:t>8.</w:t>
            </w:r>
          </w:p>
        </w:tc>
        <w:tc>
          <w:tcPr>
            <w:tcW w:w="4546" w:type="dxa"/>
            <w:vAlign w:val="center"/>
          </w:tcPr>
          <w:p w:rsidR="00D62DC9" w:rsidRPr="000D3726" w:rsidRDefault="00D62DC9" w:rsidP="000C5E27">
            <w:pPr>
              <w:spacing w:after="0" w:line="240" w:lineRule="auto"/>
              <w:ind w:left="141"/>
              <w:rPr>
                <w:rFonts w:ascii="Times New Roman" w:hAnsi="Times New Roman" w:cs="Times New Roman"/>
                <w:sz w:val="28"/>
                <w:szCs w:val="28"/>
                <w:lang w:val="uk-UA"/>
              </w:rPr>
            </w:pPr>
            <w:r w:rsidRPr="000D3726">
              <w:rPr>
                <w:rFonts w:ascii="Times New Roman" w:hAnsi="Times New Roman" w:cs="Times New Roman"/>
                <w:sz w:val="28"/>
                <w:szCs w:val="28"/>
                <w:lang w:val="uk-UA"/>
              </w:rPr>
              <w:t>Стан, проблеми і перспективи європейської інтеграції України</w:t>
            </w:r>
          </w:p>
        </w:tc>
        <w:tc>
          <w:tcPr>
            <w:tcW w:w="707" w:type="dxa"/>
            <w:vAlign w:val="center"/>
          </w:tcPr>
          <w:p w:rsidR="00D62DC9" w:rsidRPr="000D3726" w:rsidRDefault="00D62DC9" w:rsidP="007C64B2">
            <w:pPr>
              <w:pStyle w:val="TableParagraph"/>
              <w:jc w:val="center"/>
              <w:rPr>
                <w:sz w:val="28"/>
                <w:szCs w:val="28"/>
                <w:lang w:val="uk-UA"/>
              </w:rPr>
            </w:pPr>
            <w:r w:rsidRPr="000D3726">
              <w:rPr>
                <w:sz w:val="28"/>
                <w:szCs w:val="28"/>
                <w:lang w:val="uk-UA"/>
              </w:rPr>
              <w:t>1</w:t>
            </w:r>
            <w:r w:rsidR="007C64B2">
              <w:rPr>
                <w:sz w:val="28"/>
                <w:szCs w:val="28"/>
                <w:lang w:val="uk-UA"/>
              </w:rPr>
              <w:t>4</w:t>
            </w:r>
          </w:p>
        </w:tc>
        <w:tc>
          <w:tcPr>
            <w:tcW w:w="558" w:type="dxa"/>
            <w:gridSpan w:val="2"/>
            <w:vAlign w:val="center"/>
          </w:tcPr>
          <w:p w:rsidR="00D62DC9" w:rsidRPr="000D3726" w:rsidRDefault="00D62DC9" w:rsidP="000C5E27">
            <w:pPr>
              <w:pStyle w:val="TableParagraph"/>
              <w:jc w:val="center"/>
              <w:rPr>
                <w:sz w:val="28"/>
                <w:szCs w:val="28"/>
                <w:lang w:val="uk-UA"/>
              </w:rPr>
            </w:pPr>
            <w:r w:rsidRPr="000D3726">
              <w:rPr>
                <w:sz w:val="28"/>
                <w:szCs w:val="28"/>
                <w:lang w:val="uk-UA"/>
              </w:rPr>
              <w:t>4</w:t>
            </w:r>
          </w:p>
        </w:tc>
        <w:tc>
          <w:tcPr>
            <w:tcW w:w="709" w:type="dxa"/>
            <w:vAlign w:val="center"/>
          </w:tcPr>
          <w:p w:rsidR="00D62DC9" w:rsidRPr="000D3726" w:rsidRDefault="00D62DC9" w:rsidP="000C5E27">
            <w:pPr>
              <w:pStyle w:val="TableParagraph"/>
              <w:jc w:val="center"/>
              <w:rPr>
                <w:sz w:val="28"/>
                <w:szCs w:val="28"/>
                <w:lang w:val="uk-UA"/>
              </w:rPr>
            </w:pPr>
            <w:r w:rsidRPr="000D3726">
              <w:rPr>
                <w:sz w:val="28"/>
                <w:szCs w:val="28"/>
                <w:lang w:val="uk-UA"/>
              </w:rPr>
              <w:t>2</w:t>
            </w:r>
          </w:p>
        </w:tc>
        <w:tc>
          <w:tcPr>
            <w:tcW w:w="567" w:type="dxa"/>
            <w:vAlign w:val="center"/>
          </w:tcPr>
          <w:p w:rsidR="00D62DC9" w:rsidRPr="000D3726" w:rsidRDefault="00D62DC9" w:rsidP="000C5E27">
            <w:pPr>
              <w:pStyle w:val="TableParagraph"/>
              <w:jc w:val="center"/>
              <w:rPr>
                <w:sz w:val="28"/>
                <w:szCs w:val="28"/>
                <w:lang w:val="uk-UA"/>
              </w:rPr>
            </w:pPr>
          </w:p>
        </w:tc>
        <w:tc>
          <w:tcPr>
            <w:tcW w:w="709" w:type="dxa"/>
            <w:vAlign w:val="center"/>
          </w:tcPr>
          <w:p w:rsidR="00D62DC9" w:rsidRPr="000D3726" w:rsidRDefault="00D62DC9" w:rsidP="000C5E27">
            <w:pPr>
              <w:pStyle w:val="TableParagraph"/>
              <w:jc w:val="center"/>
              <w:rPr>
                <w:sz w:val="28"/>
                <w:szCs w:val="28"/>
                <w:lang w:val="uk-UA"/>
              </w:rPr>
            </w:pPr>
            <w:r w:rsidRPr="000D3726">
              <w:rPr>
                <w:sz w:val="28"/>
                <w:szCs w:val="28"/>
                <w:lang w:val="uk-UA"/>
              </w:rPr>
              <w:t>2</w:t>
            </w:r>
          </w:p>
        </w:tc>
        <w:tc>
          <w:tcPr>
            <w:tcW w:w="1134" w:type="dxa"/>
            <w:vAlign w:val="center"/>
          </w:tcPr>
          <w:p w:rsidR="00D62DC9" w:rsidRPr="000D3726" w:rsidRDefault="00D62DC9" w:rsidP="000C5E27">
            <w:pPr>
              <w:pStyle w:val="TableParagraph"/>
              <w:jc w:val="center"/>
              <w:rPr>
                <w:sz w:val="28"/>
                <w:szCs w:val="28"/>
                <w:lang w:val="uk-UA"/>
              </w:rPr>
            </w:pPr>
            <w:r w:rsidRPr="000D3726">
              <w:rPr>
                <w:sz w:val="28"/>
                <w:szCs w:val="28"/>
                <w:lang w:val="uk-UA"/>
              </w:rPr>
              <w:t>10</w:t>
            </w:r>
          </w:p>
        </w:tc>
      </w:tr>
      <w:tr w:rsidR="00D62DC9" w:rsidRPr="000D3726" w:rsidTr="000C5E27">
        <w:trPr>
          <w:trHeight w:val="174"/>
        </w:trPr>
        <w:tc>
          <w:tcPr>
            <w:tcW w:w="803" w:type="dxa"/>
            <w:vAlign w:val="center"/>
          </w:tcPr>
          <w:p w:rsidR="00D62DC9" w:rsidRPr="000D3726" w:rsidRDefault="00D62DC9" w:rsidP="000C5E27">
            <w:pPr>
              <w:pStyle w:val="TableParagraph"/>
              <w:tabs>
                <w:tab w:val="left" w:pos="0"/>
              </w:tabs>
              <w:jc w:val="center"/>
              <w:rPr>
                <w:sz w:val="28"/>
                <w:szCs w:val="28"/>
                <w:lang w:val="uk-UA"/>
              </w:rPr>
            </w:pPr>
            <w:r w:rsidRPr="000D3726">
              <w:rPr>
                <w:sz w:val="28"/>
                <w:szCs w:val="28"/>
                <w:lang w:val="uk-UA"/>
              </w:rPr>
              <w:t>9.</w:t>
            </w:r>
          </w:p>
        </w:tc>
        <w:tc>
          <w:tcPr>
            <w:tcW w:w="4546" w:type="dxa"/>
            <w:vAlign w:val="center"/>
          </w:tcPr>
          <w:p w:rsidR="00D62DC9" w:rsidRPr="000D3726" w:rsidRDefault="00D62DC9" w:rsidP="000C5E27">
            <w:pPr>
              <w:spacing w:after="0" w:line="240" w:lineRule="auto"/>
              <w:ind w:left="141"/>
              <w:rPr>
                <w:rFonts w:ascii="Times New Roman" w:hAnsi="Times New Roman" w:cs="Times New Roman"/>
                <w:sz w:val="28"/>
                <w:szCs w:val="28"/>
                <w:lang w:val="uk-UA"/>
              </w:rPr>
            </w:pPr>
            <w:r w:rsidRPr="000D3726">
              <w:rPr>
                <w:rFonts w:ascii="Times New Roman" w:hAnsi="Times New Roman" w:cs="Times New Roman"/>
                <w:sz w:val="28"/>
                <w:szCs w:val="28"/>
                <w:lang w:val="uk-UA"/>
              </w:rPr>
              <w:t>Асоціація Україна − ЄС</w:t>
            </w:r>
          </w:p>
        </w:tc>
        <w:tc>
          <w:tcPr>
            <w:tcW w:w="707" w:type="dxa"/>
            <w:vAlign w:val="center"/>
          </w:tcPr>
          <w:p w:rsidR="00D62DC9" w:rsidRPr="000D3726" w:rsidRDefault="00D62DC9" w:rsidP="007C64B2">
            <w:pPr>
              <w:pStyle w:val="TableParagraph"/>
              <w:jc w:val="center"/>
              <w:rPr>
                <w:sz w:val="28"/>
                <w:szCs w:val="28"/>
                <w:lang w:val="uk-UA"/>
              </w:rPr>
            </w:pPr>
            <w:r w:rsidRPr="000D3726">
              <w:rPr>
                <w:sz w:val="28"/>
                <w:szCs w:val="28"/>
                <w:lang w:val="uk-UA"/>
              </w:rPr>
              <w:t>1</w:t>
            </w:r>
            <w:r w:rsidR="007C64B2">
              <w:rPr>
                <w:sz w:val="28"/>
                <w:szCs w:val="28"/>
                <w:lang w:val="uk-UA"/>
              </w:rPr>
              <w:t>4</w:t>
            </w:r>
          </w:p>
        </w:tc>
        <w:tc>
          <w:tcPr>
            <w:tcW w:w="558" w:type="dxa"/>
            <w:gridSpan w:val="2"/>
            <w:vAlign w:val="center"/>
          </w:tcPr>
          <w:p w:rsidR="00D62DC9" w:rsidRPr="000D3726" w:rsidRDefault="00D62DC9" w:rsidP="000C5E27">
            <w:pPr>
              <w:pStyle w:val="TableParagraph"/>
              <w:jc w:val="center"/>
              <w:rPr>
                <w:sz w:val="28"/>
                <w:szCs w:val="28"/>
                <w:lang w:val="uk-UA"/>
              </w:rPr>
            </w:pPr>
            <w:r w:rsidRPr="000D3726">
              <w:rPr>
                <w:sz w:val="28"/>
                <w:szCs w:val="28"/>
                <w:lang w:val="uk-UA"/>
              </w:rPr>
              <w:t>4</w:t>
            </w:r>
          </w:p>
        </w:tc>
        <w:tc>
          <w:tcPr>
            <w:tcW w:w="709" w:type="dxa"/>
            <w:vAlign w:val="center"/>
          </w:tcPr>
          <w:p w:rsidR="00D62DC9" w:rsidRPr="000D3726" w:rsidRDefault="00D62DC9" w:rsidP="000C5E27">
            <w:pPr>
              <w:pStyle w:val="TableParagraph"/>
              <w:jc w:val="center"/>
              <w:rPr>
                <w:sz w:val="28"/>
                <w:szCs w:val="28"/>
                <w:lang w:val="uk-UA"/>
              </w:rPr>
            </w:pPr>
            <w:r w:rsidRPr="000D3726">
              <w:rPr>
                <w:sz w:val="28"/>
                <w:szCs w:val="28"/>
                <w:lang w:val="uk-UA"/>
              </w:rPr>
              <w:t>2</w:t>
            </w:r>
          </w:p>
        </w:tc>
        <w:tc>
          <w:tcPr>
            <w:tcW w:w="567" w:type="dxa"/>
            <w:vAlign w:val="center"/>
          </w:tcPr>
          <w:p w:rsidR="00D62DC9" w:rsidRPr="000D3726" w:rsidRDefault="00D62DC9" w:rsidP="000C5E27">
            <w:pPr>
              <w:pStyle w:val="TableParagraph"/>
              <w:jc w:val="center"/>
              <w:rPr>
                <w:sz w:val="28"/>
                <w:szCs w:val="28"/>
                <w:lang w:val="uk-UA"/>
              </w:rPr>
            </w:pPr>
          </w:p>
        </w:tc>
        <w:tc>
          <w:tcPr>
            <w:tcW w:w="709" w:type="dxa"/>
            <w:vAlign w:val="center"/>
          </w:tcPr>
          <w:p w:rsidR="00D62DC9" w:rsidRPr="000D3726" w:rsidRDefault="00D62DC9" w:rsidP="000C5E27">
            <w:pPr>
              <w:pStyle w:val="TableParagraph"/>
              <w:jc w:val="center"/>
              <w:rPr>
                <w:sz w:val="28"/>
                <w:szCs w:val="28"/>
                <w:lang w:val="uk-UA"/>
              </w:rPr>
            </w:pPr>
            <w:r w:rsidRPr="000D3726">
              <w:rPr>
                <w:sz w:val="28"/>
                <w:szCs w:val="28"/>
                <w:lang w:val="uk-UA"/>
              </w:rPr>
              <w:t>2</w:t>
            </w:r>
          </w:p>
        </w:tc>
        <w:tc>
          <w:tcPr>
            <w:tcW w:w="1134" w:type="dxa"/>
            <w:vAlign w:val="center"/>
          </w:tcPr>
          <w:p w:rsidR="00D62DC9" w:rsidRPr="000D3726" w:rsidRDefault="00D62DC9" w:rsidP="000C5E27">
            <w:pPr>
              <w:pStyle w:val="TableParagraph"/>
              <w:jc w:val="center"/>
              <w:rPr>
                <w:sz w:val="28"/>
                <w:szCs w:val="28"/>
                <w:lang w:val="uk-UA"/>
              </w:rPr>
            </w:pPr>
            <w:r w:rsidRPr="000D3726">
              <w:rPr>
                <w:sz w:val="28"/>
                <w:szCs w:val="28"/>
                <w:lang w:val="uk-UA"/>
              </w:rPr>
              <w:t>10</w:t>
            </w:r>
          </w:p>
        </w:tc>
      </w:tr>
      <w:tr w:rsidR="00D62DC9" w:rsidRPr="000D3726" w:rsidTr="000C5E27">
        <w:trPr>
          <w:trHeight w:val="607"/>
        </w:trPr>
        <w:tc>
          <w:tcPr>
            <w:tcW w:w="803" w:type="dxa"/>
            <w:vAlign w:val="center"/>
          </w:tcPr>
          <w:p w:rsidR="00D62DC9" w:rsidRPr="000D3726" w:rsidRDefault="00D62DC9" w:rsidP="000C5E27">
            <w:pPr>
              <w:pStyle w:val="TableParagraph"/>
              <w:tabs>
                <w:tab w:val="left" w:pos="0"/>
              </w:tabs>
              <w:jc w:val="center"/>
              <w:rPr>
                <w:sz w:val="28"/>
                <w:szCs w:val="28"/>
                <w:lang w:val="uk-UA"/>
              </w:rPr>
            </w:pPr>
            <w:r w:rsidRPr="000D3726">
              <w:rPr>
                <w:sz w:val="28"/>
                <w:szCs w:val="28"/>
                <w:lang w:val="uk-UA"/>
              </w:rPr>
              <w:lastRenderedPageBreak/>
              <w:t>10.</w:t>
            </w:r>
          </w:p>
        </w:tc>
        <w:tc>
          <w:tcPr>
            <w:tcW w:w="4546" w:type="dxa"/>
            <w:vAlign w:val="center"/>
          </w:tcPr>
          <w:p w:rsidR="00D62DC9" w:rsidRPr="000D3726" w:rsidRDefault="00D62DC9" w:rsidP="000C5E27">
            <w:pPr>
              <w:spacing w:after="0" w:line="240" w:lineRule="auto"/>
              <w:ind w:left="141"/>
              <w:rPr>
                <w:rFonts w:ascii="Times New Roman" w:hAnsi="Times New Roman" w:cs="Times New Roman"/>
                <w:sz w:val="28"/>
                <w:szCs w:val="28"/>
                <w:lang w:val="uk-UA"/>
              </w:rPr>
            </w:pPr>
            <w:r w:rsidRPr="000D3726">
              <w:rPr>
                <w:rFonts w:ascii="Times New Roman" w:hAnsi="Times New Roman" w:cs="Times New Roman"/>
                <w:sz w:val="28"/>
                <w:szCs w:val="28"/>
                <w:lang w:val="uk-UA"/>
              </w:rPr>
              <w:t>Стратегія розвитку і основні політики ЄС – 2027</w:t>
            </w:r>
          </w:p>
        </w:tc>
        <w:tc>
          <w:tcPr>
            <w:tcW w:w="707" w:type="dxa"/>
            <w:vAlign w:val="center"/>
          </w:tcPr>
          <w:p w:rsidR="00D62DC9" w:rsidRPr="000D3726" w:rsidRDefault="00D62DC9" w:rsidP="007C64B2">
            <w:pPr>
              <w:pStyle w:val="TableParagraph"/>
              <w:jc w:val="center"/>
              <w:rPr>
                <w:sz w:val="28"/>
                <w:szCs w:val="28"/>
                <w:lang w:val="uk-UA"/>
              </w:rPr>
            </w:pPr>
            <w:r w:rsidRPr="000D3726">
              <w:rPr>
                <w:sz w:val="28"/>
                <w:szCs w:val="28"/>
                <w:lang w:val="uk-UA"/>
              </w:rPr>
              <w:t>1</w:t>
            </w:r>
            <w:r w:rsidR="007C64B2">
              <w:rPr>
                <w:sz w:val="28"/>
                <w:szCs w:val="28"/>
                <w:lang w:val="uk-UA"/>
              </w:rPr>
              <w:t>4</w:t>
            </w:r>
          </w:p>
        </w:tc>
        <w:tc>
          <w:tcPr>
            <w:tcW w:w="558" w:type="dxa"/>
            <w:gridSpan w:val="2"/>
            <w:vAlign w:val="center"/>
          </w:tcPr>
          <w:p w:rsidR="00D62DC9" w:rsidRPr="000D3726" w:rsidRDefault="00D62DC9" w:rsidP="000C5E27">
            <w:pPr>
              <w:pStyle w:val="TableParagraph"/>
              <w:jc w:val="center"/>
              <w:rPr>
                <w:sz w:val="28"/>
                <w:szCs w:val="28"/>
                <w:lang w:val="uk-UA"/>
              </w:rPr>
            </w:pPr>
            <w:r w:rsidRPr="000D3726">
              <w:rPr>
                <w:sz w:val="28"/>
                <w:szCs w:val="28"/>
                <w:lang w:val="uk-UA"/>
              </w:rPr>
              <w:t>4</w:t>
            </w:r>
          </w:p>
        </w:tc>
        <w:tc>
          <w:tcPr>
            <w:tcW w:w="709" w:type="dxa"/>
            <w:vAlign w:val="center"/>
          </w:tcPr>
          <w:p w:rsidR="00D62DC9" w:rsidRPr="000D3726" w:rsidRDefault="00D62DC9" w:rsidP="000C5E27">
            <w:pPr>
              <w:pStyle w:val="TableParagraph"/>
              <w:jc w:val="center"/>
              <w:rPr>
                <w:sz w:val="28"/>
                <w:szCs w:val="28"/>
                <w:lang w:val="uk-UA"/>
              </w:rPr>
            </w:pPr>
            <w:r w:rsidRPr="000D3726">
              <w:rPr>
                <w:sz w:val="28"/>
                <w:szCs w:val="28"/>
                <w:lang w:val="uk-UA"/>
              </w:rPr>
              <w:t>2</w:t>
            </w:r>
          </w:p>
        </w:tc>
        <w:tc>
          <w:tcPr>
            <w:tcW w:w="567" w:type="dxa"/>
            <w:vAlign w:val="center"/>
          </w:tcPr>
          <w:p w:rsidR="00D62DC9" w:rsidRPr="000D3726" w:rsidRDefault="00D62DC9" w:rsidP="000C5E27">
            <w:pPr>
              <w:pStyle w:val="TableParagraph"/>
              <w:jc w:val="center"/>
              <w:rPr>
                <w:sz w:val="28"/>
                <w:szCs w:val="28"/>
                <w:lang w:val="uk-UA"/>
              </w:rPr>
            </w:pPr>
            <w:r w:rsidRPr="000D3726">
              <w:rPr>
                <w:sz w:val="28"/>
                <w:szCs w:val="28"/>
                <w:lang w:val="uk-UA"/>
              </w:rPr>
              <w:t>2</w:t>
            </w:r>
          </w:p>
        </w:tc>
        <w:tc>
          <w:tcPr>
            <w:tcW w:w="709" w:type="dxa"/>
            <w:vAlign w:val="center"/>
          </w:tcPr>
          <w:p w:rsidR="00D62DC9" w:rsidRPr="000D3726" w:rsidRDefault="00D62DC9" w:rsidP="000C5E27">
            <w:pPr>
              <w:pStyle w:val="TableParagraph"/>
              <w:jc w:val="center"/>
              <w:rPr>
                <w:sz w:val="28"/>
                <w:szCs w:val="28"/>
                <w:lang w:val="uk-UA"/>
              </w:rPr>
            </w:pPr>
          </w:p>
        </w:tc>
        <w:tc>
          <w:tcPr>
            <w:tcW w:w="1134" w:type="dxa"/>
            <w:vAlign w:val="center"/>
          </w:tcPr>
          <w:p w:rsidR="00D62DC9" w:rsidRPr="000D3726" w:rsidRDefault="00D62DC9" w:rsidP="000C5E27">
            <w:pPr>
              <w:pStyle w:val="TableParagraph"/>
              <w:jc w:val="center"/>
              <w:rPr>
                <w:sz w:val="28"/>
                <w:szCs w:val="28"/>
                <w:lang w:val="uk-UA"/>
              </w:rPr>
            </w:pPr>
            <w:r w:rsidRPr="000D3726">
              <w:rPr>
                <w:sz w:val="28"/>
                <w:szCs w:val="28"/>
                <w:lang w:val="uk-UA"/>
              </w:rPr>
              <w:t>10</w:t>
            </w:r>
          </w:p>
        </w:tc>
      </w:tr>
      <w:tr w:rsidR="00D62DC9" w:rsidRPr="000D3726" w:rsidTr="000C5E27">
        <w:trPr>
          <w:trHeight w:val="305"/>
        </w:trPr>
        <w:tc>
          <w:tcPr>
            <w:tcW w:w="5349" w:type="dxa"/>
            <w:gridSpan w:val="2"/>
            <w:vAlign w:val="center"/>
          </w:tcPr>
          <w:p w:rsidR="00D62DC9" w:rsidRPr="000D3726" w:rsidRDefault="00D62DC9" w:rsidP="000C5E27">
            <w:pPr>
              <w:pStyle w:val="TableParagraph"/>
              <w:ind w:right="148"/>
              <w:jc w:val="right"/>
              <w:rPr>
                <w:b/>
                <w:sz w:val="28"/>
                <w:szCs w:val="28"/>
                <w:lang w:val="uk-UA"/>
              </w:rPr>
            </w:pPr>
            <w:r w:rsidRPr="000D3726">
              <w:rPr>
                <w:b/>
                <w:sz w:val="28"/>
                <w:szCs w:val="28"/>
                <w:lang w:val="uk-UA"/>
              </w:rPr>
              <w:t>Разом за семестр</w:t>
            </w:r>
          </w:p>
        </w:tc>
        <w:tc>
          <w:tcPr>
            <w:tcW w:w="707" w:type="dxa"/>
            <w:vAlign w:val="center"/>
          </w:tcPr>
          <w:p w:rsidR="00D62DC9" w:rsidRPr="000D3726" w:rsidRDefault="00D62DC9" w:rsidP="000C5E27">
            <w:pPr>
              <w:pStyle w:val="TableParagraph"/>
              <w:jc w:val="center"/>
              <w:rPr>
                <w:b/>
                <w:sz w:val="28"/>
                <w:szCs w:val="28"/>
                <w:lang w:val="uk-UA"/>
              </w:rPr>
            </w:pPr>
            <w:r w:rsidRPr="000D3726">
              <w:rPr>
                <w:b/>
                <w:sz w:val="28"/>
                <w:szCs w:val="28"/>
                <w:lang w:val="uk-UA"/>
              </w:rPr>
              <w:t>150</w:t>
            </w:r>
          </w:p>
        </w:tc>
        <w:tc>
          <w:tcPr>
            <w:tcW w:w="558" w:type="dxa"/>
            <w:gridSpan w:val="2"/>
            <w:vAlign w:val="center"/>
          </w:tcPr>
          <w:p w:rsidR="00D62DC9" w:rsidRPr="000D3726" w:rsidRDefault="00D62DC9" w:rsidP="000C5E27">
            <w:pPr>
              <w:pStyle w:val="TableParagraph"/>
              <w:jc w:val="center"/>
              <w:rPr>
                <w:b/>
                <w:sz w:val="28"/>
                <w:szCs w:val="28"/>
                <w:lang w:val="uk-UA"/>
              </w:rPr>
            </w:pPr>
            <w:r w:rsidRPr="000D3726">
              <w:rPr>
                <w:b/>
                <w:sz w:val="28"/>
                <w:szCs w:val="28"/>
                <w:lang w:val="uk-UA"/>
              </w:rPr>
              <w:t>50</w:t>
            </w:r>
          </w:p>
        </w:tc>
        <w:tc>
          <w:tcPr>
            <w:tcW w:w="709" w:type="dxa"/>
            <w:vAlign w:val="center"/>
          </w:tcPr>
          <w:p w:rsidR="00D62DC9" w:rsidRPr="000D3726" w:rsidRDefault="00D62DC9" w:rsidP="000C5E27">
            <w:pPr>
              <w:pStyle w:val="TableParagraph"/>
              <w:jc w:val="center"/>
              <w:rPr>
                <w:b/>
                <w:sz w:val="28"/>
                <w:szCs w:val="28"/>
                <w:lang w:val="uk-UA"/>
              </w:rPr>
            </w:pPr>
            <w:r w:rsidRPr="000D3726">
              <w:rPr>
                <w:b/>
                <w:sz w:val="28"/>
                <w:szCs w:val="28"/>
                <w:lang w:val="uk-UA"/>
              </w:rPr>
              <w:t>30</w:t>
            </w:r>
          </w:p>
        </w:tc>
        <w:tc>
          <w:tcPr>
            <w:tcW w:w="567" w:type="dxa"/>
            <w:vAlign w:val="center"/>
          </w:tcPr>
          <w:p w:rsidR="00D62DC9" w:rsidRPr="000D3726" w:rsidRDefault="00D62DC9" w:rsidP="000C5E27">
            <w:pPr>
              <w:pStyle w:val="TableParagraph"/>
              <w:jc w:val="center"/>
              <w:rPr>
                <w:b/>
                <w:sz w:val="28"/>
                <w:szCs w:val="28"/>
                <w:lang w:val="uk-UA"/>
              </w:rPr>
            </w:pPr>
            <w:r w:rsidRPr="000D3726">
              <w:rPr>
                <w:b/>
                <w:sz w:val="28"/>
                <w:szCs w:val="28"/>
                <w:lang w:val="uk-UA"/>
              </w:rPr>
              <w:t>14</w:t>
            </w:r>
          </w:p>
        </w:tc>
        <w:tc>
          <w:tcPr>
            <w:tcW w:w="709" w:type="dxa"/>
            <w:vAlign w:val="center"/>
          </w:tcPr>
          <w:p w:rsidR="00D62DC9" w:rsidRPr="000D3726" w:rsidRDefault="00D62DC9" w:rsidP="000C5E27">
            <w:pPr>
              <w:pStyle w:val="TableParagraph"/>
              <w:jc w:val="center"/>
              <w:rPr>
                <w:b/>
                <w:sz w:val="28"/>
                <w:szCs w:val="28"/>
                <w:lang w:val="uk-UA"/>
              </w:rPr>
            </w:pPr>
            <w:r w:rsidRPr="000D3726">
              <w:rPr>
                <w:b/>
                <w:sz w:val="28"/>
                <w:szCs w:val="28"/>
                <w:lang w:val="uk-UA"/>
              </w:rPr>
              <w:t>6</w:t>
            </w:r>
          </w:p>
        </w:tc>
        <w:tc>
          <w:tcPr>
            <w:tcW w:w="1134" w:type="dxa"/>
            <w:vAlign w:val="center"/>
          </w:tcPr>
          <w:p w:rsidR="00D62DC9" w:rsidRPr="000D3726" w:rsidRDefault="00D62DC9" w:rsidP="000C5E27">
            <w:pPr>
              <w:pStyle w:val="TableParagraph"/>
              <w:jc w:val="center"/>
              <w:rPr>
                <w:b/>
                <w:sz w:val="28"/>
                <w:szCs w:val="28"/>
                <w:lang w:val="uk-UA"/>
              </w:rPr>
            </w:pPr>
            <w:r w:rsidRPr="000D3726">
              <w:rPr>
                <w:b/>
                <w:sz w:val="28"/>
                <w:szCs w:val="28"/>
                <w:lang w:val="uk-UA"/>
              </w:rPr>
              <w:t>100</w:t>
            </w:r>
          </w:p>
        </w:tc>
      </w:tr>
      <w:tr w:rsidR="00D62DC9" w:rsidRPr="000D3726" w:rsidTr="000C5E27">
        <w:trPr>
          <w:trHeight w:val="305"/>
        </w:trPr>
        <w:tc>
          <w:tcPr>
            <w:tcW w:w="5349" w:type="dxa"/>
            <w:gridSpan w:val="2"/>
            <w:vAlign w:val="center"/>
          </w:tcPr>
          <w:p w:rsidR="00D62DC9" w:rsidRPr="000D3726" w:rsidRDefault="00D62DC9" w:rsidP="000C5E27">
            <w:pPr>
              <w:pStyle w:val="TableParagraph"/>
              <w:ind w:right="148"/>
              <w:jc w:val="right"/>
              <w:rPr>
                <w:b/>
                <w:i/>
                <w:sz w:val="28"/>
                <w:szCs w:val="28"/>
                <w:lang w:val="uk-UA"/>
              </w:rPr>
            </w:pPr>
            <w:r w:rsidRPr="000D3726">
              <w:rPr>
                <w:b/>
                <w:i/>
                <w:sz w:val="28"/>
                <w:szCs w:val="28"/>
                <w:lang w:val="uk-UA"/>
              </w:rPr>
              <w:t>Разом за навчальний рік</w:t>
            </w:r>
          </w:p>
        </w:tc>
        <w:tc>
          <w:tcPr>
            <w:tcW w:w="707" w:type="dxa"/>
            <w:vAlign w:val="center"/>
          </w:tcPr>
          <w:p w:rsidR="00D62DC9" w:rsidRPr="000D3726" w:rsidRDefault="00D62DC9" w:rsidP="000C5E27">
            <w:pPr>
              <w:pStyle w:val="TableParagraph"/>
              <w:jc w:val="center"/>
              <w:rPr>
                <w:b/>
                <w:i/>
                <w:sz w:val="28"/>
                <w:szCs w:val="28"/>
                <w:lang w:val="uk-UA"/>
              </w:rPr>
            </w:pPr>
            <w:r w:rsidRPr="000D3726">
              <w:rPr>
                <w:b/>
                <w:i/>
                <w:sz w:val="28"/>
                <w:szCs w:val="28"/>
                <w:lang w:val="uk-UA"/>
              </w:rPr>
              <w:t>150</w:t>
            </w:r>
          </w:p>
        </w:tc>
        <w:tc>
          <w:tcPr>
            <w:tcW w:w="558" w:type="dxa"/>
            <w:gridSpan w:val="2"/>
            <w:vAlign w:val="center"/>
          </w:tcPr>
          <w:p w:rsidR="00D62DC9" w:rsidRPr="000D3726" w:rsidRDefault="00D62DC9" w:rsidP="000C5E27">
            <w:pPr>
              <w:pStyle w:val="TableParagraph"/>
              <w:jc w:val="center"/>
              <w:rPr>
                <w:b/>
                <w:i/>
                <w:sz w:val="28"/>
                <w:szCs w:val="28"/>
                <w:lang w:val="uk-UA"/>
              </w:rPr>
            </w:pPr>
            <w:r w:rsidRPr="000D3726">
              <w:rPr>
                <w:b/>
                <w:i/>
                <w:sz w:val="28"/>
                <w:szCs w:val="28"/>
                <w:lang w:val="uk-UA"/>
              </w:rPr>
              <w:t>50</w:t>
            </w:r>
          </w:p>
        </w:tc>
        <w:tc>
          <w:tcPr>
            <w:tcW w:w="709" w:type="dxa"/>
            <w:vAlign w:val="center"/>
          </w:tcPr>
          <w:p w:rsidR="00D62DC9" w:rsidRPr="000D3726" w:rsidRDefault="00D62DC9" w:rsidP="000C5E27">
            <w:pPr>
              <w:pStyle w:val="TableParagraph"/>
              <w:jc w:val="center"/>
              <w:rPr>
                <w:b/>
                <w:i/>
                <w:sz w:val="28"/>
                <w:szCs w:val="28"/>
                <w:lang w:val="uk-UA"/>
              </w:rPr>
            </w:pPr>
            <w:r w:rsidRPr="000D3726">
              <w:rPr>
                <w:b/>
                <w:i/>
                <w:sz w:val="28"/>
                <w:szCs w:val="28"/>
                <w:lang w:val="uk-UA"/>
              </w:rPr>
              <w:t>30</w:t>
            </w:r>
          </w:p>
        </w:tc>
        <w:tc>
          <w:tcPr>
            <w:tcW w:w="567" w:type="dxa"/>
            <w:vAlign w:val="center"/>
          </w:tcPr>
          <w:p w:rsidR="00D62DC9" w:rsidRPr="000D3726" w:rsidRDefault="00D62DC9" w:rsidP="000C5E27">
            <w:pPr>
              <w:pStyle w:val="TableParagraph"/>
              <w:jc w:val="center"/>
              <w:rPr>
                <w:b/>
                <w:i/>
                <w:sz w:val="28"/>
                <w:szCs w:val="28"/>
                <w:lang w:val="uk-UA"/>
              </w:rPr>
            </w:pPr>
            <w:r w:rsidRPr="000D3726">
              <w:rPr>
                <w:b/>
                <w:i/>
                <w:sz w:val="28"/>
                <w:szCs w:val="28"/>
                <w:lang w:val="uk-UA"/>
              </w:rPr>
              <w:t>14</w:t>
            </w:r>
          </w:p>
        </w:tc>
        <w:tc>
          <w:tcPr>
            <w:tcW w:w="709" w:type="dxa"/>
            <w:vAlign w:val="center"/>
          </w:tcPr>
          <w:p w:rsidR="00D62DC9" w:rsidRPr="000D3726" w:rsidRDefault="00D62DC9" w:rsidP="000C5E27">
            <w:pPr>
              <w:pStyle w:val="TableParagraph"/>
              <w:jc w:val="center"/>
              <w:rPr>
                <w:b/>
                <w:i/>
                <w:sz w:val="28"/>
                <w:szCs w:val="28"/>
                <w:lang w:val="uk-UA"/>
              </w:rPr>
            </w:pPr>
            <w:r w:rsidRPr="000D3726">
              <w:rPr>
                <w:b/>
                <w:i/>
                <w:sz w:val="28"/>
                <w:szCs w:val="28"/>
                <w:lang w:val="uk-UA"/>
              </w:rPr>
              <w:t>6</w:t>
            </w:r>
          </w:p>
        </w:tc>
        <w:tc>
          <w:tcPr>
            <w:tcW w:w="1134" w:type="dxa"/>
            <w:vAlign w:val="center"/>
          </w:tcPr>
          <w:p w:rsidR="00D62DC9" w:rsidRPr="000D3726" w:rsidRDefault="00D62DC9" w:rsidP="000C5E27">
            <w:pPr>
              <w:pStyle w:val="TableParagraph"/>
              <w:jc w:val="center"/>
              <w:rPr>
                <w:b/>
                <w:i/>
                <w:sz w:val="28"/>
                <w:szCs w:val="28"/>
                <w:lang w:val="uk-UA"/>
              </w:rPr>
            </w:pPr>
            <w:r w:rsidRPr="000D3726">
              <w:rPr>
                <w:b/>
                <w:i/>
                <w:sz w:val="28"/>
                <w:szCs w:val="28"/>
                <w:lang w:val="uk-UA"/>
              </w:rPr>
              <w:t>100</w:t>
            </w:r>
          </w:p>
        </w:tc>
      </w:tr>
      <w:tr w:rsidR="00D62DC9" w:rsidRPr="000D3726" w:rsidTr="000C5E27">
        <w:trPr>
          <w:trHeight w:val="240"/>
        </w:trPr>
        <w:tc>
          <w:tcPr>
            <w:tcW w:w="5349" w:type="dxa"/>
            <w:gridSpan w:val="2"/>
            <w:vAlign w:val="center"/>
          </w:tcPr>
          <w:p w:rsidR="00D62DC9" w:rsidRPr="000D3726" w:rsidRDefault="00D62DC9" w:rsidP="000C5E27">
            <w:pPr>
              <w:pStyle w:val="TableParagraph"/>
              <w:ind w:right="148"/>
              <w:jc w:val="right"/>
              <w:rPr>
                <w:b/>
                <w:i/>
                <w:sz w:val="28"/>
                <w:szCs w:val="28"/>
                <w:lang w:val="uk-UA"/>
              </w:rPr>
            </w:pPr>
            <w:r w:rsidRPr="000D3726">
              <w:rPr>
                <w:b/>
                <w:i/>
                <w:sz w:val="28"/>
                <w:szCs w:val="28"/>
                <w:lang w:val="uk-UA"/>
              </w:rPr>
              <w:t>Форма підсумкового контролю</w:t>
            </w:r>
          </w:p>
        </w:tc>
        <w:tc>
          <w:tcPr>
            <w:tcW w:w="4384" w:type="dxa"/>
            <w:gridSpan w:val="7"/>
            <w:vAlign w:val="center"/>
          </w:tcPr>
          <w:p w:rsidR="00D62DC9" w:rsidRPr="000D3726" w:rsidRDefault="00D62DC9" w:rsidP="000C5E27">
            <w:pPr>
              <w:pStyle w:val="TableParagraph"/>
              <w:jc w:val="center"/>
              <w:rPr>
                <w:b/>
                <w:i/>
                <w:sz w:val="28"/>
                <w:szCs w:val="28"/>
                <w:lang w:val="uk-UA"/>
              </w:rPr>
            </w:pPr>
            <w:r w:rsidRPr="000D3726">
              <w:rPr>
                <w:b/>
                <w:i/>
                <w:sz w:val="28"/>
                <w:szCs w:val="28"/>
                <w:lang w:val="uk-UA"/>
              </w:rPr>
              <w:t>Екзамен</w:t>
            </w:r>
          </w:p>
        </w:tc>
      </w:tr>
    </w:tbl>
    <w:p w:rsidR="00D62DC9" w:rsidRPr="000D3726" w:rsidRDefault="00D62DC9" w:rsidP="00D62DC9">
      <w:pPr>
        <w:spacing w:after="0" w:line="240" w:lineRule="auto"/>
        <w:rPr>
          <w:rFonts w:ascii="Times New Roman" w:eastAsia="Times New Roman" w:hAnsi="Times New Roman" w:cs="Times New Roman"/>
          <w:b/>
          <w:sz w:val="20"/>
          <w:szCs w:val="20"/>
          <w:lang w:val="uk-UA" w:eastAsia="ru-RU"/>
        </w:rPr>
      </w:pPr>
    </w:p>
    <w:p w:rsidR="00D62DC9" w:rsidRPr="000D3726" w:rsidRDefault="00D62DC9" w:rsidP="00D62DC9">
      <w:pPr>
        <w:spacing w:after="0" w:line="240" w:lineRule="auto"/>
        <w:rPr>
          <w:rFonts w:ascii="Times New Roman" w:eastAsia="Times New Roman" w:hAnsi="Times New Roman" w:cs="Times New Roman"/>
          <w:sz w:val="28"/>
          <w:szCs w:val="28"/>
          <w:lang w:val="uk-UA" w:eastAsia="ru-RU"/>
        </w:rPr>
      </w:pPr>
    </w:p>
    <w:p w:rsidR="00D62DC9" w:rsidRPr="00A01D00" w:rsidRDefault="00D62DC9" w:rsidP="00D62DC9">
      <w:pPr>
        <w:spacing w:after="0" w:line="240" w:lineRule="auto"/>
        <w:rPr>
          <w:rFonts w:ascii="Times New Roman" w:eastAsia="Times New Roman" w:hAnsi="Times New Roman" w:cs="Times New Roman"/>
          <w:sz w:val="28"/>
          <w:szCs w:val="28"/>
          <w:highlight w:val="yellow"/>
          <w:lang w:val="uk-UA" w:eastAsia="ru-RU"/>
        </w:rPr>
      </w:pPr>
      <w:r w:rsidRPr="00A01D00">
        <w:rPr>
          <w:rFonts w:ascii="Times New Roman" w:eastAsia="Times New Roman" w:hAnsi="Times New Roman" w:cs="Times New Roman"/>
          <w:sz w:val="28"/>
          <w:szCs w:val="28"/>
          <w:highlight w:val="yellow"/>
          <w:lang w:val="uk-UA" w:eastAsia="ru-RU"/>
        </w:rPr>
        <w:t>Розглянуто і схвалено на засіданні кафедри управління та адміністрування,</w:t>
      </w:r>
    </w:p>
    <w:p w:rsidR="00D62DC9" w:rsidRPr="00A01D00" w:rsidRDefault="00D62DC9" w:rsidP="00D62DC9">
      <w:pPr>
        <w:spacing w:after="0" w:line="240" w:lineRule="auto"/>
        <w:rPr>
          <w:rFonts w:ascii="Times New Roman" w:eastAsia="Times New Roman" w:hAnsi="Times New Roman" w:cs="Times New Roman"/>
          <w:sz w:val="28"/>
          <w:szCs w:val="28"/>
          <w:highlight w:val="yellow"/>
          <w:lang w:val="uk-UA" w:eastAsia="ru-RU"/>
        </w:rPr>
      </w:pPr>
    </w:p>
    <w:p w:rsidR="00D62DC9" w:rsidRPr="00A01D00" w:rsidRDefault="00D62DC9" w:rsidP="00D62DC9">
      <w:pPr>
        <w:spacing w:after="0" w:line="240" w:lineRule="auto"/>
        <w:rPr>
          <w:rFonts w:ascii="Times New Roman" w:eastAsia="Times New Roman" w:hAnsi="Times New Roman" w:cs="Times New Roman"/>
          <w:sz w:val="28"/>
          <w:szCs w:val="28"/>
          <w:highlight w:val="yellow"/>
          <w:lang w:val="uk-UA" w:eastAsia="ru-RU"/>
        </w:rPr>
      </w:pPr>
      <w:r w:rsidRPr="00A01D00">
        <w:rPr>
          <w:rFonts w:ascii="Times New Roman" w:eastAsia="Times New Roman" w:hAnsi="Times New Roman" w:cs="Times New Roman"/>
          <w:sz w:val="28"/>
          <w:szCs w:val="28"/>
          <w:highlight w:val="yellow"/>
          <w:lang w:val="uk-UA" w:eastAsia="ru-RU"/>
        </w:rPr>
        <w:t>протокол від 01 липня 2022 р. № 16</w:t>
      </w:r>
    </w:p>
    <w:p w:rsidR="00D62DC9" w:rsidRPr="00A01D00" w:rsidRDefault="00D62DC9" w:rsidP="00D62DC9">
      <w:pPr>
        <w:spacing w:after="0" w:line="240" w:lineRule="auto"/>
        <w:rPr>
          <w:rFonts w:ascii="Times New Roman" w:eastAsia="Times New Roman" w:hAnsi="Times New Roman" w:cs="Times New Roman"/>
          <w:b/>
          <w:sz w:val="28"/>
          <w:szCs w:val="28"/>
          <w:highlight w:val="yellow"/>
          <w:lang w:eastAsia="ru-RU"/>
        </w:rPr>
      </w:pPr>
    </w:p>
    <w:p w:rsidR="00D62DC9" w:rsidRPr="00A01D00" w:rsidRDefault="00D62DC9" w:rsidP="00D62DC9">
      <w:pPr>
        <w:spacing w:after="0" w:line="240" w:lineRule="auto"/>
        <w:rPr>
          <w:rFonts w:ascii="Times New Roman" w:eastAsia="Times New Roman" w:hAnsi="Times New Roman" w:cs="Times New Roman"/>
          <w:b/>
          <w:sz w:val="28"/>
          <w:szCs w:val="28"/>
          <w:highlight w:val="yellow"/>
          <w:lang w:eastAsia="ru-RU"/>
        </w:rPr>
      </w:pPr>
    </w:p>
    <w:p w:rsidR="00D62DC9" w:rsidRPr="00A01D00" w:rsidRDefault="00D62DC9" w:rsidP="00D62DC9">
      <w:pPr>
        <w:spacing w:after="0" w:line="240" w:lineRule="auto"/>
        <w:rPr>
          <w:rFonts w:ascii="Times New Roman" w:eastAsia="Times New Roman" w:hAnsi="Times New Roman" w:cs="Times New Roman"/>
          <w:b/>
          <w:sz w:val="28"/>
          <w:szCs w:val="28"/>
          <w:highlight w:val="yellow"/>
          <w:lang w:val="uk-UA" w:eastAsia="ru-RU"/>
        </w:rPr>
      </w:pPr>
      <w:r w:rsidRPr="00A01D00">
        <w:rPr>
          <w:rFonts w:ascii="Times New Roman" w:eastAsia="Times New Roman" w:hAnsi="Times New Roman" w:cs="Times New Roman"/>
          <w:b/>
          <w:sz w:val="28"/>
          <w:szCs w:val="28"/>
          <w:highlight w:val="yellow"/>
          <w:lang w:val="uk-UA" w:eastAsia="ru-RU"/>
        </w:rPr>
        <w:t>Завідувач кафедри</w:t>
      </w:r>
    </w:p>
    <w:p w:rsidR="00135385" w:rsidRPr="000D3726" w:rsidRDefault="00D62DC9" w:rsidP="00D62DC9">
      <w:pPr>
        <w:spacing w:after="0" w:line="240" w:lineRule="auto"/>
        <w:rPr>
          <w:rFonts w:ascii="Times New Roman" w:eastAsia="Times New Roman" w:hAnsi="Times New Roman" w:cs="Times New Roman"/>
          <w:b/>
          <w:sz w:val="28"/>
          <w:szCs w:val="28"/>
          <w:lang w:val="uk-UA" w:eastAsia="ru-RU"/>
        </w:rPr>
        <w:sectPr w:rsidR="00135385" w:rsidRPr="000D3726" w:rsidSect="00022412">
          <w:pgSz w:w="11920" w:h="16850"/>
          <w:pgMar w:top="1134" w:right="851" w:bottom="1134" w:left="1418" w:header="0" w:footer="709" w:gutter="0"/>
          <w:pgNumType w:start="1"/>
          <w:cols w:space="720"/>
          <w:docGrid w:linePitch="299"/>
        </w:sectPr>
      </w:pPr>
      <w:r w:rsidRPr="00A01D00">
        <w:rPr>
          <w:rFonts w:ascii="Times New Roman" w:eastAsia="Times New Roman" w:hAnsi="Times New Roman" w:cs="Times New Roman"/>
          <w:b/>
          <w:sz w:val="28"/>
          <w:szCs w:val="28"/>
          <w:highlight w:val="yellow"/>
          <w:lang w:val="uk-UA" w:eastAsia="ru-RU"/>
        </w:rPr>
        <w:t>управління та адміністрування                                         Сергій ШЕВЧЕНКО</w:t>
      </w:r>
    </w:p>
    <w:p w:rsidR="00135385" w:rsidRPr="000D3726" w:rsidRDefault="00135385" w:rsidP="00135385">
      <w:pPr>
        <w:widowControl w:val="0"/>
        <w:autoSpaceDE w:val="0"/>
        <w:autoSpaceDN w:val="0"/>
        <w:spacing w:after="0" w:line="240" w:lineRule="auto"/>
        <w:ind w:left="4962" w:right="455"/>
        <w:rPr>
          <w:rFonts w:ascii="Times New Roman" w:eastAsia="Times New Roman" w:hAnsi="Times New Roman" w:cs="Times New Roman"/>
          <w:lang w:val="uk-UA"/>
        </w:rPr>
      </w:pPr>
      <w:r w:rsidRPr="000D3726">
        <w:rPr>
          <w:rFonts w:ascii="Times New Roman" w:eastAsia="Times New Roman" w:hAnsi="Times New Roman" w:cs="Times New Roman"/>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5871845</wp:posOffset>
                </wp:positionH>
                <wp:positionV relativeFrom="paragraph">
                  <wp:posOffset>-532130</wp:posOffset>
                </wp:positionV>
                <wp:extent cx="361950" cy="36195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361950" cy="361950"/>
                        </a:xfrm>
                        <a:prstGeom prst="rect">
                          <a:avLst/>
                        </a:prstGeom>
                        <a:solidFill>
                          <a:schemeClr val="lt1"/>
                        </a:solidFill>
                        <a:ln w="6350">
                          <a:noFill/>
                        </a:ln>
                      </wps:spPr>
                      <wps:txbx>
                        <w:txbxContent>
                          <w:p w:rsidR="00F41E28" w:rsidRDefault="00F41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3" o:spid="_x0000_s1029" type="#_x0000_t202" style="position:absolute;left:0;text-align:left;margin-left:462.35pt;margin-top:-41.9pt;width:28.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" fillcolor="white [3201]" stroked="f" strokeweight=".5pt">
                <v:textbox>
                  <w:txbxContent>
                    <w:p w:rsidR="00F41E28" w:rsidRDefault="00F41E28"/>
                  </w:txbxContent>
                </v:textbox>
              </v:shape>
            </w:pict>
          </mc:Fallback>
        </mc:AlternateContent>
      </w:r>
      <w:r w:rsidRPr="000D3726">
        <w:rPr>
          <w:rFonts w:ascii="Times New Roman" w:eastAsia="Times New Roman" w:hAnsi="Times New Roman" w:cs="Times New Roman"/>
          <w:lang w:val="uk-UA"/>
        </w:rPr>
        <w:t>Додаток 1.3 до Робочої програми навчальної</w:t>
      </w:r>
      <w:r w:rsidRPr="000D3726">
        <w:rPr>
          <w:rFonts w:ascii="Times New Roman" w:eastAsia="Times New Roman" w:hAnsi="Times New Roman" w:cs="Times New Roman"/>
          <w:spacing w:val="-52"/>
          <w:lang w:val="uk-UA"/>
        </w:rPr>
        <w:t xml:space="preserve"> </w:t>
      </w:r>
      <w:r w:rsidRPr="000D3726">
        <w:rPr>
          <w:rFonts w:ascii="Times New Roman" w:eastAsia="Times New Roman" w:hAnsi="Times New Roman" w:cs="Times New Roman"/>
          <w:lang w:val="uk-UA"/>
        </w:rPr>
        <w:t>дисципліни</w:t>
      </w:r>
    </w:p>
    <w:p w:rsidR="00135385" w:rsidRPr="000D3726" w:rsidRDefault="00135385" w:rsidP="00135385">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p>
    <w:p w:rsidR="00135385" w:rsidRPr="000D3726" w:rsidRDefault="00135385" w:rsidP="00135385">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0D3726">
        <w:rPr>
          <w:rFonts w:ascii="Times New Roman" w:eastAsia="Calibri" w:hAnsi="Times New Roman" w:cs="Times New Roman"/>
          <w:b/>
          <w:bCs/>
          <w:sz w:val="28"/>
          <w:szCs w:val="28"/>
          <w:lang w:val="uk-UA"/>
        </w:rPr>
        <w:t xml:space="preserve">ІНФОРМАЦІЙНЕ ТА МЕТОДИЧНЕ ЗАБЕЗПЕЧЕННЯ  </w:t>
      </w:r>
    </w:p>
    <w:p w:rsidR="00135385" w:rsidRPr="000D3726" w:rsidRDefault="00135385" w:rsidP="00135385">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0D3726">
        <w:rPr>
          <w:rFonts w:ascii="Times New Roman" w:eastAsia="Calibri" w:hAnsi="Times New Roman" w:cs="Times New Roman"/>
          <w:b/>
          <w:bCs/>
          <w:sz w:val="28"/>
          <w:szCs w:val="28"/>
          <w:lang w:val="uk-UA"/>
        </w:rPr>
        <w:t xml:space="preserve">НАВЧАЛЬНОЇ ДИСЦИПЛІНИ  </w:t>
      </w:r>
    </w:p>
    <w:p w:rsidR="00135385" w:rsidRPr="000D3726" w:rsidRDefault="00135385" w:rsidP="00135385">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0D3726">
        <w:rPr>
          <w:rFonts w:ascii="Times New Roman" w:eastAsia="Calibri" w:hAnsi="Times New Roman" w:cs="Times New Roman"/>
          <w:b/>
          <w:bCs/>
          <w:sz w:val="28"/>
          <w:szCs w:val="28"/>
          <w:lang w:val="uk-UA"/>
        </w:rPr>
        <w:t>«</w:t>
      </w:r>
      <w:r w:rsidRPr="000D3726">
        <w:rPr>
          <w:rFonts w:ascii="Times New Roman" w:eastAsia="Calibri" w:hAnsi="Times New Roman" w:cs="Times New Roman"/>
          <w:b/>
          <w:color w:val="000000"/>
          <w:sz w:val="28"/>
          <w:szCs w:val="28"/>
          <w:lang w:val="uk-UA"/>
        </w:rPr>
        <w:t>ГЛОБАЛІЗАЦІЯ, ЄВРОІНТЕГРАЦІЯ ТА СТАЛИЙ РОЗВИТОК СУСПІЛЬСТВА»</w:t>
      </w:r>
      <w:r w:rsidRPr="000D3726">
        <w:rPr>
          <w:rFonts w:ascii="Times New Roman" w:eastAsia="Calibri" w:hAnsi="Times New Roman" w:cs="Times New Roman"/>
          <w:b/>
          <w:bCs/>
          <w:sz w:val="28"/>
          <w:szCs w:val="28"/>
          <w:lang w:val="uk-UA"/>
        </w:rPr>
        <w:t xml:space="preserve"> </w:t>
      </w:r>
    </w:p>
    <w:p w:rsidR="00135385" w:rsidRPr="000D3726" w:rsidRDefault="00135385" w:rsidP="00135385">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p>
    <w:p w:rsidR="00135385" w:rsidRPr="00A01D00" w:rsidRDefault="00135385" w:rsidP="00135385">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0D3726">
        <w:rPr>
          <w:rFonts w:ascii="Times New Roman" w:eastAsia="Calibri" w:hAnsi="Times New Roman" w:cs="Times New Roman"/>
          <w:bCs/>
          <w:sz w:val="28"/>
          <w:szCs w:val="28"/>
          <w:lang w:val="uk-UA"/>
        </w:rPr>
        <w:t xml:space="preserve">Освітній ступінь  </w:t>
      </w:r>
      <w:r w:rsidRPr="00A01D00">
        <w:rPr>
          <w:rFonts w:ascii="Times New Roman" w:eastAsia="Calibri" w:hAnsi="Times New Roman" w:cs="Times New Roman"/>
          <w:b/>
          <w:bCs/>
          <w:sz w:val="28"/>
          <w:szCs w:val="28"/>
          <w:lang w:val="uk-UA"/>
        </w:rPr>
        <w:t>бакалавр</w:t>
      </w:r>
    </w:p>
    <w:p w:rsidR="00135385" w:rsidRPr="00A01D00" w:rsidRDefault="00135385" w:rsidP="00135385">
      <w:pPr>
        <w:widowControl w:val="0"/>
        <w:autoSpaceDE w:val="0"/>
        <w:autoSpaceDN w:val="0"/>
        <w:spacing w:after="0" w:line="240" w:lineRule="auto"/>
        <w:jc w:val="center"/>
        <w:outlineLvl w:val="3"/>
        <w:rPr>
          <w:rFonts w:ascii="Times New Roman" w:eastAsia="Calibri" w:hAnsi="Times New Roman" w:cs="Times New Roman"/>
          <w:b/>
          <w:bCs/>
          <w:sz w:val="28"/>
          <w:szCs w:val="28"/>
          <w:lang w:val="uk-UA"/>
        </w:rPr>
      </w:pPr>
      <w:r w:rsidRPr="000D3726">
        <w:rPr>
          <w:rFonts w:ascii="Times New Roman" w:eastAsia="Calibri" w:hAnsi="Times New Roman" w:cs="Times New Roman"/>
          <w:bCs/>
          <w:sz w:val="28"/>
          <w:szCs w:val="28"/>
          <w:lang w:val="uk-UA"/>
        </w:rPr>
        <w:t xml:space="preserve">       </w:t>
      </w:r>
      <w:r w:rsidRPr="00A01D00">
        <w:rPr>
          <w:rFonts w:ascii="Times New Roman" w:eastAsia="Calibri" w:hAnsi="Times New Roman" w:cs="Times New Roman"/>
          <w:b/>
          <w:bCs/>
          <w:sz w:val="28"/>
          <w:szCs w:val="28"/>
          <w:lang w:val="uk-UA"/>
        </w:rPr>
        <w:t>Спеціальність</w:t>
      </w:r>
      <w:r w:rsidR="00A01D00" w:rsidRPr="00A01D00">
        <w:rPr>
          <w:rFonts w:ascii="Times New Roman" w:eastAsia="Calibri" w:hAnsi="Times New Roman" w:cs="Times New Roman"/>
          <w:b/>
          <w:bCs/>
          <w:sz w:val="28"/>
          <w:szCs w:val="28"/>
          <w:lang w:val="uk-UA"/>
        </w:rPr>
        <w:t>:</w:t>
      </w:r>
      <w:r w:rsidRPr="00A01D00">
        <w:rPr>
          <w:rFonts w:ascii="Times New Roman" w:eastAsia="Calibri" w:hAnsi="Times New Roman" w:cs="Times New Roman"/>
          <w:b/>
          <w:bCs/>
          <w:sz w:val="28"/>
          <w:szCs w:val="28"/>
          <w:lang w:val="uk-UA"/>
        </w:rPr>
        <w:t xml:space="preserve"> 281 </w:t>
      </w:r>
      <w:r w:rsidR="00A01D00" w:rsidRPr="00A01D00">
        <w:rPr>
          <w:rFonts w:ascii="Times New Roman" w:eastAsia="Calibri" w:hAnsi="Times New Roman" w:cs="Times New Roman"/>
          <w:b/>
          <w:bCs/>
          <w:sz w:val="28"/>
          <w:szCs w:val="28"/>
          <w:lang w:val="uk-UA"/>
        </w:rPr>
        <w:t>«</w:t>
      </w:r>
      <w:r w:rsidRPr="00A01D00">
        <w:rPr>
          <w:rFonts w:ascii="Times New Roman" w:eastAsia="Calibri" w:hAnsi="Times New Roman" w:cs="Times New Roman"/>
          <w:b/>
          <w:bCs/>
          <w:sz w:val="28"/>
          <w:szCs w:val="28"/>
          <w:lang w:val="uk-UA"/>
        </w:rPr>
        <w:t>Публічне управління та адміністрування</w:t>
      </w:r>
      <w:r w:rsidR="00A01D00" w:rsidRPr="00A01D00">
        <w:rPr>
          <w:rFonts w:ascii="Times New Roman" w:eastAsia="Calibri" w:hAnsi="Times New Roman" w:cs="Times New Roman"/>
          <w:b/>
          <w:bCs/>
          <w:sz w:val="28"/>
          <w:szCs w:val="28"/>
          <w:lang w:val="uk-UA"/>
        </w:rPr>
        <w:t>»</w:t>
      </w:r>
      <w:r w:rsidRPr="00A01D00">
        <w:rPr>
          <w:rFonts w:ascii="Times New Roman" w:eastAsia="Calibri" w:hAnsi="Times New Roman" w:cs="Times New Roman"/>
          <w:b/>
          <w:bCs/>
          <w:sz w:val="28"/>
          <w:szCs w:val="28"/>
          <w:lang w:val="uk-UA"/>
        </w:rPr>
        <w:t xml:space="preserve">                                              </w:t>
      </w:r>
    </w:p>
    <w:p w:rsidR="00135385" w:rsidRPr="000D3726" w:rsidRDefault="00135385" w:rsidP="00135385">
      <w:pPr>
        <w:widowControl w:val="0"/>
        <w:autoSpaceDE w:val="0"/>
        <w:autoSpaceDN w:val="0"/>
        <w:spacing w:after="0" w:line="240" w:lineRule="auto"/>
        <w:jc w:val="center"/>
        <w:outlineLvl w:val="3"/>
        <w:rPr>
          <w:rFonts w:ascii="Times New Roman" w:eastAsia="Calibri" w:hAnsi="Times New Roman" w:cs="Times New Roman"/>
          <w:bCs/>
          <w:sz w:val="28"/>
          <w:szCs w:val="28"/>
          <w:lang w:val="uk-UA"/>
        </w:rPr>
      </w:pPr>
      <w:r w:rsidRPr="000D3726">
        <w:rPr>
          <w:rFonts w:ascii="Times New Roman" w:eastAsia="Calibri" w:hAnsi="Times New Roman" w:cs="Times New Roman"/>
          <w:bCs/>
          <w:sz w:val="28"/>
          <w:szCs w:val="28"/>
          <w:lang w:val="uk-UA"/>
        </w:rPr>
        <w:t xml:space="preserve">на </w:t>
      </w:r>
      <w:r w:rsidRPr="00A01D00">
        <w:rPr>
          <w:rFonts w:ascii="Times New Roman" w:eastAsia="Calibri" w:hAnsi="Times New Roman" w:cs="Times New Roman"/>
          <w:b/>
          <w:bCs/>
          <w:sz w:val="28"/>
          <w:szCs w:val="28"/>
          <w:lang w:val="uk-UA"/>
        </w:rPr>
        <w:t>2022/2023</w:t>
      </w:r>
      <w:r w:rsidRPr="000D3726">
        <w:rPr>
          <w:rFonts w:ascii="Times New Roman" w:eastAsia="Calibri" w:hAnsi="Times New Roman" w:cs="Times New Roman"/>
          <w:bCs/>
          <w:sz w:val="28"/>
          <w:szCs w:val="28"/>
          <w:lang w:val="uk-UA"/>
        </w:rPr>
        <w:t xml:space="preserve"> навчальний рік</w:t>
      </w:r>
    </w:p>
    <w:p w:rsidR="00135385" w:rsidRPr="000D3726" w:rsidRDefault="00135385" w:rsidP="00135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rPr>
          <w:rFonts w:ascii="Times New Roman" w:eastAsia="Calibri" w:hAnsi="Times New Roman" w:cs="Times New Roman"/>
          <w:sz w:val="28"/>
          <w:szCs w:val="28"/>
        </w:rPr>
      </w:pPr>
    </w:p>
    <w:p w:rsidR="00135385" w:rsidRPr="000D3726" w:rsidRDefault="00135385" w:rsidP="00135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center"/>
        <w:outlineLvl w:val="3"/>
        <w:rPr>
          <w:rFonts w:ascii="Times New Roman" w:eastAsia="Calibri" w:hAnsi="Times New Roman" w:cs="Times New Roman"/>
          <w:b/>
          <w:bCs/>
          <w:sz w:val="28"/>
          <w:szCs w:val="28"/>
        </w:rPr>
      </w:pPr>
      <w:proofErr w:type="spellStart"/>
      <w:r w:rsidRPr="000D3726">
        <w:rPr>
          <w:rFonts w:ascii="Times New Roman" w:eastAsia="Calibri" w:hAnsi="Times New Roman" w:cs="Times New Roman"/>
          <w:b/>
          <w:bCs/>
          <w:sz w:val="28"/>
          <w:szCs w:val="28"/>
        </w:rPr>
        <w:t>Основні</w:t>
      </w:r>
      <w:proofErr w:type="spellEnd"/>
      <w:r w:rsidRPr="000D3726">
        <w:rPr>
          <w:rFonts w:ascii="Times New Roman" w:eastAsia="Calibri" w:hAnsi="Times New Roman" w:cs="Times New Roman"/>
          <w:b/>
          <w:bCs/>
          <w:sz w:val="28"/>
          <w:szCs w:val="28"/>
        </w:rPr>
        <w:t xml:space="preserve"> </w:t>
      </w:r>
      <w:proofErr w:type="spellStart"/>
      <w:r w:rsidRPr="000D3726">
        <w:rPr>
          <w:rFonts w:ascii="Times New Roman" w:eastAsia="Calibri" w:hAnsi="Times New Roman" w:cs="Times New Roman"/>
          <w:b/>
          <w:bCs/>
          <w:sz w:val="28"/>
          <w:szCs w:val="28"/>
        </w:rPr>
        <w:t>нормативні</w:t>
      </w:r>
      <w:proofErr w:type="spellEnd"/>
      <w:r w:rsidRPr="000D3726">
        <w:rPr>
          <w:rFonts w:ascii="Times New Roman" w:eastAsia="Calibri" w:hAnsi="Times New Roman" w:cs="Times New Roman"/>
          <w:b/>
          <w:bCs/>
          <w:sz w:val="28"/>
          <w:szCs w:val="28"/>
        </w:rPr>
        <w:t xml:space="preserve"> </w:t>
      </w:r>
      <w:proofErr w:type="spellStart"/>
      <w:r w:rsidRPr="000D3726">
        <w:rPr>
          <w:rFonts w:ascii="Times New Roman" w:eastAsia="Calibri" w:hAnsi="Times New Roman" w:cs="Times New Roman"/>
          <w:b/>
          <w:bCs/>
          <w:sz w:val="28"/>
          <w:szCs w:val="28"/>
        </w:rPr>
        <w:t>акти</w:t>
      </w:r>
      <w:proofErr w:type="spellEnd"/>
      <w:r w:rsidRPr="000D3726">
        <w:rPr>
          <w:rFonts w:ascii="Times New Roman" w:eastAsia="Calibri" w:hAnsi="Times New Roman" w:cs="Times New Roman"/>
          <w:b/>
          <w:bCs/>
          <w:sz w:val="28"/>
          <w:szCs w:val="28"/>
        </w:rPr>
        <w:t>:</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Європейська хартія місцевого самоврядування. Рада Європи; Хартія, Міжнародний документ від 15.10.1985. URL : </w:t>
      </w:r>
      <w:hyperlink r:id="rId10" w:history="1">
        <w:r w:rsidRPr="000D3726">
          <w:rPr>
            <w:rStyle w:val="a3"/>
            <w:rFonts w:ascii="Times New Roman" w:hAnsi="Times New Roman" w:cs="Times New Roman"/>
            <w:sz w:val="28"/>
            <w:szCs w:val="28"/>
            <w:lang w:val="uk-UA"/>
          </w:rPr>
          <w:t>https://cutt.ly/afxYwNn</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Європейська хартія рівності жінок і чоловіків у житті місцевих громад. URL : </w:t>
      </w:r>
      <w:hyperlink r:id="rId11" w:history="1">
        <w:r w:rsidRPr="000D3726">
          <w:rPr>
            <w:rStyle w:val="a3"/>
            <w:rFonts w:ascii="Times New Roman" w:hAnsi="Times New Roman" w:cs="Times New Roman"/>
            <w:sz w:val="28"/>
            <w:szCs w:val="28"/>
            <w:lang w:val="uk-UA"/>
          </w:rPr>
          <w:t>https://www.auc.org.ua/sites/default/files/hartiya_ukr.pdf</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Європейська хартія щодо участі молоді у суспільно-політичному житті на місцевому і регіональному рівнях. URL : </w:t>
      </w:r>
      <w:hyperlink r:id="rId12" w:history="1">
        <w:r w:rsidRPr="000D3726">
          <w:rPr>
            <w:rFonts w:ascii="Times New Roman" w:hAnsi="Times New Roman" w:cs="Times New Roman"/>
            <w:sz w:val="28"/>
            <w:szCs w:val="28"/>
            <w:lang w:val="uk-UA"/>
          </w:rPr>
          <w:t>http://pzos.ucoz.ua/images/khartija_uchasti_molodi.pdf</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16"/>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Конституція України  : закон України від 28 черв. 1996 р.</w:t>
      </w:r>
      <w:r w:rsidRPr="000D3726">
        <w:rPr>
          <w:rFonts w:ascii="Times New Roman" w:hAnsi="Times New Roman" w:cs="Times New Roman"/>
          <w:sz w:val="28"/>
          <w:szCs w:val="28"/>
          <w:lang w:val="uk-UA"/>
        </w:rPr>
        <w:br/>
        <w:t xml:space="preserve">№ 254к/96-ВР. URL : </w:t>
      </w:r>
      <w:hyperlink r:id="rId13" w:history="1">
        <w:r w:rsidRPr="000D3726">
          <w:rPr>
            <w:rStyle w:val="a3"/>
            <w:rFonts w:ascii="Times New Roman" w:hAnsi="Times New Roman" w:cs="Times New Roman"/>
            <w:sz w:val="28"/>
            <w:szCs w:val="28"/>
            <w:lang w:val="uk-UA"/>
          </w:rPr>
          <w:t>https://cutt.ly/3fQqGJG</w:t>
        </w:r>
      </w:hyperlink>
      <w:r w:rsidRPr="000D3726">
        <w:rPr>
          <w:rFonts w:ascii="Times New Roman" w:hAnsi="Times New Roman" w:cs="Times New Roman"/>
          <w:sz w:val="28"/>
          <w:szCs w:val="28"/>
          <w:lang w:val="uk-UA"/>
        </w:rPr>
        <w:t xml:space="preserve"> (дата звернення: 01.07.2022).</w:t>
      </w:r>
    </w:p>
    <w:p w:rsidR="00135385" w:rsidRPr="000D3726" w:rsidRDefault="00F41E28"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hyperlink r:id="rId14" w:tgtFrame="_blank" w:history="1">
        <w:r w:rsidR="00135385" w:rsidRPr="000D3726">
          <w:rPr>
            <w:rFonts w:ascii="Times New Roman" w:hAnsi="Times New Roman" w:cs="Times New Roman"/>
            <w:sz w:val="28"/>
            <w:szCs w:val="28"/>
            <w:lang w:val="uk-UA"/>
          </w:rPr>
          <w:t>Про державну службу</w:t>
        </w:r>
      </w:hyperlink>
      <w:r w:rsidR="00135385" w:rsidRPr="000D3726">
        <w:rPr>
          <w:rFonts w:ascii="Times New Roman" w:hAnsi="Times New Roman" w:cs="Times New Roman"/>
          <w:sz w:val="28"/>
          <w:szCs w:val="28"/>
          <w:lang w:val="uk-UA"/>
        </w:rPr>
        <w:t xml:space="preserve"> </w:t>
      </w:r>
      <w:hyperlink r:id="rId15" w:tgtFrame="_blank" w:history="1">
        <w:r w:rsidR="00135385" w:rsidRPr="000D3726">
          <w:rPr>
            <w:rFonts w:ascii="Times New Roman" w:hAnsi="Times New Roman" w:cs="Times New Roman"/>
            <w:sz w:val="28"/>
            <w:szCs w:val="28"/>
            <w:lang w:val="uk-UA"/>
          </w:rPr>
          <w:t>: закон України від 10 груд. 2015 р. № 889-VIII</w:t>
        </w:r>
      </w:hyperlink>
      <w:r w:rsidR="00135385" w:rsidRPr="000D3726">
        <w:rPr>
          <w:rFonts w:ascii="Times New Roman" w:hAnsi="Times New Roman" w:cs="Times New Roman"/>
          <w:sz w:val="28"/>
          <w:szCs w:val="28"/>
          <w:lang w:val="uk-UA"/>
        </w:rPr>
        <w:t xml:space="preserve">. URL:  </w:t>
      </w:r>
      <w:hyperlink r:id="rId16" w:history="1">
        <w:r w:rsidR="00135385" w:rsidRPr="000D3726">
          <w:rPr>
            <w:rFonts w:ascii="Times New Roman" w:hAnsi="Times New Roman" w:cs="Times New Roman"/>
            <w:sz w:val="28"/>
            <w:szCs w:val="28"/>
            <w:lang w:val="uk-UA"/>
          </w:rPr>
          <w:t>https://zakon.rada.gov.ua/laws/show/889-19</w:t>
        </w:r>
      </w:hyperlink>
      <w:r w:rsidR="00135385"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Про дипломатичну службу : закон України від 20 верес. 2001 р. № 2728-III. URL : </w:t>
      </w:r>
      <w:hyperlink r:id="rId17" w:history="1">
        <w:r w:rsidRPr="000D3726">
          <w:rPr>
            <w:rStyle w:val="a3"/>
            <w:rFonts w:ascii="Times New Roman" w:hAnsi="Times New Roman" w:cs="Times New Roman"/>
            <w:sz w:val="28"/>
            <w:szCs w:val="28"/>
            <w:lang w:val="uk-UA"/>
          </w:rPr>
          <w:t>http://zakon3.rada.gov.ua/laws/show/2728-14</w:t>
        </w:r>
      </w:hyperlink>
      <w:r w:rsidRPr="000D3726">
        <w:rPr>
          <w:rFonts w:ascii="Times New Roman" w:hAnsi="Times New Roman" w:cs="Times New Roman"/>
          <w:sz w:val="28"/>
          <w:szCs w:val="28"/>
          <w:lang w:val="uk-UA"/>
        </w:rPr>
        <w:t xml:space="preserve"> (дата звернення: 01.07.2022).</w:t>
      </w:r>
    </w:p>
    <w:p w:rsidR="00135385" w:rsidRPr="000D3726" w:rsidRDefault="00F41E28"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hyperlink r:id="rId18" w:tgtFrame="_blank" w:history="1">
        <w:r w:rsidR="00135385" w:rsidRPr="000D3726">
          <w:rPr>
            <w:rFonts w:ascii="Times New Roman" w:hAnsi="Times New Roman" w:cs="Times New Roman"/>
            <w:sz w:val="28"/>
            <w:szCs w:val="28"/>
            <w:lang w:val="uk-UA"/>
          </w:rPr>
          <w:t>Про запобігання корупції : закон України від 14 жовт. 2014 р. № 1700-VIII</w:t>
        </w:r>
      </w:hyperlink>
      <w:r w:rsidR="00135385" w:rsidRPr="000D3726">
        <w:rPr>
          <w:rFonts w:ascii="Times New Roman" w:hAnsi="Times New Roman" w:cs="Times New Roman"/>
          <w:sz w:val="28"/>
          <w:szCs w:val="28"/>
          <w:lang w:val="uk-UA"/>
        </w:rPr>
        <w:t xml:space="preserve">. URL : </w:t>
      </w:r>
      <w:hyperlink r:id="rId19" w:history="1">
        <w:r w:rsidR="00135385" w:rsidRPr="000D3726">
          <w:rPr>
            <w:rFonts w:ascii="Times New Roman" w:hAnsi="Times New Roman" w:cs="Times New Roman"/>
            <w:sz w:val="28"/>
            <w:szCs w:val="28"/>
            <w:lang w:val="uk-UA"/>
          </w:rPr>
          <w:t>https://zakon.rada.gov.ua/laws/show/1700-18</w:t>
        </w:r>
      </w:hyperlink>
      <w:r w:rsidR="00135385"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bookmarkStart w:id="1" w:name="_Ref494142948"/>
      <w:r w:rsidRPr="000D3726">
        <w:rPr>
          <w:rFonts w:ascii="Times New Roman" w:hAnsi="Times New Roman" w:cs="Times New Roman"/>
          <w:sz w:val="28"/>
          <w:szCs w:val="28"/>
          <w:lang w:val="uk-UA"/>
        </w:rPr>
        <w:t>Про засади державної регіональної політики : Закон України від 05 </w:t>
      </w:r>
      <w:proofErr w:type="spellStart"/>
      <w:r w:rsidRPr="000D3726">
        <w:rPr>
          <w:rFonts w:ascii="Times New Roman" w:hAnsi="Times New Roman" w:cs="Times New Roman"/>
          <w:sz w:val="28"/>
          <w:szCs w:val="28"/>
          <w:lang w:val="uk-UA"/>
        </w:rPr>
        <w:t>лют</w:t>
      </w:r>
      <w:proofErr w:type="spellEnd"/>
      <w:r w:rsidRPr="000D3726">
        <w:rPr>
          <w:rFonts w:ascii="Times New Roman" w:hAnsi="Times New Roman" w:cs="Times New Roman"/>
          <w:sz w:val="28"/>
          <w:szCs w:val="28"/>
          <w:lang w:val="uk-UA"/>
        </w:rPr>
        <w:t xml:space="preserve">. 2015 р. № 156-VIII. URL : </w:t>
      </w:r>
      <w:hyperlink r:id="rId20" w:history="1">
        <w:r w:rsidRPr="000D3726">
          <w:rPr>
            <w:rStyle w:val="a3"/>
            <w:rFonts w:ascii="Times New Roman" w:hAnsi="Times New Roman" w:cs="Times New Roman"/>
            <w:sz w:val="28"/>
            <w:szCs w:val="28"/>
            <w:lang w:val="uk-UA"/>
          </w:rPr>
          <w:t>http://zakon4.rada.gov.ua/laws/show/156</w:t>
        </w:r>
      </w:hyperlink>
      <w:r w:rsidRPr="000D3726">
        <w:rPr>
          <w:rFonts w:ascii="Times New Roman" w:hAnsi="Times New Roman" w:cs="Times New Roman"/>
          <w:sz w:val="28"/>
          <w:szCs w:val="28"/>
          <w:lang w:val="uk-UA"/>
        </w:rPr>
        <w:t xml:space="preserve"> (дата звернення: 01.07.2022).</w:t>
      </w:r>
      <w:bookmarkEnd w:id="1"/>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Про затвердження Державної стратегії регіонального розвитку на 2021 – 2027 роки : постанова Кабінету Міністрів України від 05 сер. 2020 р. URL : </w:t>
      </w:r>
      <w:hyperlink r:id="rId21" w:history="1">
        <w:r w:rsidRPr="000D3726">
          <w:rPr>
            <w:rStyle w:val="a3"/>
            <w:rFonts w:ascii="Times New Roman" w:hAnsi="Times New Roman" w:cs="Times New Roman"/>
            <w:sz w:val="28"/>
            <w:szCs w:val="28"/>
            <w:lang w:val="uk-UA"/>
          </w:rPr>
          <w:t>https://cutt.ly/NfxTV6j</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Про затвердження Положення про Державну міграційну службу України: постанова Кабінету Міністрів України від 20 серп. 2014 р. № 360. URL : </w:t>
      </w:r>
      <w:hyperlink r:id="rId22" w:history="1">
        <w:r w:rsidRPr="000D3726">
          <w:rPr>
            <w:rStyle w:val="a3"/>
            <w:rFonts w:ascii="Times New Roman" w:hAnsi="Times New Roman" w:cs="Times New Roman"/>
            <w:sz w:val="28"/>
            <w:szCs w:val="28"/>
            <w:lang w:val="uk-UA"/>
          </w:rPr>
          <w:t>http://zakon3.rada.gov.ua/laws/show/360-2014-%D0%BF</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lastRenderedPageBreak/>
        <w:t xml:space="preserve">Про затвердження Положення про Міністерство закордонних справ України : постанова Кабінету Міністрів України від 12 лип. 2006 р. № 960. URL : </w:t>
      </w:r>
      <w:hyperlink r:id="rId23" w:history="1">
        <w:r w:rsidRPr="000D3726">
          <w:rPr>
            <w:rStyle w:val="a3"/>
            <w:rFonts w:ascii="Times New Roman" w:hAnsi="Times New Roman" w:cs="Times New Roman"/>
            <w:sz w:val="28"/>
            <w:szCs w:val="28"/>
            <w:lang w:val="uk-UA"/>
          </w:rPr>
          <w:t>http://zakon3.rada.gov.ua/laws</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Про затвердження Програми розвитку інвестиційної та інноваційної діяльності в Україні : Постанова Кабінету Міністрів України від 02 лютого 2011 р. № 389. URL : </w:t>
      </w:r>
      <w:hyperlink r:id="rId24" w:anchor="Text" w:history="1">
        <w:r w:rsidRPr="000D3726">
          <w:rPr>
            <w:rStyle w:val="a3"/>
            <w:rFonts w:ascii="Times New Roman" w:hAnsi="Times New Roman" w:cs="Times New Roman"/>
            <w:sz w:val="28"/>
            <w:szCs w:val="28"/>
            <w:lang w:val="uk-UA"/>
          </w:rPr>
          <w:t>https://zakon.rada.gov.ua/laws/show/389-2011-%D0%BF#Text</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Про імміграцію: закон України від 07 черв. 2001 р. № 2491-III. URL : </w:t>
      </w:r>
      <w:hyperlink r:id="rId25" w:history="1">
        <w:r w:rsidRPr="000D3726">
          <w:rPr>
            <w:rStyle w:val="a3"/>
            <w:rFonts w:ascii="Times New Roman" w:hAnsi="Times New Roman" w:cs="Times New Roman"/>
            <w:sz w:val="28"/>
            <w:szCs w:val="28"/>
            <w:lang w:val="uk-UA"/>
          </w:rPr>
          <w:t>http://zakon1.rada.gov.ua/laws/show/2491-14</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Про інвестиційну діяльність: Закон України від 18.09.1991 р. URL : </w:t>
      </w:r>
      <w:hyperlink r:id="rId26" w:history="1">
        <w:r w:rsidRPr="000D3726">
          <w:rPr>
            <w:rStyle w:val="a3"/>
            <w:rFonts w:ascii="Times New Roman" w:hAnsi="Times New Roman" w:cs="Times New Roman"/>
            <w:sz w:val="28"/>
            <w:szCs w:val="28"/>
            <w:lang w:val="uk-UA"/>
          </w:rPr>
          <w:t>https://zakon.rada.gov.ua/laws/show/1560-12</w:t>
        </w:r>
      </w:hyperlink>
      <w:r w:rsidRPr="000D3726">
        <w:rPr>
          <w:rFonts w:ascii="Times New Roman" w:hAnsi="Times New Roman" w:cs="Times New Roman"/>
          <w:sz w:val="28"/>
          <w:szCs w:val="28"/>
          <w:lang w:val="uk-UA"/>
        </w:rPr>
        <w:t xml:space="preserve"> (дата звернення: 01.07.2022). </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Про інноваційну діяльність: Закон України від 04.07.2002 р. URL : </w:t>
      </w:r>
      <w:hyperlink r:id="rId27" w:history="1">
        <w:r w:rsidRPr="000D3726">
          <w:rPr>
            <w:rStyle w:val="a3"/>
            <w:rFonts w:ascii="Times New Roman" w:hAnsi="Times New Roman" w:cs="Times New Roman"/>
            <w:sz w:val="28"/>
            <w:szCs w:val="28"/>
            <w:lang w:val="uk-UA"/>
          </w:rPr>
          <w:t>https://zakon.rada.gov.ua/laws/show/40-15</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Про місцеве самоврядування в Україні  : закон України від 21 трав. 1997 р. № 280/97-ВР. URL : </w:t>
      </w:r>
      <w:hyperlink r:id="rId28" w:history="1">
        <w:r w:rsidRPr="000D3726">
          <w:rPr>
            <w:rStyle w:val="a3"/>
            <w:rFonts w:ascii="Times New Roman" w:hAnsi="Times New Roman" w:cs="Times New Roman"/>
            <w:sz w:val="28"/>
            <w:szCs w:val="28"/>
            <w:lang w:val="uk-UA"/>
          </w:rPr>
          <w:t>https://cutt.ly/ufQqDlb</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Про національну безпеку України : проект Закону України. URL : </w:t>
      </w:r>
      <w:hyperlink r:id="rId29" w:history="1">
        <w:r w:rsidRPr="000D3726">
          <w:rPr>
            <w:rStyle w:val="a3"/>
            <w:rFonts w:ascii="Times New Roman" w:hAnsi="Times New Roman" w:cs="Times New Roman"/>
            <w:sz w:val="28"/>
            <w:szCs w:val="28"/>
            <w:lang w:val="uk-UA"/>
          </w:rPr>
          <w:t>http://w1.c1.rada.gov.ua/pls/zweb2/webproc4_1?pf3511=63531</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Про оборону України : закон України від 06 груд. 1991 р. № 1932-XII. URL : </w:t>
      </w:r>
      <w:hyperlink r:id="rId30" w:history="1">
        <w:r w:rsidRPr="000D3726">
          <w:rPr>
            <w:rStyle w:val="a3"/>
            <w:rFonts w:ascii="Times New Roman" w:hAnsi="Times New Roman" w:cs="Times New Roman"/>
            <w:sz w:val="28"/>
            <w:szCs w:val="28"/>
            <w:lang w:val="uk-UA"/>
          </w:rPr>
          <w:t>http://zakon2.rada.gov.ua</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Закон України від 16 </w:t>
      </w:r>
      <w:proofErr w:type="spellStart"/>
      <w:r w:rsidRPr="000D3726">
        <w:rPr>
          <w:rFonts w:ascii="Times New Roman" w:hAnsi="Times New Roman" w:cs="Times New Roman"/>
          <w:sz w:val="28"/>
          <w:szCs w:val="28"/>
          <w:lang w:val="uk-UA"/>
        </w:rPr>
        <w:t>вер</w:t>
      </w:r>
      <w:proofErr w:type="spellEnd"/>
      <w:r w:rsidRPr="000D3726">
        <w:rPr>
          <w:rFonts w:ascii="Times New Roman" w:hAnsi="Times New Roman" w:cs="Times New Roman"/>
          <w:sz w:val="28"/>
          <w:szCs w:val="28"/>
          <w:lang w:val="uk-UA"/>
        </w:rPr>
        <w:t xml:space="preserve">. 2014 р. № 1678-VII. URL : </w:t>
      </w:r>
      <w:hyperlink r:id="rId31" w:history="1">
        <w:r w:rsidRPr="000D3726">
          <w:rPr>
            <w:rStyle w:val="a3"/>
            <w:rFonts w:ascii="Times New Roman" w:hAnsi="Times New Roman" w:cs="Times New Roman"/>
            <w:sz w:val="28"/>
            <w:szCs w:val="28"/>
            <w:lang w:val="uk-UA"/>
          </w:rPr>
          <w:t>https://cutt.ly/CfxT13N</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Про службу в органах місцевого самоврядування  : закон України від 7 </w:t>
      </w:r>
      <w:proofErr w:type="spellStart"/>
      <w:r w:rsidRPr="000D3726">
        <w:rPr>
          <w:rFonts w:ascii="Times New Roman" w:hAnsi="Times New Roman" w:cs="Times New Roman"/>
          <w:sz w:val="28"/>
          <w:szCs w:val="28"/>
          <w:lang w:val="uk-UA"/>
        </w:rPr>
        <w:t>чер</w:t>
      </w:r>
      <w:proofErr w:type="spellEnd"/>
      <w:r w:rsidRPr="000D3726">
        <w:rPr>
          <w:rFonts w:ascii="Times New Roman" w:hAnsi="Times New Roman" w:cs="Times New Roman"/>
          <w:sz w:val="28"/>
          <w:szCs w:val="28"/>
          <w:lang w:val="uk-UA"/>
        </w:rPr>
        <w:t xml:space="preserve">. 2001 р. № 2493-ІІІ. URL : </w:t>
      </w:r>
      <w:hyperlink r:id="rId32" w:history="1">
        <w:r w:rsidRPr="000D3726">
          <w:rPr>
            <w:rFonts w:ascii="Times New Roman" w:hAnsi="Times New Roman" w:cs="Times New Roman"/>
            <w:sz w:val="28"/>
            <w:szCs w:val="28"/>
            <w:lang w:val="uk-UA"/>
          </w:rPr>
          <w:t>https://zakon.rada.gov.ua/laws/show/2493-14</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Про схвалення Концепції реформування місцевого самоврядування та територіальної організації влади в Україні : розпорядження Кабінету Міністрів України від 1 квіт. 2014 р. № 333-р. URL : </w:t>
      </w:r>
      <w:hyperlink r:id="rId33" w:history="1">
        <w:r w:rsidRPr="000D3726">
          <w:rPr>
            <w:rStyle w:val="a3"/>
            <w:rFonts w:ascii="Times New Roman" w:hAnsi="Times New Roman" w:cs="Times New Roman"/>
            <w:sz w:val="28"/>
            <w:szCs w:val="28"/>
            <w:lang w:val="uk-UA"/>
          </w:rPr>
          <w:t>https://cutt.ly/GfQwX8v</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Про Цілі сталого розвитку України на період до 2030 року : указ Президента України від 30 </w:t>
      </w:r>
      <w:proofErr w:type="spellStart"/>
      <w:r w:rsidRPr="000D3726">
        <w:rPr>
          <w:rFonts w:ascii="Times New Roman" w:hAnsi="Times New Roman" w:cs="Times New Roman"/>
          <w:sz w:val="28"/>
          <w:szCs w:val="28"/>
          <w:lang w:val="uk-UA"/>
        </w:rPr>
        <w:t>вер</w:t>
      </w:r>
      <w:proofErr w:type="spellEnd"/>
      <w:r w:rsidRPr="000D3726">
        <w:rPr>
          <w:rFonts w:ascii="Times New Roman" w:hAnsi="Times New Roman" w:cs="Times New Roman"/>
          <w:sz w:val="28"/>
          <w:szCs w:val="28"/>
          <w:lang w:val="uk-UA"/>
        </w:rPr>
        <w:t xml:space="preserve">. 2019 року №722/2019. URL : </w:t>
      </w:r>
      <w:hyperlink r:id="rId34" w:history="1">
        <w:r w:rsidRPr="000D3726">
          <w:rPr>
            <w:rFonts w:ascii="Times New Roman" w:hAnsi="Times New Roman" w:cs="Times New Roman"/>
            <w:sz w:val="28"/>
            <w:szCs w:val="28"/>
            <w:lang w:val="uk-UA"/>
          </w:rPr>
          <w:t>https://www.president.gov.ua/documents/7222019-29825</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numPr>
          <w:ilvl w:val="1"/>
          <w:numId w:val="2"/>
        </w:numPr>
        <w:tabs>
          <w:tab w:val="left" w:pos="567"/>
          <w:tab w:val="left" w:pos="900"/>
          <w:tab w:val="left" w:pos="1080"/>
        </w:tabs>
        <w:suppressAutoHyphens/>
        <w:autoSpaceDN w:val="0"/>
        <w:spacing w:after="0" w:line="240" w:lineRule="auto"/>
        <w:ind w:left="0" w:firstLine="567"/>
        <w:contextualSpacing/>
        <w:jc w:val="both"/>
        <w:textAlignment w:val="baseline"/>
        <w:rPr>
          <w:rFonts w:ascii="Times New Roman" w:hAnsi="Times New Roman" w:cs="Times New Roman"/>
          <w:sz w:val="28"/>
          <w:szCs w:val="28"/>
          <w:lang w:val="uk-UA"/>
        </w:rPr>
      </w:pPr>
      <w:r w:rsidRPr="000D3726">
        <w:rPr>
          <w:rFonts w:ascii="Times New Roman" w:hAnsi="Times New Roman" w:cs="Times New Roman"/>
          <w:sz w:val="28"/>
          <w:szCs w:val="28"/>
          <w:lang w:val="uk-UA"/>
        </w:rPr>
        <w:t xml:space="preserve">Протокол про вступ України до Світової організації торгівлі від 5 лютого 2008 року : ратифіковано Законом України від 10 квітня 2008 року № 250-VI. </w:t>
      </w:r>
      <w:proofErr w:type="gramStart"/>
      <w:r w:rsidRPr="000D3726">
        <w:rPr>
          <w:rFonts w:ascii="Times New Roman" w:hAnsi="Times New Roman" w:cs="Times New Roman"/>
          <w:sz w:val="28"/>
          <w:szCs w:val="28"/>
          <w:lang w:val="en-US"/>
        </w:rPr>
        <w:t>URL</w:t>
      </w:r>
      <w:r w:rsidRPr="000D3726">
        <w:rPr>
          <w:rFonts w:ascii="Times New Roman" w:hAnsi="Times New Roman" w:cs="Times New Roman"/>
          <w:sz w:val="28"/>
          <w:szCs w:val="28"/>
        </w:rPr>
        <w:t xml:space="preserve"> </w:t>
      </w:r>
      <w:r w:rsidRPr="000D3726">
        <w:rPr>
          <w:rFonts w:ascii="Times New Roman" w:hAnsi="Times New Roman" w:cs="Times New Roman"/>
          <w:sz w:val="28"/>
          <w:szCs w:val="28"/>
          <w:lang w:val="uk-UA"/>
        </w:rPr>
        <w:t>:</w:t>
      </w:r>
      <w:proofErr w:type="gramEnd"/>
      <w:r w:rsidRPr="000D3726">
        <w:rPr>
          <w:rFonts w:ascii="Times New Roman" w:hAnsi="Times New Roman" w:cs="Times New Roman"/>
          <w:sz w:val="28"/>
          <w:szCs w:val="28"/>
          <w:lang w:val="uk-UA"/>
        </w:rPr>
        <w:t xml:space="preserve"> </w:t>
      </w:r>
      <w:hyperlink r:id="rId35" w:history="1">
        <w:r w:rsidRPr="000D3726">
          <w:rPr>
            <w:rStyle w:val="a3"/>
            <w:rFonts w:ascii="Times New Roman" w:hAnsi="Times New Roman" w:cs="Times New Roman"/>
            <w:sz w:val="28"/>
            <w:szCs w:val="28"/>
            <w:lang w:val="uk-UA"/>
          </w:rPr>
          <w:t>https://zakon.rada.gov.ua/laws/show/981_049</w:t>
        </w:r>
      </w:hyperlink>
      <w:r w:rsidRPr="000D3726">
        <w:rPr>
          <w:rFonts w:ascii="Times New Roman" w:hAnsi="Times New Roman" w:cs="Times New Roman"/>
          <w:sz w:val="28"/>
          <w:szCs w:val="28"/>
          <w:lang w:val="uk-UA"/>
        </w:rPr>
        <w:t xml:space="preserve"> (дата звернення: 01.07.2022).</w:t>
      </w:r>
    </w:p>
    <w:p w:rsidR="00135385" w:rsidRPr="000D3726" w:rsidRDefault="00135385" w:rsidP="00135385">
      <w:pPr>
        <w:pStyle w:val="a8"/>
        <w:ind w:firstLine="709"/>
        <w:jc w:val="both"/>
        <w:rPr>
          <w:b/>
          <w:sz w:val="20"/>
        </w:rPr>
      </w:pPr>
    </w:p>
    <w:p w:rsidR="00135385" w:rsidRPr="000D3726" w:rsidRDefault="00135385" w:rsidP="00135385">
      <w:pPr>
        <w:pStyle w:val="a8"/>
        <w:ind w:firstLine="709"/>
        <w:rPr>
          <w:b/>
          <w:szCs w:val="28"/>
        </w:rPr>
      </w:pPr>
      <w:r w:rsidRPr="000D3726">
        <w:rPr>
          <w:b/>
          <w:szCs w:val="28"/>
        </w:rPr>
        <w:t>Підручники:</w:t>
      </w:r>
    </w:p>
    <w:p w:rsidR="00135385" w:rsidRPr="000D3726" w:rsidRDefault="00135385" w:rsidP="00135385">
      <w:pPr>
        <w:pStyle w:val="a8"/>
        <w:numPr>
          <w:ilvl w:val="0"/>
          <w:numId w:val="5"/>
        </w:numPr>
        <w:tabs>
          <w:tab w:val="left" w:pos="851"/>
        </w:tabs>
        <w:ind w:left="0" w:firstLine="567"/>
        <w:jc w:val="both"/>
        <w:rPr>
          <w:szCs w:val="28"/>
        </w:rPr>
      </w:pPr>
      <w:r w:rsidRPr="000D3726">
        <w:rPr>
          <w:szCs w:val="28"/>
        </w:rPr>
        <w:t>Глобальні проблеми сучасності  : підручник / [</w:t>
      </w:r>
      <w:proofErr w:type="spellStart"/>
      <w:r w:rsidRPr="000D3726">
        <w:rPr>
          <w:szCs w:val="28"/>
        </w:rPr>
        <w:t>кол</w:t>
      </w:r>
      <w:proofErr w:type="spellEnd"/>
      <w:r w:rsidRPr="000D3726">
        <w:rPr>
          <w:szCs w:val="28"/>
        </w:rPr>
        <w:t xml:space="preserve">. </w:t>
      </w:r>
      <w:proofErr w:type="spellStart"/>
      <w:r w:rsidRPr="000D3726">
        <w:rPr>
          <w:szCs w:val="28"/>
        </w:rPr>
        <w:t>авт</w:t>
      </w:r>
      <w:proofErr w:type="spellEnd"/>
      <w:r w:rsidRPr="000D3726">
        <w:rPr>
          <w:szCs w:val="28"/>
        </w:rPr>
        <w:t xml:space="preserve">.]; за ред. В. С. </w:t>
      </w:r>
      <w:proofErr w:type="spellStart"/>
      <w:r w:rsidRPr="000D3726">
        <w:rPr>
          <w:szCs w:val="28"/>
        </w:rPr>
        <w:t>Бакірова</w:t>
      </w:r>
      <w:proofErr w:type="spellEnd"/>
      <w:r w:rsidRPr="000D3726">
        <w:rPr>
          <w:szCs w:val="28"/>
        </w:rPr>
        <w:t xml:space="preserve"> (голова), А. П. </w:t>
      </w:r>
      <w:proofErr w:type="spellStart"/>
      <w:r w:rsidRPr="000D3726">
        <w:rPr>
          <w:szCs w:val="28"/>
        </w:rPr>
        <w:t>Голікова</w:t>
      </w:r>
      <w:proofErr w:type="spellEnd"/>
      <w:r w:rsidRPr="000D3726">
        <w:rPr>
          <w:szCs w:val="28"/>
        </w:rPr>
        <w:t xml:space="preserve">, О. А. </w:t>
      </w:r>
      <w:proofErr w:type="spellStart"/>
      <w:r w:rsidRPr="000D3726">
        <w:rPr>
          <w:szCs w:val="28"/>
        </w:rPr>
        <w:t>Довгаль</w:t>
      </w:r>
      <w:proofErr w:type="spellEnd"/>
      <w:r w:rsidRPr="000D3726">
        <w:rPr>
          <w:szCs w:val="28"/>
        </w:rPr>
        <w:t xml:space="preserve">, В. А. </w:t>
      </w:r>
      <w:proofErr w:type="spellStart"/>
      <w:r w:rsidRPr="000D3726">
        <w:rPr>
          <w:szCs w:val="28"/>
        </w:rPr>
        <w:t>Пересадько</w:t>
      </w:r>
      <w:proofErr w:type="spellEnd"/>
      <w:r w:rsidRPr="000D3726">
        <w:rPr>
          <w:szCs w:val="28"/>
        </w:rPr>
        <w:t xml:space="preserve">, В. І. </w:t>
      </w:r>
      <w:proofErr w:type="spellStart"/>
      <w:r w:rsidRPr="000D3726">
        <w:rPr>
          <w:szCs w:val="28"/>
        </w:rPr>
        <w:t>Сідорова</w:t>
      </w:r>
      <w:proofErr w:type="spellEnd"/>
      <w:r w:rsidRPr="000D3726">
        <w:rPr>
          <w:szCs w:val="28"/>
        </w:rPr>
        <w:t>. Харків :  ХНУ імені В. Н.  Каразіна, 2019. 632 с.</w:t>
      </w:r>
    </w:p>
    <w:p w:rsidR="00135385" w:rsidRPr="000D3726" w:rsidRDefault="00135385" w:rsidP="00135385">
      <w:pPr>
        <w:pStyle w:val="a8"/>
        <w:numPr>
          <w:ilvl w:val="0"/>
          <w:numId w:val="5"/>
        </w:numPr>
        <w:tabs>
          <w:tab w:val="left" w:pos="851"/>
        </w:tabs>
        <w:ind w:left="0" w:firstLine="567"/>
        <w:jc w:val="both"/>
      </w:pPr>
      <w:proofErr w:type="spellStart"/>
      <w:r w:rsidRPr="000D3726">
        <w:lastRenderedPageBreak/>
        <w:t>Пунда</w:t>
      </w:r>
      <w:proofErr w:type="spellEnd"/>
      <w:r w:rsidRPr="000D3726">
        <w:t xml:space="preserve"> Ю.В., Козинець І.П., Клименко В.С. Міжнародні відносини та зовнішня політика України : </w:t>
      </w:r>
      <w:proofErr w:type="spellStart"/>
      <w:r w:rsidRPr="000D3726">
        <w:t>підруч</w:t>
      </w:r>
      <w:proofErr w:type="spellEnd"/>
      <w:r w:rsidRPr="000D3726">
        <w:t xml:space="preserve">. / </w:t>
      </w:r>
      <w:proofErr w:type="spellStart"/>
      <w:r w:rsidRPr="000D3726">
        <w:t>Ю.В.Пунда</w:t>
      </w:r>
      <w:proofErr w:type="spellEnd"/>
      <w:r w:rsidRPr="000D3726">
        <w:t xml:space="preserve">, </w:t>
      </w:r>
      <w:proofErr w:type="spellStart"/>
      <w:r w:rsidRPr="000D3726">
        <w:t>І.П.Козинець</w:t>
      </w:r>
      <w:proofErr w:type="spellEnd"/>
      <w:r w:rsidRPr="000D3726">
        <w:t xml:space="preserve">, </w:t>
      </w:r>
      <w:proofErr w:type="spellStart"/>
      <w:r w:rsidRPr="000D3726">
        <w:t>В.С.Клименко</w:t>
      </w:r>
      <w:proofErr w:type="spellEnd"/>
      <w:r w:rsidRPr="000D3726">
        <w:t xml:space="preserve"> та ін. Київ : НУОУ ім. Івана </w:t>
      </w:r>
      <w:proofErr w:type="spellStart"/>
      <w:r w:rsidRPr="000D3726">
        <w:t>Черняховського</w:t>
      </w:r>
      <w:proofErr w:type="spellEnd"/>
      <w:r w:rsidRPr="000D3726">
        <w:t>, 2020. 328 с.</w:t>
      </w:r>
    </w:p>
    <w:p w:rsidR="00135385" w:rsidRPr="000D3726" w:rsidRDefault="00135385" w:rsidP="00135385">
      <w:pPr>
        <w:pStyle w:val="a8"/>
        <w:numPr>
          <w:ilvl w:val="0"/>
          <w:numId w:val="5"/>
        </w:numPr>
        <w:tabs>
          <w:tab w:val="left" w:pos="851"/>
        </w:tabs>
        <w:ind w:left="0" w:firstLine="567"/>
        <w:jc w:val="both"/>
        <w:rPr>
          <w:szCs w:val="28"/>
        </w:rPr>
      </w:pPr>
      <w:r w:rsidRPr="000D3726">
        <w:rPr>
          <w:szCs w:val="28"/>
        </w:rPr>
        <w:t>Стратегія сталого розвитку: Підручник / [</w:t>
      </w:r>
      <w:proofErr w:type="spellStart"/>
      <w:r w:rsidRPr="000D3726">
        <w:rPr>
          <w:szCs w:val="28"/>
        </w:rPr>
        <w:t>В.М.Боголюбов</w:t>
      </w:r>
      <w:proofErr w:type="spellEnd"/>
      <w:r w:rsidRPr="000D3726">
        <w:rPr>
          <w:szCs w:val="28"/>
        </w:rPr>
        <w:t xml:space="preserve">, М.О. Клименко, Мельник Л.Г., О.О. </w:t>
      </w:r>
      <w:proofErr w:type="spellStart"/>
      <w:r w:rsidRPr="000D3726">
        <w:rPr>
          <w:szCs w:val="28"/>
        </w:rPr>
        <w:t>Ракоїд</w:t>
      </w:r>
      <w:proofErr w:type="spellEnd"/>
      <w:r w:rsidRPr="000D3726">
        <w:rPr>
          <w:szCs w:val="28"/>
        </w:rPr>
        <w:t xml:space="preserve">]. За редакцією професора </w:t>
      </w:r>
      <w:proofErr w:type="spellStart"/>
      <w:r w:rsidRPr="000D3726">
        <w:rPr>
          <w:szCs w:val="28"/>
        </w:rPr>
        <w:t>В.М.Боголюбова</w:t>
      </w:r>
      <w:proofErr w:type="spellEnd"/>
      <w:r w:rsidRPr="000D3726">
        <w:rPr>
          <w:szCs w:val="28"/>
        </w:rPr>
        <w:t xml:space="preserve"> і. Київ: ВЦ НУБІПУ, 2018. 446 с.</w:t>
      </w:r>
    </w:p>
    <w:p w:rsidR="00135385" w:rsidRPr="000D3726" w:rsidRDefault="00135385" w:rsidP="00135385">
      <w:pPr>
        <w:pStyle w:val="a8"/>
        <w:jc w:val="both"/>
        <w:rPr>
          <w:sz w:val="20"/>
        </w:rPr>
      </w:pPr>
    </w:p>
    <w:p w:rsidR="00135385" w:rsidRPr="000D3726" w:rsidRDefault="00135385" w:rsidP="00135385">
      <w:pPr>
        <w:pStyle w:val="4"/>
        <w:spacing w:before="90" w:line="319" w:lineRule="exact"/>
        <w:ind w:left="702" w:right="1"/>
        <w:jc w:val="center"/>
        <w:rPr>
          <w:lang w:val="uk-UA"/>
        </w:rPr>
      </w:pPr>
      <w:r w:rsidRPr="000D3726">
        <w:rPr>
          <w:lang w:val="uk-UA"/>
        </w:rPr>
        <w:t>Навчальні посібники, інші дидактичні та методичні матеріали:</w:t>
      </w:r>
    </w:p>
    <w:p w:rsidR="00135385" w:rsidRPr="000D3726" w:rsidRDefault="00135385" w:rsidP="00135385">
      <w:pPr>
        <w:pStyle w:val="a8"/>
        <w:numPr>
          <w:ilvl w:val="0"/>
          <w:numId w:val="3"/>
        </w:numPr>
        <w:tabs>
          <w:tab w:val="left" w:pos="993"/>
        </w:tabs>
        <w:ind w:left="0" w:firstLine="709"/>
        <w:jc w:val="both"/>
        <w:rPr>
          <w:szCs w:val="28"/>
        </w:rPr>
      </w:pPr>
      <w:r w:rsidRPr="000D3726">
        <w:rPr>
          <w:szCs w:val="28"/>
        </w:rPr>
        <w:t xml:space="preserve">Глобальна економіка : </w:t>
      </w:r>
      <w:proofErr w:type="spellStart"/>
      <w:r w:rsidRPr="000D3726">
        <w:rPr>
          <w:szCs w:val="28"/>
        </w:rPr>
        <w:t>навч</w:t>
      </w:r>
      <w:proofErr w:type="spellEnd"/>
      <w:r w:rsidRPr="000D3726">
        <w:rPr>
          <w:szCs w:val="28"/>
        </w:rPr>
        <w:t xml:space="preserve">. </w:t>
      </w:r>
      <w:proofErr w:type="spellStart"/>
      <w:r w:rsidRPr="000D3726">
        <w:rPr>
          <w:szCs w:val="28"/>
        </w:rPr>
        <w:t>посіб</w:t>
      </w:r>
      <w:proofErr w:type="spellEnd"/>
      <w:r w:rsidRPr="000D3726">
        <w:rPr>
          <w:szCs w:val="28"/>
        </w:rPr>
        <w:t xml:space="preserve">. / О. В. </w:t>
      </w:r>
      <w:proofErr w:type="spellStart"/>
      <w:r w:rsidRPr="000D3726">
        <w:rPr>
          <w:szCs w:val="28"/>
        </w:rPr>
        <w:t>Довгаль</w:t>
      </w:r>
      <w:proofErr w:type="spellEnd"/>
      <w:r w:rsidRPr="000D3726">
        <w:rPr>
          <w:szCs w:val="28"/>
        </w:rPr>
        <w:t xml:space="preserve">, У. Я. Андрусів, О. В. </w:t>
      </w:r>
      <w:proofErr w:type="spellStart"/>
      <w:r w:rsidRPr="000D3726">
        <w:rPr>
          <w:szCs w:val="28"/>
        </w:rPr>
        <w:t>Ткаліч</w:t>
      </w:r>
      <w:proofErr w:type="spellEnd"/>
      <w:r w:rsidRPr="000D3726">
        <w:rPr>
          <w:szCs w:val="28"/>
        </w:rPr>
        <w:t xml:space="preserve">, О. С. Павленко. Івано-Франківськ: ФОП </w:t>
      </w:r>
      <w:proofErr w:type="spellStart"/>
      <w:r w:rsidRPr="000D3726">
        <w:rPr>
          <w:szCs w:val="28"/>
        </w:rPr>
        <w:t>Cупрун</w:t>
      </w:r>
      <w:proofErr w:type="spellEnd"/>
      <w:r w:rsidRPr="000D3726">
        <w:rPr>
          <w:szCs w:val="28"/>
        </w:rPr>
        <w:t xml:space="preserve"> В.П., 2019. 262 с.</w:t>
      </w:r>
    </w:p>
    <w:p w:rsidR="00135385" w:rsidRPr="000D3726" w:rsidRDefault="00135385" w:rsidP="00135385">
      <w:pPr>
        <w:pStyle w:val="a8"/>
        <w:numPr>
          <w:ilvl w:val="0"/>
          <w:numId w:val="3"/>
        </w:numPr>
        <w:tabs>
          <w:tab w:val="left" w:pos="993"/>
        </w:tabs>
        <w:ind w:left="0" w:firstLine="709"/>
        <w:jc w:val="both"/>
        <w:rPr>
          <w:szCs w:val="28"/>
        </w:rPr>
      </w:pPr>
      <w:r w:rsidRPr="000D3726">
        <w:rPr>
          <w:szCs w:val="28"/>
        </w:rPr>
        <w:t xml:space="preserve">Книш М., Котик Л. Глобальні проблеми людства: </w:t>
      </w:r>
      <w:proofErr w:type="spellStart"/>
      <w:r w:rsidRPr="000D3726">
        <w:rPr>
          <w:szCs w:val="28"/>
        </w:rPr>
        <w:t>навч</w:t>
      </w:r>
      <w:proofErr w:type="spellEnd"/>
      <w:r w:rsidRPr="000D3726">
        <w:rPr>
          <w:szCs w:val="28"/>
        </w:rPr>
        <w:t>. посібник. Львів: Простір-М, 2021. 130 с.</w:t>
      </w:r>
    </w:p>
    <w:p w:rsidR="00135385" w:rsidRPr="000D3726" w:rsidRDefault="00135385" w:rsidP="00135385">
      <w:pPr>
        <w:pStyle w:val="a8"/>
        <w:numPr>
          <w:ilvl w:val="0"/>
          <w:numId w:val="3"/>
        </w:numPr>
        <w:tabs>
          <w:tab w:val="left" w:pos="993"/>
        </w:tabs>
        <w:ind w:left="0" w:firstLine="709"/>
        <w:jc w:val="both"/>
        <w:rPr>
          <w:szCs w:val="28"/>
        </w:rPr>
      </w:pPr>
      <w:r w:rsidRPr="000D3726">
        <w:rPr>
          <w:szCs w:val="28"/>
        </w:rPr>
        <w:t xml:space="preserve">Практичні аспекти стратегічного планування в умовах глобальних загроз національній безпеці та міжнародній стабільності: </w:t>
      </w:r>
      <w:proofErr w:type="spellStart"/>
      <w:r w:rsidRPr="000D3726">
        <w:rPr>
          <w:szCs w:val="28"/>
        </w:rPr>
        <w:t>навч</w:t>
      </w:r>
      <w:proofErr w:type="spellEnd"/>
      <w:r w:rsidRPr="000D3726">
        <w:rPr>
          <w:szCs w:val="28"/>
        </w:rPr>
        <w:t xml:space="preserve">. </w:t>
      </w:r>
      <w:proofErr w:type="spellStart"/>
      <w:r w:rsidRPr="000D3726">
        <w:rPr>
          <w:szCs w:val="28"/>
        </w:rPr>
        <w:t>посіб</w:t>
      </w:r>
      <w:proofErr w:type="spellEnd"/>
      <w:r w:rsidRPr="000D3726">
        <w:rPr>
          <w:szCs w:val="28"/>
        </w:rPr>
        <w:t xml:space="preserve">. / В.І. </w:t>
      </w:r>
      <w:proofErr w:type="spellStart"/>
      <w:r w:rsidRPr="000D3726">
        <w:rPr>
          <w:szCs w:val="28"/>
        </w:rPr>
        <w:t>Абрамов</w:t>
      </w:r>
      <w:proofErr w:type="spellEnd"/>
      <w:r w:rsidRPr="000D3726">
        <w:rPr>
          <w:szCs w:val="28"/>
        </w:rPr>
        <w:t xml:space="preserve">, А. В. </w:t>
      </w:r>
      <w:proofErr w:type="spellStart"/>
      <w:r w:rsidRPr="000D3726">
        <w:rPr>
          <w:szCs w:val="28"/>
        </w:rPr>
        <w:t>Дацюк</w:t>
      </w:r>
      <w:proofErr w:type="spellEnd"/>
      <w:r w:rsidRPr="000D3726">
        <w:rPr>
          <w:szCs w:val="28"/>
        </w:rPr>
        <w:t xml:space="preserve">, М. М. Шевченко та ін.; за </w:t>
      </w:r>
      <w:proofErr w:type="spellStart"/>
      <w:r w:rsidRPr="000D3726">
        <w:rPr>
          <w:szCs w:val="28"/>
        </w:rPr>
        <w:t>заг</w:t>
      </w:r>
      <w:proofErr w:type="spellEnd"/>
      <w:r w:rsidRPr="000D3726">
        <w:rPr>
          <w:szCs w:val="28"/>
        </w:rPr>
        <w:t xml:space="preserve">. ред. Ю. В. Мельника, Л. М. </w:t>
      </w:r>
      <w:proofErr w:type="spellStart"/>
      <w:r w:rsidRPr="000D3726">
        <w:rPr>
          <w:szCs w:val="28"/>
        </w:rPr>
        <w:t>Шипілової</w:t>
      </w:r>
      <w:proofErr w:type="spellEnd"/>
      <w:r w:rsidRPr="000D3726">
        <w:rPr>
          <w:szCs w:val="28"/>
        </w:rPr>
        <w:t>. Київ : НАДУ, 2018. 128 с.</w:t>
      </w:r>
    </w:p>
    <w:p w:rsidR="00135385" w:rsidRPr="000D3726" w:rsidRDefault="00135385" w:rsidP="00135385">
      <w:pPr>
        <w:pStyle w:val="a8"/>
        <w:tabs>
          <w:tab w:val="left" w:pos="993"/>
        </w:tabs>
        <w:ind w:left="709"/>
        <w:jc w:val="both"/>
        <w:rPr>
          <w:szCs w:val="28"/>
        </w:rPr>
      </w:pPr>
    </w:p>
    <w:p w:rsidR="00135385" w:rsidRPr="000D3726" w:rsidRDefault="00135385" w:rsidP="00135385">
      <w:pPr>
        <w:pStyle w:val="a8"/>
        <w:tabs>
          <w:tab w:val="left" w:pos="993"/>
        </w:tabs>
        <w:ind w:left="709"/>
        <w:rPr>
          <w:b/>
          <w:szCs w:val="28"/>
        </w:rPr>
      </w:pPr>
      <w:r w:rsidRPr="000D3726">
        <w:rPr>
          <w:b/>
          <w:szCs w:val="28"/>
        </w:rPr>
        <w:t>Монографії та інші наукові видання:</w:t>
      </w:r>
    </w:p>
    <w:p w:rsidR="00135385" w:rsidRPr="000D3726" w:rsidRDefault="00135385" w:rsidP="00135385">
      <w:pPr>
        <w:pStyle w:val="a8"/>
        <w:numPr>
          <w:ilvl w:val="0"/>
          <w:numId w:val="4"/>
        </w:numPr>
        <w:tabs>
          <w:tab w:val="left" w:pos="993"/>
          <w:tab w:val="left" w:pos="1134"/>
        </w:tabs>
        <w:ind w:left="0" w:firstLine="709"/>
        <w:jc w:val="both"/>
        <w:rPr>
          <w:szCs w:val="28"/>
        </w:rPr>
      </w:pPr>
      <w:r w:rsidRPr="000D3726">
        <w:rPr>
          <w:szCs w:val="28"/>
        </w:rPr>
        <w:t xml:space="preserve">Методологія стратегічного планування в умовах глобальних загроз національній безпеці та міжнародній стабільності: монографія / </w:t>
      </w:r>
      <w:proofErr w:type="spellStart"/>
      <w:r w:rsidRPr="000D3726">
        <w:rPr>
          <w:szCs w:val="28"/>
        </w:rPr>
        <w:t>Абрамов</w:t>
      </w:r>
      <w:proofErr w:type="spellEnd"/>
      <w:r w:rsidRPr="000D3726">
        <w:rPr>
          <w:szCs w:val="28"/>
        </w:rPr>
        <w:t xml:space="preserve"> В.І., Запорожець Т.В., </w:t>
      </w:r>
      <w:proofErr w:type="spellStart"/>
      <w:r w:rsidRPr="000D3726">
        <w:rPr>
          <w:szCs w:val="28"/>
        </w:rPr>
        <w:t>Марутян</w:t>
      </w:r>
      <w:proofErr w:type="spellEnd"/>
      <w:r w:rsidRPr="000D3726">
        <w:rPr>
          <w:szCs w:val="28"/>
        </w:rPr>
        <w:t xml:space="preserve"> Р.Р. та ін.; за </w:t>
      </w:r>
      <w:proofErr w:type="spellStart"/>
      <w:r w:rsidRPr="000D3726">
        <w:rPr>
          <w:szCs w:val="28"/>
        </w:rPr>
        <w:t>заг</w:t>
      </w:r>
      <w:proofErr w:type="spellEnd"/>
      <w:r w:rsidRPr="000D3726">
        <w:rPr>
          <w:szCs w:val="28"/>
        </w:rPr>
        <w:t xml:space="preserve">. ред. Л.М. </w:t>
      </w:r>
      <w:proofErr w:type="spellStart"/>
      <w:r w:rsidRPr="000D3726">
        <w:rPr>
          <w:szCs w:val="28"/>
        </w:rPr>
        <w:t>Шипілової</w:t>
      </w:r>
      <w:proofErr w:type="spellEnd"/>
      <w:r w:rsidRPr="000D3726">
        <w:rPr>
          <w:szCs w:val="28"/>
        </w:rPr>
        <w:t>. Київ : НАДУ, 2018 . 232 с.</w:t>
      </w:r>
    </w:p>
    <w:p w:rsidR="00135385" w:rsidRPr="000D3726" w:rsidRDefault="00135385" w:rsidP="00135385">
      <w:pPr>
        <w:pStyle w:val="a8"/>
        <w:numPr>
          <w:ilvl w:val="0"/>
          <w:numId w:val="4"/>
        </w:numPr>
        <w:tabs>
          <w:tab w:val="left" w:pos="993"/>
          <w:tab w:val="left" w:pos="1134"/>
        </w:tabs>
        <w:ind w:left="0" w:firstLine="709"/>
        <w:jc w:val="both"/>
        <w:rPr>
          <w:bCs/>
          <w:iCs/>
          <w:szCs w:val="28"/>
        </w:rPr>
      </w:pPr>
      <w:proofErr w:type="spellStart"/>
      <w:r w:rsidRPr="000D3726">
        <w:rPr>
          <w:szCs w:val="28"/>
        </w:rPr>
        <w:t>Мунько</w:t>
      </w:r>
      <w:proofErr w:type="spellEnd"/>
      <w:r w:rsidRPr="000D3726">
        <w:rPr>
          <w:bCs/>
          <w:iCs/>
          <w:szCs w:val="28"/>
        </w:rPr>
        <w:t xml:space="preserve"> А.Ю., </w:t>
      </w:r>
      <w:proofErr w:type="spellStart"/>
      <w:r w:rsidRPr="000D3726">
        <w:rPr>
          <w:bCs/>
          <w:iCs/>
          <w:szCs w:val="28"/>
        </w:rPr>
        <w:t>Трещов</w:t>
      </w:r>
      <w:proofErr w:type="spellEnd"/>
      <w:r w:rsidRPr="000D3726">
        <w:rPr>
          <w:bCs/>
          <w:iCs/>
          <w:szCs w:val="28"/>
        </w:rPr>
        <w:t xml:space="preserve"> М.М. Україна в світі: соціально-економічний вимір. </w:t>
      </w:r>
      <w:r w:rsidRPr="000D3726">
        <w:rPr>
          <w:bCs/>
          <w:i/>
          <w:iCs/>
          <w:szCs w:val="28"/>
        </w:rPr>
        <w:t>Науковий вісник Дніпропетровського державного університету внутрішніх справ</w:t>
      </w:r>
      <w:r w:rsidRPr="000D3726">
        <w:rPr>
          <w:bCs/>
          <w:iCs/>
          <w:szCs w:val="28"/>
        </w:rPr>
        <w:t>. Дніпро : ДДУВС, 2020. № 2. С. 327 – 335.</w:t>
      </w:r>
    </w:p>
    <w:p w:rsidR="00135385" w:rsidRPr="000D3726" w:rsidRDefault="00135385" w:rsidP="00135385">
      <w:pPr>
        <w:pStyle w:val="a8"/>
        <w:numPr>
          <w:ilvl w:val="0"/>
          <w:numId w:val="4"/>
        </w:numPr>
        <w:tabs>
          <w:tab w:val="left" w:pos="993"/>
          <w:tab w:val="left" w:pos="1134"/>
        </w:tabs>
        <w:ind w:left="0" w:firstLine="709"/>
        <w:jc w:val="both"/>
        <w:rPr>
          <w:szCs w:val="28"/>
        </w:rPr>
      </w:pPr>
      <w:r w:rsidRPr="000D3726">
        <w:rPr>
          <w:szCs w:val="28"/>
        </w:rPr>
        <w:t xml:space="preserve">Сидоренко Н. С. Удосконалення підходу до державного управління в сфері освіти України з урахуванням передового досвіду країн ЄС. Держава та регіони. Серія : </w:t>
      </w:r>
      <w:proofErr w:type="spellStart"/>
      <w:r w:rsidRPr="000D3726">
        <w:rPr>
          <w:szCs w:val="28"/>
        </w:rPr>
        <w:t>Держ</w:t>
      </w:r>
      <w:proofErr w:type="spellEnd"/>
      <w:r w:rsidRPr="000D3726">
        <w:rPr>
          <w:szCs w:val="28"/>
        </w:rPr>
        <w:t xml:space="preserve">. </w:t>
      </w:r>
      <w:proofErr w:type="spellStart"/>
      <w:r w:rsidRPr="000D3726">
        <w:rPr>
          <w:szCs w:val="28"/>
        </w:rPr>
        <w:t>упр</w:t>
      </w:r>
      <w:proofErr w:type="spellEnd"/>
      <w:r w:rsidRPr="000D3726">
        <w:rPr>
          <w:szCs w:val="28"/>
        </w:rPr>
        <w:t>. 2020. № 2 (70). С. 139 – 143.</w:t>
      </w:r>
    </w:p>
    <w:p w:rsidR="00135385" w:rsidRPr="000D3726" w:rsidRDefault="00135385" w:rsidP="00135385">
      <w:pPr>
        <w:pStyle w:val="a8"/>
        <w:numPr>
          <w:ilvl w:val="0"/>
          <w:numId w:val="4"/>
        </w:numPr>
        <w:tabs>
          <w:tab w:val="left" w:pos="993"/>
          <w:tab w:val="left" w:pos="1134"/>
        </w:tabs>
        <w:ind w:left="0" w:firstLine="709"/>
        <w:jc w:val="both"/>
        <w:rPr>
          <w:szCs w:val="28"/>
        </w:rPr>
      </w:pPr>
      <w:proofErr w:type="spellStart"/>
      <w:r w:rsidRPr="000D3726">
        <w:rPr>
          <w:bCs/>
          <w:iCs/>
          <w:szCs w:val="28"/>
        </w:rPr>
        <w:t>Трещов</w:t>
      </w:r>
      <w:proofErr w:type="spellEnd"/>
      <w:r w:rsidRPr="000D3726">
        <w:rPr>
          <w:bCs/>
          <w:iCs/>
          <w:szCs w:val="28"/>
        </w:rPr>
        <w:t xml:space="preserve"> М.М. Гендерні аспекти євроінтеграційного поступу України на сучасному етапі</w:t>
      </w:r>
      <w:r w:rsidRPr="000D3726">
        <w:rPr>
          <w:bCs/>
          <w:i/>
          <w:iCs/>
          <w:szCs w:val="28"/>
        </w:rPr>
        <w:t xml:space="preserve"> Толерантність у системі цінностей сучасної особистості</w:t>
      </w:r>
      <w:r w:rsidRPr="000D3726">
        <w:rPr>
          <w:bCs/>
          <w:iCs/>
          <w:szCs w:val="28"/>
        </w:rPr>
        <w:t xml:space="preserve">: </w:t>
      </w:r>
      <w:r w:rsidRPr="000D3726">
        <w:rPr>
          <w:bCs/>
          <w:i/>
          <w:iCs/>
          <w:szCs w:val="28"/>
        </w:rPr>
        <w:t xml:space="preserve">матеріали </w:t>
      </w:r>
      <w:proofErr w:type="spellStart"/>
      <w:r w:rsidRPr="000D3726">
        <w:rPr>
          <w:bCs/>
          <w:i/>
          <w:iCs/>
          <w:szCs w:val="28"/>
        </w:rPr>
        <w:t>Всеукр</w:t>
      </w:r>
      <w:proofErr w:type="spellEnd"/>
      <w:r w:rsidRPr="000D3726">
        <w:rPr>
          <w:bCs/>
          <w:i/>
          <w:iCs/>
          <w:szCs w:val="28"/>
        </w:rPr>
        <w:t xml:space="preserve">. наук. </w:t>
      </w:r>
      <w:proofErr w:type="spellStart"/>
      <w:r w:rsidRPr="000D3726">
        <w:rPr>
          <w:bCs/>
          <w:i/>
          <w:iCs/>
          <w:szCs w:val="28"/>
        </w:rPr>
        <w:t>конф</w:t>
      </w:r>
      <w:proofErr w:type="spellEnd"/>
      <w:r w:rsidRPr="000D3726">
        <w:rPr>
          <w:bCs/>
          <w:i/>
          <w:iCs/>
          <w:szCs w:val="28"/>
        </w:rPr>
        <w:t xml:space="preserve">., приуроченої до </w:t>
      </w:r>
      <w:proofErr w:type="spellStart"/>
      <w:r w:rsidRPr="000D3726">
        <w:rPr>
          <w:bCs/>
          <w:i/>
          <w:iCs/>
          <w:szCs w:val="28"/>
        </w:rPr>
        <w:t>Міжнар</w:t>
      </w:r>
      <w:proofErr w:type="spellEnd"/>
      <w:r w:rsidRPr="000D3726">
        <w:rPr>
          <w:bCs/>
          <w:i/>
          <w:iCs/>
          <w:szCs w:val="28"/>
        </w:rPr>
        <w:t>. дня толерантності</w:t>
      </w:r>
      <w:r w:rsidRPr="000D3726">
        <w:rPr>
          <w:bCs/>
          <w:iCs/>
          <w:szCs w:val="28"/>
        </w:rPr>
        <w:t xml:space="preserve"> (м. Маріуполь, 12 лист. 2021 р.). Маріуполь : </w:t>
      </w:r>
      <w:proofErr w:type="spellStart"/>
      <w:r w:rsidRPr="000D3726">
        <w:rPr>
          <w:bCs/>
          <w:iCs/>
          <w:szCs w:val="28"/>
        </w:rPr>
        <w:t>ДонДУВС</w:t>
      </w:r>
      <w:proofErr w:type="spellEnd"/>
      <w:r w:rsidRPr="000D3726">
        <w:rPr>
          <w:bCs/>
          <w:iCs/>
          <w:szCs w:val="28"/>
        </w:rPr>
        <w:t>, 2021. С. 198 – 202.</w:t>
      </w:r>
    </w:p>
    <w:p w:rsidR="00135385" w:rsidRPr="000D3726" w:rsidRDefault="00135385" w:rsidP="00135385">
      <w:pPr>
        <w:pStyle w:val="a8"/>
        <w:numPr>
          <w:ilvl w:val="0"/>
          <w:numId w:val="4"/>
        </w:numPr>
        <w:tabs>
          <w:tab w:val="left" w:pos="993"/>
          <w:tab w:val="left" w:pos="1134"/>
        </w:tabs>
        <w:ind w:left="0" w:firstLine="709"/>
        <w:jc w:val="both"/>
        <w:rPr>
          <w:szCs w:val="28"/>
        </w:rPr>
      </w:pPr>
      <w:proofErr w:type="spellStart"/>
      <w:r w:rsidRPr="000D3726">
        <w:rPr>
          <w:szCs w:val="28"/>
        </w:rPr>
        <w:t>Трещов</w:t>
      </w:r>
      <w:proofErr w:type="spellEnd"/>
      <w:r w:rsidRPr="000D3726">
        <w:rPr>
          <w:szCs w:val="28"/>
        </w:rPr>
        <w:t xml:space="preserve"> М.М. Державний фонд боротьби з пандемією: перспективи, недоліки, досвід ЄС. </w:t>
      </w:r>
      <w:r w:rsidRPr="000D3726">
        <w:rPr>
          <w:i/>
          <w:szCs w:val="28"/>
        </w:rPr>
        <w:t xml:space="preserve">Вдосконалення фінансово-кредитного механізму забезпечення інноваційного розвитку економіки: матеріали </w:t>
      </w:r>
      <w:proofErr w:type="spellStart"/>
      <w:r w:rsidRPr="000D3726">
        <w:rPr>
          <w:i/>
          <w:szCs w:val="28"/>
        </w:rPr>
        <w:t>Всеукр</w:t>
      </w:r>
      <w:proofErr w:type="spellEnd"/>
      <w:r w:rsidRPr="000D3726">
        <w:rPr>
          <w:i/>
          <w:szCs w:val="28"/>
        </w:rPr>
        <w:t>. наук.-</w:t>
      </w:r>
      <w:proofErr w:type="spellStart"/>
      <w:r w:rsidRPr="000D3726">
        <w:rPr>
          <w:i/>
          <w:szCs w:val="28"/>
        </w:rPr>
        <w:t>практ</w:t>
      </w:r>
      <w:proofErr w:type="spellEnd"/>
      <w:r w:rsidRPr="000D3726">
        <w:rPr>
          <w:i/>
          <w:szCs w:val="28"/>
        </w:rPr>
        <w:t>. інтернет-</w:t>
      </w:r>
      <w:proofErr w:type="spellStart"/>
      <w:r w:rsidRPr="000D3726">
        <w:rPr>
          <w:i/>
          <w:szCs w:val="28"/>
        </w:rPr>
        <w:t>конф</w:t>
      </w:r>
      <w:proofErr w:type="spellEnd"/>
      <w:r w:rsidRPr="000D3726">
        <w:rPr>
          <w:i/>
          <w:szCs w:val="28"/>
        </w:rPr>
        <w:t>.</w:t>
      </w:r>
      <w:r w:rsidRPr="000D3726">
        <w:rPr>
          <w:szCs w:val="28"/>
        </w:rPr>
        <w:t xml:space="preserve"> (м. </w:t>
      </w:r>
      <w:proofErr w:type="spellStart"/>
      <w:r w:rsidRPr="000D3726">
        <w:rPr>
          <w:szCs w:val="28"/>
        </w:rPr>
        <w:t>Дубляни</w:t>
      </w:r>
      <w:proofErr w:type="spellEnd"/>
      <w:r w:rsidRPr="000D3726">
        <w:rPr>
          <w:szCs w:val="28"/>
        </w:rPr>
        <w:t xml:space="preserve">, 20 трав. 2020 р.). </w:t>
      </w:r>
      <w:proofErr w:type="spellStart"/>
      <w:r w:rsidRPr="000D3726">
        <w:rPr>
          <w:szCs w:val="28"/>
        </w:rPr>
        <w:t>Дубляни</w:t>
      </w:r>
      <w:proofErr w:type="spellEnd"/>
      <w:r w:rsidRPr="000D3726">
        <w:rPr>
          <w:szCs w:val="28"/>
        </w:rPr>
        <w:t xml:space="preserve"> : Львівський аграрний університет, 2020. С. 16 – 18.</w:t>
      </w:r>
    </w:p>
    <w:p w:rsidR="00135385" w:rsidRPr="000D3726" w:rsidRDefault="00135385" w:rsidP="00135385">
      <w:pPr>
        <w:pStyle w:val="a8"/>
        <w:numPr>
          <w:ilvl w:val="0"/>
          <w:numId w:val="4"/>
        </w:numPr>
        <w:tabs>
          <w:tab w:val="left" w:pos="993"/>
          <w:tab w:val="left" w:pos="1134"/>
        </w:tabs>
        <w:ind w:left="0" w:firstLine="709"/>
        <w:jc w:val="both"/>
        <w:rPr>
          <w:szCs w:val="28"/>
        </w:rPr>
      </w:pPr>
      <w:proofErr w:type="spellStart"/>
      <w:r w:rsidRPr="000D3726">
        <w:rPr>
          <w:szCs w:val="28"/>
        </w:rPr>
        <w:t>Трещов</w:t>
      </w:r>
      <w:proofErr w:type="spellEnd"/>
      <w:r w:rsidRPr="000D3726">
        <w:rPr>
          <w:szCs w:val="28"/>
        </w:rPr>
        <w:t xml:space="preserve"> М.М. Досвід монетарної і бюджетно-фіскальної політики ЄС для України щодо подолання економічних наслідків пандемії. </w:t>
      </w:r>
      <w:r w:rsidRPr="000D3726">
        <w:rPr>
          <w:i/>
          <w:szCs w:val="28"/>
        </w:rPr>
        <w:t>Актуальні проблеми європейської та євроатлантичної інтеграції України :</w:t>
      </w:r>
      <w:r w:rsidRPr="000D3726">
        <w:rPr>
          <w:szCs w:val="28"/>
        </w:rPr>
        <w:t xml:space="preserve"> </w:t>
      </w:r>
      <w:r w:rsidRPr="000D3726">
        <w:rPr>
          <w:i/>
          <w:szCs w:val="28"/>
        </w:rPr>
        <w:t>матеріали  ХVІІ регіон. наук.-</w:t>
      </w:r>
      <w:proofErr w:type="spellStart"/>
      <w:r w:rsidRPr="000D3726">
        <w:rPr>
          <w:i/>
          <w:szCs w:val="28"/>
        </w:rPr>
        <w:t>практ</w:t>
      </w:r>
      <w:proofErr w:type="spellEnd"/>
      <w:r w:rsidRPr="000D3726">
        <w:rPr>
          <w:i/>
          <w:szCs w:val="28"/>
        </w:rPr>
        <w:t xml:space="preserve">. </w:t>
      </w:r>
      <w:proofErr w:type="spellStart"/>
      <w:r w:rsidRPr="000D3726">
        <w:rPr>
          <w:i/>
          <w:szCs w:val="28"/>
        </w:rPr>
        <w:t>конф</w:t>
      </w:r>
      <w:proofErr w:type="spellEnd"/>
      <w:r w:rsidRPr="000D3726">
        <w:rPr>
          <w:i/>
          <w:szCs w:val="28"/>
        </w:rPr>
        <w:t>.</w:t>
      </w:r>
      <w:r w:rsidRPr="000D3726">
        <w:rPr>
          <w:szCs w:val="28"/>
        </w:rPr>
        <w:t xml:space="preserve"> (м. Дніпро, 14 трав. 2020 р.). Дніпро : ДРІДУ НАДУ, 2020. С. 320 – 323.</w:t>
      </w:r>
    </w:p>
    <w:p w:rsidR="00135385" w:rsidRPr="000D3726" w:rsidRDefault="00135385" w:rsidP="00135385">
      <w:pPr>
        <w:pStyle w:val="a8"/>
        <w:numPr>
          <w:ilvl w:val="0"/>
          <w:numId w:val="4"/>
        </w:numPr>
        <w:tabs>
          <w:tab w:val="left" w:pos="993"/>
          <w:tab w:val="left" w:pos="1134"/>
        </w:tabs>
        <w:ind w:left="0" w:firstLine="709"/>
        <w:jc w:val="both"/>
        <w:rPr>
          <w:szCs w:val="28"/>
        </w:rPr>
      </w:pPr>
      <w:proofErr w:type="spellStart"/>
      <w:r w:rsidRPr="000D3726">
        <w:rPr>
          <w:bCs/>
          <w:iCs/>
          <w:szCs w:val="28"/>
        </w:rPr>
        <w:t>Трещов</w:t>
      </w:r>
      <w:proofErr w:type="spellEnd"/>
      <w:r w:rsidRPr="000D3726">
        <w:rPr>
          <w:szCs w:val="28"/>
        </w:rPr>
        <w:t xml:space="preserve"> М.М. Оцінка впливу програм кількісного пом’якшення країн G-7 на рівень інфляції в Україні (кейс «COVID-19»). </w:t>
      </w:r>
      <w:r w:rsidRPr="000D3726">
        <w:rPr>
          <w:i/>
          <w:szCs w:val="28"/>
        </w:rPr>
        <w:t xml:space="preserve">Менеджмент ХХІ </w:t>
      </w:r>
      <w:r w:rsidRPr="000D3726">
        <w:rPr>
          <w:i/>
          <w:szCs w:val="28"/>
        </w:rPr>
        <w:lastRenderedPageBreak/>
        <w:t>століття: глобалізаційні виклики:</w:t>
      </w:r>
      <w:r w:rsidRPr="000D3726">
        <w:rPr>
          <w:szCs w:val="28"/>
        </w:rPr>
        <w:t xml:space="preserve"> матеріали VI </w:t>
      </w:r>
      <w:proofErr w:type="spellStart"/>
      <w:r w:rsidRPr="000D3726">
        <w:rPr>
          <w:szCs w:val="28"/>
        </w:rPr>
        <w:t>Міжнар</w:t>
      </w:r>
      <w:proofErr w:type="spellEnd"/>
      <w:r w:rsidRPr="000D3726">
        <w:rPr>
          <w:szCs w:val="28"/>
        </w:rPr>
        <w:t>. наук.-</w:t>
      </w:r>
      <w:proofErr w:type="spellStart"/>
      <w:r w:rsidRPr="000D3726">
        <w:rPr>
          <w:szCs w:val="28"/>
        </w:rPr>
        <w:t>практ</w:t>
      </w:r>
      <w:proofErr w:type="spellEnd"/>
      <w:r w:rsidRPr="000D3726">
        <w:rPr>
          <w:szCs w:val="28"/>
        </w:rPr>
        <w:t xml:space="preserve">. </w:t>
      </w:r>
      <w:proofErr w:type="spellStart"/>
      <w:r w:rsidRPr="000D3726">
        <w:rPr>
          <w:szCs w:val="28"/>
        </w:rPr>
        <w:t>конф</w:t>
      </w:r>
      <w:proofErr w:type="spellEnd"/>
      <w:r w:rsidRPr="000D3726">
        <w:rPr>
          <w:szCs w:val="28"/>
        </w:rPr>
        <w:t>. (м. Полтава, 19 трав. 2022 р.). Полтава: ПНТУ, 2022. С. 604 – 607.</w:t>
      </w:r>
    </w:p>
    <w:p w:rsidR="00135385" w:rsidRPr="000D3726" w:rsidRDefault="00135385" w:rsidP="00135385">
      <w:pPr>
        <w:pStyle w:val="a8"/>
        <w:numPr>
          <w:ilvl w:val="0"/>
          <w:numId w:val="4"/>
        </w:numPr>
        <w:tabs>
          <w:tab w:val="left" w:pos="993"/>
          <w:tab w:val="left" w:pos="1134"/>
        </w:tabs>
        <w:ind w:left="0" w:firstLine="709"/>
        <w:jc w:val="both"/>
        <w:rPr>
          <w:szCs w:val="28"/>
        </w:rPr>
      </w:pPr>
      <w:proofErr w:type="spellStart"/>
      <w:r w:rsidRPr="000D3726">
        <w:rPr>
          <w:bCs/>
          <w:iCs/>
          <w:szCs w:val="28"/>
        </w:rPr>
        <w:t>Трещов</w:t>
      </w:r>
      <w:proofErr w:type="spellEnd"/>
      <w:r w:rsidRPr="000D3726">
        <w:rPr>
          <w:szCs w:val="28"/>
        </w:rPr>
        <w:t xml:space="preserve"> М.М. Перспективи розбудови соціально орієнтованої конкурентоспроможної ринкової економіки України через призму світових рейтингів. </w:t>
      </w:r>
      <w:r w:rsidRPr="000D3726">
        <w:rPr>
          <w:i/>
          <w:szCs w:val="28"/>
        </w:rPr>
        <w:t>Верховенство права: доктрина і практика в умовах сучасних світових викликів:</w:t>
      </w:r>
      <w:r w:rsidRPr="000D3726">
        <w:rPr>
          <w:szCs w:val="28"/>
        </w:rPr>
        <w:t xml:space="preserve"> матеріали </w:t>
      </w:r>
      <w:proofErr w:type="spellStart"/>
      <w:r w:rsidRPr="000D3726">
        <w:rPr>
          <w:bCs/>
          <w:iCs/>
          <w:szCs w:val="28"/>
        </w:rPr>
        <w:t>Міжнар</w:t>
      </w:r>
      <w:proofErr w:type="spellEnd"/>
      <w:r w:rsidRPr="000D3726">
        <w:rPr>
          <w:bCs/>
          <w:iCs/>
          <w:szCs w:val="28"/>
        </w:rPr>
        <w:t>. наук.-</w:t>
      </w:r>
      <w:proofErr w:type="spellStart"/>
      <w:r w:rsidRPr="000D3726">
        <w:rPr>
          <w:bCs/>
          <w:iCs/>
          <w:szCs w:val="28"/>
        </w:rPr>
        <w:t>практ</w:t>
      </w:r>
      <w:proofErr w:type="spellEnd"/>
      <w:r w:rsidRPr="000D3726">
        <w:rPr>
          <w:bCs/>
          <w:iCs/>
          <w:szCs w:val="28"/>
        </w:rPr>
        <w:t xml:space="preserve">. </w:t>
      </w:r>
      <w:proofErr w:type="spellStart"/>
      <w:r w:rsidRPr="000D3726">
        <w:rPr>
          <w:bCs/>
          <w:iCs/>
          <w:szCs w:val="28"/>
        </w:rPr>
        <w:t>конф</w:t>
      </w:r>
      <w:proofErr w:type="spellEnd"/>
      <w:r w:rsidRPr="000D3726">
        <w:rPr>
          <w:bCs/>
          <w:iCs/>
          <w:szCs w:val="28"/>
        </w:rPr>
        <w:t xml:space="preserve">. (м. Дніпро, 25 </w:t>
      </w:r>
      <w:proofErr w:type="spellStart"/>
      <w:r w:rsidRPr="000D3726">
        <w:rPr>
          <w:bCs/>
          <w:iCs/>
          <w:szCs w:val="28"/>
        </w:rPr>
        <w:t>лют</w:t>
      </w:r>
      <w:proofErr w:type="spellEnd"/>
      <w:r w:rsidRPr="000D3726">
        <w:rPr>
          <w:bCs/>
          <w:iCs/>
          <w:szCs w:val="28"/>
        </w:rPr>
        <w:t>. 2022 р.). Дніпро: ДДУВС. С. 131 – 134.</w:t>
      </w:r>
    </w:p>
    <w:p w:rsidR="00135385" w:rsidRPr="000D3726" w:rsidRDefault="00135385" w:rsidP="00135385">
      <w:pPr>
        <w:pStyle w:val="a8"/>
        <w:numPr>
          <w:ilvl w:val="0"/>
          <w:numId w:val="4"/>
        </w:numPr>
        <w:tabs>
          <w:tab w:val="left" w:pos="993"/>
          <w:tab w:val="left" w:pos="1134"/>
        </w:tabs>
        <w:ind w:left="0" w:firstLine="709"/>
        <w:jc w:val="both"/>
        <w:rPr>
          <w:bCs/>
          <w:iCs/>
          <w:szCs w:val="28"/>
        </w:rPr>
      </w:pPr>
      <w:proofErr w:type="spellStart"/>
      <w:r w:rsidRPr="000D3726">
        <w:rPr>
          <w:bCs/>
          <w:iCs/>
          <w:szCs w:val="28"/>
        </w:rPr>
        <w:t>Трещов</w:t>
      </w:r>
      <w:proofErr w:type="spellEnd"/>
      <w:r w:rsidRPr="000D3726">
        <w:rPr>
          <w:bCs/>
          <w:iCs/>
          <w:szCs w:val="28"/>
        </w:rPr>
        <w:t xml:space="preserve"> М.М.</w:t>
      </w:r>
      <w:r w:rsidRPr="000D3726">
        <w:t xml:space="preserve"> </w:t>
      </w:r>
      <w:r w:rsidRPr="000D3726">
        <w:rPr>
          <w:bCs/>
          <w:iCs/>
          <w:szCs w:val="28"/>
        </w:rPr>
        <w:t>Стримування міграційних процесів як чинник економічної безпеки держави.</w:t>
      </w:r>
      <w:r w:rsidRPr="000D3726">
        <w:rPr>
          <w:i/>
          <w:szCs w:val="28"/>
        </w:rPr>
        <w:t xml:space="preserve"> Актуальні питання вдосконалення судово-експертної та правоохоронної діяльності</w:t>
      </w:r>
      <w:r w:rsidRPr="000D3726">
        <w:rPr>
          <w:szCs w:val="28"/>
        </w:rPr>
        <w:t xml:space="preserve"> : збірник матеріалів засідання №1 постійно діючої </w:t>
      </w:r>
      <w:proofErr w:type="spellStart"/>
      <w:r w:rsidRPr="000D3726">
        <w:rPr>
          <w:szCs w:val="28"/>
        </w:rPr>
        <w:t>Міжнар</w:t>
      </w:r>
      <w:proofErr w:type="spellEnd"/>
      <w:r w:rsidRPr="000D3726">
        <w:rPr>
          <w:szCs w:val="28"/>
        </w:rPr>
        <w:t>. наук.-</w:t>
      </w:r>
      <w:proofErr w:type="spellStart"/>
      <w:r w:rsidRPr="000D3726">
        <w:rPr>
          <w:szCs w:val="28"/>
        </w:rPr>
        <w:t>практ</w:t>
      </w:r>
      <w:proofErr w:type="spellEnd"/>
      <w:r w:rsidRPr="000D3726">
        <w:rPr>
          <w:szCs w:val="28"/>
        </w:rPr>
        <w:t xml:space="preserve">. </w:t>
      </w:r>
      <w:proofErr w:type="spellStart"/>
      <w:r w:rsidRPr="000D3726">
        <w:rPr>
          <w:szCs w:val="28"/>
        </w:rPr>
        <w:t>конф</w:t>
      </w:r>
      <w:proofErr w:type="spellEnd"/>
      <w:r w:rsidRPr="000D3726">
        <w:rPr>
          <w:szCs w:val="28"/>
        </w:rPr>
        <w:t>. (м. Кропивницький, 24 верес. 2021 р.). Кропивницький: Центрально-Українське видавництво, 2021. С. 463 – 469.</w:t>
      </w:r>
    </w:p>
    <w:p w:rsidR="00135385" w:rsidRPr="000D3726" w:rsidRDefault="00135385" w:rsidP="00135385">
      <w:pPr>
        <w:pStyle w:val="a8"/>
        <w:numPr>
          <w:ilvl w:val="0"/>
          <w:numId w:val="4"/>
        </w:numPr>
        <w:tabs>
          <w:tab w:val="left" w:pos="993"/>
          <w:tab w:val="left" w:pos="1134"/>
        </w:tabs>
        <w:ind w:left="0" w:firstLine="709"/>
        <w:jc w:val="both"/>
        <w:rPr>
          <w:b/>
          <w:i/>
          <w:szCs w:val="28"/>
        </w:rPr>
      </w:pPr>
      <w:proofErr w:type="spellStart"/>
      <w:r w:rsidRPr="000D3726">
        <w:rPr>
          <w:bCs/>
          <w:iCs/>
          <w:szCs w:val="28"/>
        </w:rPr>
        <w:t>Трещов</w:t>
      </w:r>
      <w:proofErr w:type="spellEnd"/>
      <w:r w:rsidRPr="000D3726">
        <w:rPr>
          <w:bCs/>
          <w:iCs/>
          <w:szCs w:val="28"/>
        </w:rPr>
        <w:t xml:space="preserve"> М.М. Україна в глобальних рейтингах: ретроспектива та напрями розвитку. </w:t>
      </w:r>
      <w:r w:rsidRPr="000D3726">
        <w:rPr>
          <w:bCs/>
          <w:i/>
          <w:iCs/>
          <w:szCs w:val="28"/>
        </w:rPr>
        <w:t>Таврійський науковий вісник.</w:t>
      </w:r>
      <w:r w:rsidRPr="000D3726">
        <w:rPr>
          <w:bCs/>
          <w:iCs/>
          <w:szCs w:val="28"/>
        </w:rPr>
        <w:t xml:space="preserve"> 2022. № 2. С. 98 – 104.</w:t>
      </w:r>
    </w:p>
    <w:p w:rsidR="00135385" w:rsidRPr="000D3726" w:rsidRDefault="00135385" w:rsidP="00135385">
      <w:pPr>
        <w:pStyle w:val="a8"/>
        <w:numPr>
          <w:ilvl w:val="0"/>
          <w:numId w:val="4"/>
        </w:numPr>
        <w:tabs>
          <w:tab w:val="left" w:pos="993"/>
          <w:tab w:val="left" w:pos="1134"/>
        </w:tabs>
        <w:ind w:left="0" w:firstLine="709"/>
        <w:jc w:val="both"/>
        <w:rPr>
          <w:bCs/>
          <w:iCs/>
          <w:szCs w:val="28"/>
        </w:rPr>
      </w:pPr>
      <w:proofErr w:type="spellStart"/>
      <w:r w:rsidRPr="000D3726">
        <w:rPr>
          <w:szCs w:val="28"/>
        </w:rPr>
        <w:t>Трещов</w:t>
      </w:r>
      <w:proofErr w:type="spellEnd"/>
      <w:r w:rsidRPr="000D3726">
        <w:rPr>
          <w:bCs/>
          <w:iCs/>
          <w:szCs w:val="28"/>
        </w:rPr>
        <w:t xml:space="preserve"> М.М. Україна на шляху до євроінтеграції: глобалізаційний контекст. </w:t>
      </w:r>
      <w:r w:rsidRPr="000D3726">
        <w:rPr>
          <w:bCs/>
          <w:i/>
          <w:iCs/>
          <w:szCs w:val="28"/>
        </w:rPr>
        <w:t>Науковий вісник: державне управління</w:t>
      </w:r>
      <w:r w:rsidRPr="000D3726">
        <w:rPr>
          <w:bCs/>
          <w:iCs/>
          <w:szCs w:val="28"/>
        </w:rPr>
        <w:t>. Київ: ТОВ «Про формат». 2021. № 3 (9). С. 215 – 235.</w:t>
      </w:r>
    </w:p>
    <w:p w:rsidR="00135385" w:rsidRPr="000D3726" w:rsidRDefault="00135385" w:rsidP="00135385">
      <w:pPr>
        <w:pStyle w:val="a8"/>
        <w:numPr>
          <w:ilvl w:val="0"/>
          <w:numId w:val="4"/>
        </w:numPr>
        <w:tabs>
          <w:tab w:val="left" w:pos="993"/>
          <w:tab w:val="left" w:pos="1134"/>
        </w:tabs>
        <w:ind w:left="0" w:firstLine="709"/>
        <w:jc w:val="both"/>
        <w:rPr>
          <w:b/>
          <w:bCs/>
          <w:iCs/>
          <w:szCs w:val="28"/>
        </w:rPr>
      </w:pPr>
      <w:proofErr w:type="spellStart"/>
      <w:r w:rsidRPr="000D3726">
        <w:rPr>
          <w:bCs/>
          <w:iCs/>
          <w:szCs w:val="28"/>
        </w:rPr>
        <w:t>Kryshtanovych</w:t>
      </w:r>
      <w:proofErr w:type="spellEnd"/>
      <w:r w:rsidRPr="000D3726">
        <w:rPr>
          <w:bCs/>
          <w:iCs/>
          <w:szCs w:val="28"/>
        </w:rPr>
        <w:t xml:space="preserve"> S., </w:t>
      </w:r>
      <w:proofErr w:type="spellStart"/>
      <w:r w:rsidRPr="000D3726">
        <w:rPr>
          <w:bCs/>
          <w:iCs/>
          <w:szCs w:val="28"/>
        </w:rPr>
        <w:t>Treshchov</w:t>
      </w:r>
      <w:proofErr w:type="spellEnd"/>
      <w:r w:rsidRPr="000D3726">
        <w:rPr>
          <w:bCs/>
          <w:iCs/>
          <w:szCs w:val="28"/>
        </w:rPr>
        <w:t xml:space="preserve"> M., </w:t>
      </w:r>
      <w:proofErr w:type="spellStart"/>
      <w:r w:rsidRPr="000D3726">
        <w:rPr>
          <w:bCs/>
          <w:iCs/>
          <w:szCs w:val="28"/>
        </w:rPr>
        <w:t>Durman</w:t>
      </w:r>
      <w:proofErr w:type="spellEnd"/>
      <w:r w:rsidRPr="000D3726">
        <w:rPr>
          <w:bCs/>
          <w:iCs/>
          <w:szCs w:val="28"/>
        </w:rPr>
        <w:t xml:space="preserve"> M., </w:t>
      </w:r>
      <w:proofErr w:type="spellStart"/>
      <w:r w:rsidRPr="000D3726">
        <w:rPr>
          <w:bCs/>
          <w:iCs/>
          <w:szCs w:val="28"/>
        </w:rPr>
        <w:t>Lopatchenko</w:t>
      </w:r>
      <w:proofErr w:type="spellEnd"/>
      <w:r w:rsidRPr="000D3726">
        <w:rPr>
          <w:bCs/>
          <w:iCs/>
          <w:szCs w:val="28"/>
        </w:rPr>
        <w:t xml:space="preserve"> I., </w:t>
      </w:r>
      <w:proofErr w:type="spellStart"/>
      <w:r w:rsidRPr="000D3726">
        <w:rPr>
          <w:bCs/>
          <w:iCs/>
          <w:szCs w:val="28"/>
        </w:rPr>
        <w:t>Kernova</w:t>
      </w:r>
      <w:proofErr w:type="spellEnd"/>
      <w:r w:rsidRPr="000D3726">
        <w:rPr>
          <w:bCs/>
          <w:iCs/>
          <w:szCs w:val="28"/>
        </w:rPr>
        <w:t xml:space="preserve"> M. </w:t>
      </w:r>
      <w:proofErr w:type="spellStart"/>
      <w:r w:rsidRPr="000D3726">
        <w:rPr>
          <w:bCs/>
          <w:iCs/>
          <w:szCs w:val="28"/>
        </w:rPr>
        <w:t>Gender</w:t>
      </w:r>
      <w:proofErr w:type="spellEnd"/>
      <w:r w:rsidRPr="000D3726">
        <w:rPr>
          <w:bCs/>
          <w:iCs/>
          <w:szCs w:val="28"/>
        </w:rPr>
        <w:t xml:space="preserve"> </w:t>
      </w:r>
      <w:proofErr w:type="spellStart"/>
      <w:r w:rsidRPr="000D3726">
        <w:rPr>
          <w:bCs/>
          <w:iCs/>
          <w:szCs w:val="28"/>
        </w:rPr>
        <w:t>parity</w:t>
      </w:r>
      <w:proofErr w:type="spellEnd"/>
      <w:r w:rsidRPr="000D3726">
        <w:rPr>
          <w:bCs/>
          <w:iCs/>
          <w:szCs w:val="28"/>
        </w:rPr>
        <w:t xml:space="preserve"> </w:t>
      </w:r>
      <w:proofErr w:type="spellStart"/>
      <w:r w:rsidRPr="000D3726">
        <w:rPr>
          <w:bCs/>
          <w:iCs/>
          <w:szCs w:val="28"/>
        </w:rPr>
        <w:t>in</w:t>
      </w:r>
      <w:proofErr w:type="spellEnd"/>
      <w:r w:rsidRPr="000D3726">
        <w:rPr>
          <w:bCs/>
          <w:iCs/>
          <w:szCs w:val="28"/>
        </w:rPr>
        <w:t xml:space="preserve"> </w:t>
      </w:r>
      <w:proofErr w:type="spellStart"/>
      <w:r w:rsidRPr="000D3726">
        <w:rPr>
          <w:bCs/>
          <w:iCs/>
          <w:szCs w:val="28"/>
        </w:rPr>
        <w:t>public</w:t>
      </w:r>
      <w:proofErr w:type="spellEnd"/>
      <w:r w:rsidRPr="000D3726">
        <w:rPr>
          <w:bCs/>
          <w:iCs/>
          <w:szCs w:val="28"/>
        </w:rPr>
        <w:t xml:space="preserve"> </w:t>
      </w:r>
      <w:proofErr w:type="spellStart"/>
      <w:r w:rsidRPr="000D3726">
        <w:rPr>
          <w:bCs/>
          <w:iCs/>
          <w:szCs w:val="28"/>
        </w:rPr>
        <w:t>administration</w:t>
      </w:r>
      <w:proofErr w:type="spellEnd"/>
      <w:r w:rsidRPr="000D3726">
        <w:rPr>
          <w:bCs/>
          <w:iCs/>
          <w:szCs w:val="28"/>
        </w:rPr>
        <w:t xml:space="preserve"> </w:t>
      </w:r>
      <w:proofErr w:type="spellStart"/>
      <w:r w:rsidRPr="000D3726">
        <w:rPr>
          <w:bCs/>
          <w:iCs/>
          <w:szCs w:val="28"/>
        </w:rPr>
        <w:t>in</w:t>
      </w:r>
      <w:proofErr w:type="spellEnd"/>
      <w:r w:rsidRPr="000D3726">
        <w:rPr>
          <w:bCs/>
          <w:iCs/>
          <w:szCs w:val="28"/>
        </w:rPr>
        <w:t xml:space="preserve"> </w:t>
      </w:r>
      <w:proofErr w:type="spellStart"/>
      <w:r w:rsidRPr="000D3726">
        <w:rPr>
          <w:bCs/>
          <w:iCs/>
          <w:szCs w:val="28"/>
        </w:rPr>
        <w:t>the</w:t>
      </w:r>
      <w:proofErr w:type="spellEnd"/>
      <w:r w:rsidRPr="000D3726">
        <w:rPr>
          <w:bCs/>
          <w:iCs/>
          <w:szCs w:val="28"/>
        </w:rPr>
        <w:t xml:space="preserve"> </w:t>
      </w:r>
      <w:proofErr w:type="spellStart"/>
      <w:r w:rsidRPr="000D3726">
        <w:rPr>
          <w:bCs/>
          <w:iCs/>
          <w:szCs w:val="28"/>
        </w:rPr>
        <w:t>context</w:t>
      </w:r>
      <w:proofErr w:type="spellEnd"/>
      <w:r w:rsidRPr="000D3726">
        <w:rPr>
          <w:bCs/>
          <w:iCs/>
          <w:szCs w:val="28"/>
        </w:rPr>
        <w:t xml:space="preserve"> </w:t>
      </w:r>
      <w:proofErr w:type="spellStart"/>
      <w:r w:rsidRPr="000D3726">
        <w:rPr>
          <w:bCs/>
          <w:iCs/>
          <w:szCs w:val="28"/>
        </w:rPr>
        <w:t>of</w:t>
      </w:r>
      <w:proofErr w:type="spellEnd"/>
      <w:r w:rsidRPr="000D3726">
        <w:rPr>
          <w:bCs/>
          <w:iCs/>
          <w:szCs w:val="28"/>
        </w:rPr>
        <w:t xml:space="preserve"> </w:t>
      </w:r>
      <w:proofErr w:type="spellStart"/>
      <w:r w:rsidRPr="000D3726">
        <w:rPr>
          <w:bCs/>
          <w:iCs/>
          <w:szCs w:val="28"/>
        </w:rPr>
        <w:t>the</w:t>
      </w:r>
      <w:proofErr w:type="spellEnd"/>
      <w:r w:rsidRPr="000D3726">
        <w:rPr>
          <w:bCs/>
          <w:iCs/>
          <w:szCs w:val="28"/>
        </w:rPr>
        <w:t xml:space="preserve"> </w:t>
      </w:r>
      <w:proofErr w:type="spellStart"/>
      <w:r w:rsidRPr="000D3726">
        <w:rPr>
          <w:bCs/>
          <w:iCs/>
          <w:szCs w:val="28"/>
        </w:rPr>
        <w:t>development</w:t>
      </w:r>
      <w:proofErr w:type="spellEnd"/>
      <w:r w:rsidRPr="000D3726">
        <w:rPr>
          <w:bCs/>
          <w:iCs/>
          <w:szCs w:val="28"/>
        </w:rPr>
        <w:t xml:space="preserve"> </w:t>
      </w:r>
      <w:proofErr w:type="spellStart"/>
      <w:r w:rsidRPr="000D3726">
        <w:rPr>
          <w:bCs/>
          <w:iCs/>
          <w:szCs w:val="28"/>
        </w:rPr>
        <w:t>of</w:t>
      </w:r>
      <w:proofErr w:type="spellEnd"/>
      <w:r w:rsidRPr="000D3726">
        <w:rPr>
          <w:bCs/>
          <w:iCs/>
          <w:szCs w:val="28"/>
        </w:rPr>
        <w:t xml:space="preserve"> </w:t>
      </w:r>
      <w:proofErr w:type="spellStart"/>
      <w:r w:rsidRPr="000D3726">
        <w:rPr>
          <w:bCs/>
          <w:iCs/>
          <w:szCs w:val="28"/>
        </w:rPr>
        <w:t>european</w:t>
      </w:r>
      <w:proofErr w:type="spellEnd"/>
      <w:r w:rsidRPr="000D3726">
        <w:rPr>
          <w:bCs/>
          <w:iCs/>
          <w:szCs w:val="28"/>
        </w:rPr>
        <w:t xml:space="preserve"> </w:t>
      </w:r>
      <w:proofErr w:type="spellStart"/>
      <w:r w:rsidRPr="000D3726">
        <w:rPr>
          <w:bCs/>
          <w:iCs/>
          <w:szCs w:val="28"/>
        </w:rPr>
        <w:t>values</w:t>
      </w:r>
      <w:proofErr w:type="spellEnd"/>
      <w:r w:rsidRPr="000D3726">
        <w:rPr>
          <w:bCs/>
          <w:iCs/>
          <w:szCs w:val="28"/>
        </w:rPr>
        <w:t xml:space="preserve"> </w:t>
      </w:r>
      <w:proofErr w:type="spellStart"/>
      <w:r w:rsidRPr="000D3726">
        <w:rPr>
          <w:bCs/>
          <w:iCs/>
          <w:szCs w:val="28"/>
        </w:rPr>
        <w:t>in</w:t>
      </w:r>
      <w:proofErr w:type="spellEnd"/>
      <w:r w:rsidRPr="000D3726">
        <w:rPr>
          <w:bCs/>
          <w:iCs/>
          <w:szCs w:val="28"/>
        </w:rPr>
        <w:t xml:space="preserve"> </w:t>
      </w:r>
      <w:proofErr w:type="spellStart"/>
      <w:r w:rsidRPr="000D3726">
        <w:rPr>
          <w:bCs/>
          <w:iCs/>
          <w:szCs w:val="28"/>
        </w:rPr>
        <w:t>the</w:t>
      </w:r>
      <w:proofErr w:type="spellEnd"/>
      <w:r w:rsidRPr="000D3726">
        <w:rPr>
          <w:bCs/>
          <w:iCs/>
          <w:szCs w:val="28"/>
        </w:rPr>
        <w:t xml:space="preserve"> </w:t>
      </w:r>
      <w:proofErr w:type="spellStart"/>
      <w:r w:rsidRPr="000D3726">
        <w:rPr>
          <w:bCs/>
          <w:iCs/>
          <w:szCs w:val="28"/>
        </w:rPr>
        <w:t>management</w:t>
      </w:r>
      <w:proofErr w:type="spellEnd"/>
      <w:r w:rsidRPr="000D3726">
        <w:rPr>
          <w:bCs/>
          <w:iCs/>
          <w:szCs w:val="28"/>
        </w:rPr>
        <w:t xml:space="preserve"> </w:t>
      </w:r>
      <w:proofErr w:type="spellStart"/>
      <w:r w:rsidRPr="000D3726">
        <w:rPr>
          <w:bCs/>
          <w:iCs/>
          <w:szCs w:val="28"/>
        </w:rPr>
        <w:t>system</w:t>
      </w:r>
      <w:proofErr w:type="spellEnd"/>
      <w:r w:rsidRPr="000D3726">
        <w:rPr>
          <w:bCs/>
          <w:iCs/>
          <w:szCs w:val="28"/>
        </w:rPr>
        <w:t xml:space="preserve">. </w:t>
      </w:r>
      <w:proofErr w:type="spellStart"/>
      <w:r w:rsidRPr="000D3726">
        <w:rPr>
          <w:bCs/>
          <w:iCs/>
          <w:szCs w:val="28"/>
        </w:rPr>
        <w:t>Financial</w:t>
      </w:r>
      <w:proofErr w:type="spellEnd"/>
      <w:r w:rsidRPr="000D3726">
        <w:rPr>
          <w:bCs/>
          <w:iCs/>
          <w:szCs w:val="28"/>
        </w:rPr>
        <w:t xml:space="preserve"> </w:t>
      </w:r>
      <w:proofErr w:type="spellStart"/>
      <w:r w:rsidRPr="000D3726">
        <w:rPr>
          <w:bCs/>
          <w:iCs/>
          <w:szCs w:val="28"/>
        </w:rPr>
        <w:t>and</w:t>
      </w:r>
      <w:proofErr w:type="spellEnd"/>
      <w:r w:rsidRPr="000D3726">
        <w:rPr>
          <w:bCs/>
          <w:iCs/>
          <w:szCs w:val="28"/>
        </w:rPr>
        <w:t xml:space="preserve"> </w:t>
      </w:r>
      <w:proofErr w:type="spellStart"/>
      <w:r w:rsidRPr="000D3726">
        <w:rPr>
          <w:bCs/>
          <w:iCs/>
          <w:szCs w:val="28"/>
        </w:rPr>
        <w:t>Credit</w:t>
      </w:r>
      <w:proofErr w:type="spellEnd"/>
      <w:r w:rsidRPr="000D3726">
        <w:rPr>
          <w:bCs/>
          <w:iCs/>
          <w:szCs w:val="28"/>
        </w:rPr>
        <w:t xml:space="preserve"> </w:t>
      </w:r>
      <w:proofErr w:type="spellStart"/>
      <w:r w:rsidRPr="000D3726">
        <w:rPr>
          <w:bCs/>
          <w:iCs/>
          <w:szCs w:val="28"/>
        </w:rPr>
        <w:t>Activity</w:t>
      </w:r>
      <w:proofErr w:type="spellEnd"/>
      <w:r w:rsidRPr="000D3726">
        <w:rPr>
          <w:bCs/>
          <w:iCs/>
          <w:szCs w:val="28"/>
        </w:rPr>
        <w:t xml:space="preserve">: </w:t>
      </w:r>
      <w:proofErr w:type="spellStart"/>
      <w:r w:rsidRPr="000D3726">
        <w:rPr>
          <w:bCs/>
          <w:iCs/>
          <w:szCs w:val="28"/>
        </w:rPr>
        <w:t>Problems</w:t>
      </w:r>
      <w:proofErr w:type="spellEnd"/>
      <w:r w:rsidRPr="000D3726">
        <w:rPr>
          <w:bCs/>
          <w:iCs/>
          <w:szCs w:val="28"/>
        </w:rPr>
        <w:t xml:space="preserve"> </w:t>
      </w:r>
      <w:proofErr w:type="spellStart"/>
      <w:r w:rsidRPr="000D3726">
        <w:rPr>
          <w:bCs/>
          <w:iCs/>
          <w:szCs w:val="28"/>
        </w:rPr>
        <w:t>of</w:t>
      </w:r>
      <w:proofErr w:type="spellEnd"/>
      <w:r w:rsidRPr="000D3726">
        <w:rPr>
          <w:bCs/>
          <w:iCs/>
          <w:szCs w:val="28"/>
        </w:rPr>
        <w:t xml:space="preserve"> </w:t>
      </w:r>
      <w:proofErr w:type="spellStart"/>
      <w:r w:rsidRPr="000D3726">
        <w:rPr>
          <w:bCs/>
          <w:iCs/>
          <w:szCs w:val="28"/>
        </w:rPr>
        <w:t>Theory</w:t>
      </w:r>
      <w:proofErr w:type="spellEnd"/>
      <w:r w:rsidRPr="000D3726">
        <w:rPr>
          <w:bCs/>
          <w:iCs/>
          <w:szCs w:val="28"/>
        </w:rPr>
        <w:t xml:space="preserve"> </w:t>
      </w:r>
      <w:proofErr w:type="spellStart"/>
      <w:r w:rsidRPr="000D3726">
        <w:rPr>
          <w:bCs/>
          <w:iCs/>
          <w:szCs w:val="28"/>
        </w:rPr>
        <w:t>and</w:t>
      </w:r>
      <w:proofErr w:type="spellEnd"/>
      <w:r w:rsidRPr="000D3726">
        <w:rPr>
          <w:bCs/>
          <w:iCs/>
          <w:szCs w:val="28"/>
        </w:rPr>
        <w:t xml:space="preserve"> </w:t>
      </w:r>
      <w:proofErr w:type="spellStart"/>
      <w:r w:rsidRPr="000D3726">
        <w:rPr>
          <w:bCs/>
          <w:iCs/>
          <w:szCs w:val="28"/>
        </w:rPr>
        <w:t>Practice</w:t>
      </w:r>
      <w:proofErr w:type="spellEnd"/>
      <w:r w:rsidRPr="000D3726">
        <w:rPr>
          <w:bCs/>
          <w:iCs/>
          <w:szCs w:val="28"/>
        </w:rPr>
        <w:t>. 2021. 4(39). С. 475–481.</w:t>
      </w:r>
    </w:p>
    <w:p w:rsidR="00135385" w:rsidRPr="000D3726" w:rsidRDefault="00135385" w:rsidP="00135385">
      <w:pPr>
        <w:pStyle w:val="a8"/>
        <w:numPr>
          <w:ilvl w:val="0"/>
          <w:numId w:val="4"/>
        </w:numPr>
        <w:tabs>
          <w:tab w:val="left" w:pos="993"/>
          <w:tab w:val="left" w:pos="1134"/>
        </w:tabs>
        <w:ind w:left="0" w:firstLine="709"/>
        <w:jc w:val="both"/>
        <w:rPr>
          <w:szCs w:val="28"/>
        </w:rPr>
      </w:pPr>
      <w:proofErr w:type="spellStart"/>
      <w:r w:rsidRPr="000D3726">
        <w:rPr>
          <w:bCs/>
          <w:iCs/>
          <w:szCs w:val="28"/>
        </w:rPr>
        <w:t>Kryshtanovych</w:t>
      </w:r>
      <w:proofErr w:type="spellEnd"/>
      <w:r w:rsidRPr="000D3726">
        <w:rPr>
          <w:bCs/>
          <w:iCs/>
          <w:szCs w:val="28"/>
        </w:rPr>
        <w:t xml:space="preserve"> </w:t>
      </w:r>
      <w:r w:rsidRPr="000D3726">
        <w:rPr>
          <w:bCs/>
          <w:iCs/>
          <w:szCs w:val="28"/>
          <w:lang w:val="en-US"/>
        </w:rPr>
        <w:t>S.</w:t>
      </w:r>
      <w:r w:rsidRPr="000D3726">
        <w:rPr>
          <w:bCs/>
          <w:iCs/>
          <w:szCs w:val="28"/>
        </w:rPr>
        <w:t xml:space="preserve">, </w:t>
      </w:r>
      <w:proofErr w:type="spellStart"/>
      <w:r w:rsidRPr="000D3726">
        <w:rPr>
          <w:bCs/>
          <w:iCs/>
          <w:szCs w:val="28"/>
        </w:rPr>
        <w:t>Treshchov</w:t>
      </w:r>
      <w:proofErr w:type="spellEnd"/>
      <w:r w:rsidRPr="000D3726">
        <w:rPr>
          <w:bCs/>
          <w:iCs/>
          <w:szCs w:val="28"/>
          <w:lang w:val="en-US"/>
        </w:rPr>
        <w:t xml:space="preserve"> M.</w:t>
      </w:r>
      <w:r w:rsidRPr="000D3726">
        <w:rPr>
          <w:bCs/>
          <w:iCs/>
          <w:szCs w:val="28"/>
        </w:rPr>
        <w:t xml:space="preserve">, </w:t>
      </w:r>
      <w:proofErr w:type="spellStart"/>
      <w:r w:rsidRPr="000D3726">
        <w:rPr>
          <w:bCs/>
          <w:iCs/>
          <w:szCs w:val="28"/>
        </w:rPr>
        <w:t>Durman</w:t>
      </w:r>
      <w:proofErr w:type="spellEnd"/>
      <w:r w:rsidRPr="000D3726">
        <w:rPr>
          <w:bCs/>
          <w:iCs/>
          <w:szCs w:val="28"/>
          <w:lang w:val="en-US"/>
        </w:rPr>
        <w:t xml:space="preserve"> M.</w:t>
      </w:r>
      <w:r w:rsidRPr="000D3726">
        <w:rPr>
          <w:bCs/>
          <w:iCs/>
          <w:szCs w:val="28"/>
        </w:rPr>
        <w:t xml:space="preserve">, </w:t>
      </w:r>
      <w:proofErr w:type="spellStart"/>
      <w:r w:rsidRPr="000D3726">
        <w:rPr>
          <w:bCs/>
          <w:iCs/>
          <w:szCs w:val="28"/>
        </w:rPr>
        <w:t>Lopatchenko</w:t>
      </w:r>
      <w:proofErr w:type="spellEnd"/>
      <w:r w:rsidRPr="000D3726">
        <w:rPr>
          <w:bCs/>
          <w:iCs/>
          <w:szCs w:val="28"/>
          <w:lang w:val="en-US"/>
        </w:rPr>
        <w:t xml:space="preserve"> I.</w:t>
      </w:r>
      <w:r w:rsidRPr="000D3726">
        <w:rPr>
          <w:bCs/>
          <w:iCs/>
          <w:szCs w:val="28"/>
        </w:rPr>
        <w:t xml:space="preserve">, </w:t>
      </w:r>
      <w:proofErr w:type="spellStart"/>
      <w:r w:rsidRPr="000D3726">
        <w:rPr>
          <w:bCs/>
          <w:iCs/>
          <w:szCs w:val="28"/>
        </w:rPr>
        <w:t>Kernova</w:t>
      </w:r>
      <w:proofErr w:type="spellEnd"/>
      <w:r w:rsidRPr="000D3726">
        <w:rPr>
          <w:bCs/>
          <w:iCs/>
          <w:szCs w:val="28"/>
          <w:lang w:val="en-US"/>
        </w:rPr>
        <w:t> M.</w:t>
      </w:r>
      <w:r w:rsidRPr="000D3726">
        <w:rPr>
          <w:bCs/>
          <w:iCs/>
          <w:szCs w:val="28"/>
        </w:rPr>
        <w:t xml:space="preserve"> </w:t>
      </w:r>
      <w:proofErr w:type="spellStart"/>
      <w:r w:rsidRPr="000D3726">
        <w:rPr>
          <w:bCs/>
          <w:iCs/>
          <w:szCs w:val="28"/>
        </w:rPr>
        <w:t>Еnsuring</w:t>
      </w:r>
      <w:proofErr w:type="spellEnd"/>
      <w:r w:rsidRPr="000D3726">
        <w:rPr>
          <w:bCs/>
          <w:iCs/>
          <w:szCs w:val="28"/>
        </w:rPr>
        <w:t xml:space="preserve"> </w:t>
      </w:r>
      <w:proofErr w:type="spellStart"/>
      <w:r w:rsidRPr="000D3726">
        <w:rPr>
          <w:bCs/>
          <w:iCs/>
          <w:szCs w:val="28"/>
        </w:rPr>
        <w:t>gender</w:t>
      </w:r>
      <w:proofErr w:type="spellEnd"/>
      <w:r w:rsidRPr="000D3726">
        <w:rPr>
          <w:bCs/>
          <w:iCs/>
          <w:szCs w:val="28"/>
        </w:rPr>
        <w:t xml:space="preserve"> </w:t>
      </w:r>
      <w:proofErr w:type="spellStart"/>
      <w:r w:rsidRPr="000D3726">
        <w:rPr>
          <w:bCs/>
          <w:iCs/>
          <w:szCs w:val="28"/>
        </w:rPr>
        <w:t>parity</w:t>
      </w:r>
      <w:proofErr w:type="spellEnd"/>
      <w:r w:rsidRPr="000D3726">
        <w:rPr>
          <w:bCs/>
          <w:iCs/>
          <w:szCs w:val="28"/>
        </w:rPr>
        <w:t xml:space="preserve"> </w:t>
      </w:r>
      <w:proofErr w:type="spellStart"/>
      <w:r w:rsidRPr="000D3726">
        <w:rPr>
          <w:bCs/>
          <w:iCs/>
          <w:szCs w:val="28"/>
        </w:rPr>
        <w:t>in</w:t>
      </w:r>
      <w:proofErr w:type="spellEnd"/>
      <w:r w:rsidRPr="000D3726">
        <w:rPr>
          <w:bCs/>
          <w:iCs/>
          <w:szCs w:val="28"/>
        </w:rPr>
        <w:t xml:space="preserve"> </w:t>
      </w:r>
      <w:proofErr w:type="spellStart"/>
      <w:r w:rsidRPr="000D3726">
        <w:rPr>
          <w:bCs/>
          <w:iCs/>
          <w:szCs w:val="28"/>
        </w:rPr>
        <w:t>public</w:t>
      </w:r>
      <w:proofErr w:type="spellEnd"/>
      <w:r w:rsidRPr="000D3726">
        <w:rPr>
          <w:bCs/>
          <w:iCs/>
          <w:szCs w:val="28"/>
        </w:rPr>
        <w:t xml:space="preserve"> </w:t>
      </w:r>
      <w:proofErr w:type="spellStart"/>
      <w:r w:rsidRPr="000D3726">
        <w:rPr>
          <w:bCs/>
          <w:iCs/>
          <w:szCs w:val="28"/>
        </w:rPr>
        <w:t>administration</w:t>
      </w:r>
      <w:proofErr w:type="spellEnd"/>
      <w:r w:rsidRPr="000D3726">
        <w:rPr>
          <w:bCs/>
          <w:iCs/>
          <w:szCs w:val="28"/>
        </w:rPr>
        <w:t xml:space="preserve"> </w:t>
      </w:r>
      <w:proofErr w:type="spellStart"/>
      <w:r w:rsidRPr="000D3726">
        <w:rPr>
          <w:bCs/>
          <w:iCs/>
          <w:szCs w:val="28"/>
        </w:rPr>
        <w:t>in</w:t>
      </w:r>
      <w:proofErr w:type="spellEnd"/>
      <w:r w:rsidRPr="000D3726">
        <w:rPr>
          <w:bCs/>
          <w:iCs/>
          <w:szCs w:val="28"/>
        </w:rPr>
        <w:t xml:space="preserve"> </w:t>
      </w:r>
      <w:proofErr w:type="spellStart"/>
      <w:r w:rsidRPr="000D3726">
        <w:rPr>
          <w:bCs/>
          <w:iCs/>
          <w:szCs w:val="28"/>
        </w:rPr>
        <w:t>the</w:t>
      </w:r>
      <w:proofErr w:type="spellEnd"/>
      <w:r w:rsidRPr="000D3726">
        <w:rPr>
          <w:bCs/>
          <w:iCs/>
          <w:szCs w:val="28"/>
        </w:rPr>
        <w:t xml:space="preserve"> </w:t>
      </w:r>
      <w:proofErr w:type="spellStart"/>
      <w:r w:rsidRPr="000D3726">
        <w:rPr>
          <w:bCs/>
          <w:iCs/>
          <w:szCs w:val="28"/>
        </w:rPr>
        <w:t>context</w:t>
      </w:r>
      <w:proofErr w:type="spellEnd"/>
      <w:r w:rsidRPr="000D3726">
        <w:rPr>
          <w:bCs/>
          <w:iCs/>
          <w:szCs w:val="28"/>
        </w:rPr>
        <w:t xml:space="preserve"> </w:t>
      </w:r>
      <w:proofErr w:type="spellStart"/>
      <w:r w:rsidRPr="000D3726">
        <w:rPr>
          <w:bCs/>
          <w:iCs/>
          <w:szCs w:val="28"/>
        </w:rPr>
        <w:t>of</w:t>
      </w:r>
      <w:proofErr w:type="spellEnd"/>
      <w:r w:rsidRPr="000D3726">
        <w:rPr>
          <w:bCs/>
          <w:iCs/>
          <w:szCs w:val="28"/>
        </w:rPr>
        <w:t xml:space="preserve"> </w:t>
      </w:r>
      <w:proofErr w:type="spellStart"/>
      <w:r w:rsidRPr="000D3726">
        <w:rPr>
          <w:bCs/>
          <w:iCs/>
          <w:szCs w:val="28"/>
        </w:rPr>
        <w:t>the</w:t>
      </w:r>
      <w:proofErr w:type="spellEnd"/>
      <w:r w:rsidRPr="000D3726">
        <w:rPr>
          <w:bCs/>
          <w:iCs/>
          <w:szCs w:val="28"/>
        </w:rPr>
        <w:t xml:space="preserve"> </w:t>
      </w:r>
      <w:proofErr w:type="spellStart"/>
      <w:r w:rsidRPr="000D3726">
        <w:rPr>
          <w:bCs/>
          <w:iCs/>
          <w:szCs w:val="28"/>
        </w:rPr>
        <w:t>development</w:t>
      </w:r>
      <w:proofErr w:type="spellEnd"/>
      <w:r w:rsidRPr="000D3726">
        <w:rPr>
          <w:bCs/>
          <w:iCs/>
          <w:szCs w:val="28"/>
        </w:rPr>
        <w:t xml:space="preserve"> </w:t>
      </w:r>
      <w:proofErr w:type="spellStart"/>
      <w:r w:rsidRPr="000D3726">
        <w:rPr>
          <w:bCs/>
          <w:iCs/>
          <w:szCs w:val="28"/>
        </w:rPr>
        <w:t>of</w:t>
      </w:r>
      <w:proofErr w:type="spellEnd"/>
      <w:r w:rsidRPr="000D3726">
        <w:rPr>
          <w:bCs/>
          <w:iCs/>
          <w:szCs w:val="28"/>
        </w:rPr>
        <w:t xml:space="preserve"> </w:t>
      </w:r>
      <w:proofErr w:type="spellStart"/>
      <w:r w:rsidRPr="000D3726">
        <w:rPr>
          <w:bCs/>
          <w:iCs/>
          <w:szCs w:val="28"/>
        </w:rPr>
        <w:t>european</w:t>
      </w:r>
      <w:proofErr w:type="spellEnd"/>
      <w:r w:rsidRPr="000D3726">
        <w:rPr>
          <w:bCs/>
          <w:iCs/>
          <w:szCs w:val="28"/>
        </w:rPr>
        <w:t xml:space="preserve"> </w:t>
      </w:r>
      <w:proofErr w:type="spellStart"/>
      <w:r w:rsidRPr="000D3726">
        <w:rPr>
          <w:bCs/>
          <w:iCs/>
          <w:szCs w:val="28"/>
        </w:rPr>
        <w:t>values</w:t>
      </w:r>
      <w:proofErr w:type="spellEnd"/>
      <w:r w:rsidRPr="000D3726">
        <w:rPr>
          <w:bCs/>
          <w:iCs/>
          <w:szCs w:val="28"/>
        </w:rPr>
        <w:t xml:space="preserve">. </w:t>
      </w:r>
      <w:r w:rsidRPr="000D3726">
        <w:rPr>
          <w:bCs/>
          <w:i/>
          <w:iCs/>
          <w:szCs w:val="28"/>
        </w:rPr>
        <w:t xml:space="preserve">Public </w:t>
      </w:r>
      <w:proofErr w:type="spellStart"/>
      <w:r w:rsidRPr="000D3726">
        <w:rPr>
          <w:bCs/>
          <w:i/>
          <w:iCs/>
          <w:szCs w:val="28"/>
        </w:rPr>
        <w:t>Policy</w:t>
      </w:r>
      <w:proofErr w:type="spellEnd"/>
      <w:r w:rsidRPr="000D3726">
        <w:rPr>
          <w:bCs/>
          <w:i/>
          <w:iCs/>
          <w:szCs w:val="28"/>
        </w:rPr>
        <w:t xml:space="preserve"> </w:t>
      </w:r>
      <w:proofErr w:type="spellStart"/>
      <w:r w:rsidRPr="000D3726">
        <w:rPr>
          <w:bCs/>
          <w:i/>
          <w:iCs/>
          <w:szCs w:val="28"/>
        </w:rPr>
        <w:t>and</w:t>
      </w:r>
      <w:proofErr w:type="spellEnd"/>
      <w:r w:rsidRPr="000D3726">
        <w:rPr>
          <w:bCs/>
          <w:i/>
          <w:iCs/>
          <w:szCs w:val="28"/>
        </w:rPr>
        <w:t xml:space="preserve"> </w:t>
      </w:r>
      <w:proofErr w:type="spellStart"/>
      <w:r w:rsidRPr="000D3726">
        <w:rPr>
          <w:bCs/>
          <w:i/>
          <w:iCs/>
          <w:szCs w:val="28"/>
        </w:rPr>
        <w:t>Administration</w:t>
      </w:r>
      <w:proofErr w:type="spellEnd"/>
      <w:r w:rsidRPr="000D3726">
        <w:rPr>
          <w:bCs/>
          <w:iCs/>
          <w:szCs w:val="28"/>
        </w:rPr>
        <w:t xml:space="preserve">. </w:t>
      </w:r>
      <w:r w:rsidRPr="000D3726">
        <w:rPr>
          <w:bCs/>
          <w:iCs/>
          <w:szCs w:val="28"/>
          <w:lang w:val="en-US"/>
        </w:rPr>
        <w:t xml:space="preserve">2022. </w:t>
      </w:r>
      <w:proofErr w:type="spellStart"/>
      <w:r w:rsidRPr="000D3726">
        <w:rPr>
          <w:bCs/>
          <w:iCs/>
          <w:szCs w:val="28"/>
        </w:rPr>
        <w:t>Vol</w:t>
      </w:r>
      <w:proofErr w:type="spellEnd"/>
      <w:r w:rsidRPr="000D3726">
        <w:rPr>
          <w:bCs/>
          <w:iCs/>
          <w:szCs w:val="28"/>
        </w:rPr>
        <w:t>. 21</w:t>
      </w:r>
      <w:r w:rsidRPr="000D3726">
        <w:rPr>
          <w:bCs/>
          <w:iCs/>
          <w:szCs w:val="28"/>
          <w:lang w:val="en-US"/>
        </w:rPr>
        <w:t>.</w:t>
      </w:r>
      <w:r w:rsidRPr="000D3726">
        <w:rPr>
          <w:bCs/>
          <w:iCs/>
          <w:szCs w:val="28"/>
        </w:rPr>
        <w:t xml:space="preserve"> </w:t>
      </w:r>
      <w:proofErr w:type="spellStart"/>
      <w:r w:rsidRPr="000D3726">
        <w:rPr>
          <w:bCs/>
          <w:iCs/>
          <w:szCs w:val="28"/>
        </w:rPr>
        <w:t>No</w:t>
      </w:r>
      <w:proofErr w:type="spellEnd"/>
      <w:r w:rsidRPr="000D3726">
        <w:rPr>
          <w:bCs/>
          <w:iCs/>
          <w:szCs w:val="28"/>
        </w:rPr>
        <w:t xml:space="preserve">. 2. </w:t>
      </w:r>
      <w:proofErr w:type="spellStart"/>
      <w:r w:rsidRPr="000D3726">
        <w:rPr>
          <w:bCs/>
          <w:iCs/>
          <w:szCs w:val="28"/>
        </w:rPr>
        <w:t>pp</w:t>
      </w:r>
      <w:proofErr w:type="spellEnd"/>
      <w:r w:rsidRPr="000D3726">
        <w:rPr>
          <w:bCs/>
          <w:iCs/>
          <w:szCs w:val="28"/>
        </w:rPr>
        <w:t>. 118-127. URL:</w:t>
      </w:r>
      <w:r w:rsidRPr="000D3726">
        <w:rPr>
          <w:bCs/>
          <w:iCs/>
          <w:szCs w:val="28"/>
          <w:lang w:val="en-US"/>
        </w:rPr>
        <w:t xml:space="preserve"> </w:t>
      </w:r>
      <w:hyperlink r:id="rId36" w:tgtFrame="_blank" w:history="1">
        <w:r w:rsidRPr="000D3726">
          <w:rPr>
            <w:bCs/>
            <w:iCs/>
            <w:szCs w:val="28"/>
          </w:rPr>
          <w:t>https://doi.org/10.13165/VPA-22-21-2-07</w:t>
        </w:r>
      </w:hyperlink>
      <w:r w:rsidRPr="000D3726">
        <w:rPr>
          <w:bCs/>
          <w:iCs/>
          <w:szCs w:val="28"/>
          <w:lang w:val="en-US"/>
        </w:rPr>
        <w:t>.</w:t>
      </w:r>
      <w:r w:rsidRPr="000D3726">
        <w:rPr>
          <w:bCs/>
          <w:iCs/>
          <w:szCs w:val="28"/>
        </w:rPr>
        <w:t xml:space="preserve"> </w:t>
      </w:r>
    </w:p>
    <w:p w:rsidR="00135385" w:rsidRPr="000D3726" w:rsidRDefault="00135385" w:rsidP="00135385">
      <w:pPr>
        <w:pStyle w:val="a8"/>
        <w:numPr>
          <w:ilvl w:val="0"/>
          <w:numId w:val="4"/>
        </w:numPr>
        <w:tabs>
          <w:tab w:val="left" w:pos="993"/>
          <w:tab w:val="left" w:pos="1134"/>
        </w:tabs>
        <w:ind w:left="0" w:firstLine="709"/>
        <w:jc w:val="both"/>
        <w:rPr>
          <w:szCs w:val="28"/>
        </w:rPr>
      </w:pPr>
      <w:proofErr w:type="spellStart"/>
      <w:r w:rsidRPr="000D3726">
        <w:rPr>
          <w:szCs w:val="28"/>
        </w:rPr>
        <w:t>Sustainable</w:t>
      </w:r>
      <w:proofErr w:type="spellEnd"/>
      <w:r w:rsidRPr="000D3726">
        <w:rPr>
          <w:szCs w:val="28"/>
        </w:rPr>
        <w:t xml:space="preserve"> </w:t>
      </w:r>
      <w:proofErr w:type="spellStart"/>
      <w:r w:rsidRPr="000D3726">
        <w:rPr>
          <w:szCs w:val="28"/>
        </w:rPr>
        <w:t>development</w:t>
      </w:r>
      <w:proofErr w:type="spellEnd"/>
      <w:r w:rsidRPr="000D3726">
        <w:rPr>
          <w:szCs w:val="28"/>
        </w:rPr>
        <w:t xml:space="preserve"> </w:t>
      </w:r>
      <w:proofErr w:type="spellStart"/>
      <w:r w:rsidRPr="000D3726">
        <w:rPr>
          <w:szCs w:val="28"/>
        </w:rPr>
        <w:t>of</w:t>
      </w:r>
      <w:proofErr w:type="spellEnd"/>
      <w:r w:rsidRPr="000D3726">
        <w:rPr>
          <w:szCs w:val="28"/>
        </w:rPr>
        <w:t xml:space="preserve"> </w:t>
      </w:r>
      <w:proofErr w:type="spellStart"/>
      <w:r w:rsidRPr="000D3726">
        <w:rPr>
          <w:szCs w:val="28"/>
        </w:rPr>
        <w:t>territories</w:t>
      </w:r>
      <w:proofErr w:type="spellEnd"/>
      <w:r w:rsidRPr="000D3726">
        <w:rPr>
          <w:szCs w:val="28"/>
        </w:rPr>
        <w:t xml:space="preserve">: </w:t>
      </w:r>
      <w:proofErr w:type="spellStart"/>
      <w:r w:rsidRPr="000D3726">
        <w:rPr>
          <w:szCs w:val="28"/>
        </w:rPr>
        <w:t>challenges</w:t>
      </w:r>
      <w:proofErr w:type="spellEnd"/>
      <w:r w:rsidRPr="000D3726">
        <w:rPr>
          <w:szCs w:val="28"/>
        </w:rPr>
        <w:t xml:space="preserve"> </w:t>
      </w:r>
      <w:proofErr w:type="spellStart"/>
      <w:r w:rsidRPr="000D3726">
        <w:rPr>
          <w:szCs w:val="28"/>
        </w:rPr>
        <w:t>and</w:t>
      </w:r>
      <w:proofErr w:type="spellEnd"/>
      <w:r w:rsidRPr="000D3726">
        <w:rPr>
          <w:szCs w:val="28"/>
        </w:rPr>
        <w:t xml:space="preserve"> </w:t>
      </w:r>
      <w:proofErr w:type="spellStart"/>
      <w:r w:rsidRPr="000D3726">
        <w:rPr>
          <w:szCs w:val="28"/>
        </w:rPr>
        <w:t>opportunities</w:t>
      </w:r>
      <w:proofErr w:type="spellEnd"/>
      <w:r w:rsidRPr="000D3726">
        <w:rPr>
          <w:szCs w:val="28"/>
        </w:rPr>
        <w:t xml:space="preserve">: </w:t>
      </w:r>
      <w:proofErr w:type="spellStart"/>
      <w:r w:rsidRPr="000D3726">
        <w:rPr>
          <w:szCs w:val="28"/>
        </w:rPr>
        <w:t>monograph</w:t>
      </w:r>
      <w:proofErr w:type="spellEnd"/>
      <w:r w:rsidRPr="000D3726">
        <w:rPr>
          <w:szCs w:val="28"/>
        </w:rPr>
        <w:t xml:space="preserve"> / </w:t>
      </w:r>
      <w:proofErr w:type="spellStart"/>
      <w:r w:rsidRPr="000D3726">
        <w:rPr>
          <w:szCs w:val="28"/>
        </w:rPr>
        <w:t>Bobrovska</w:t>
      </w:r>
      <w:proofErr w:type="spellEnd"/>
      <w:r w:rsidRPr="000D3726">
        <w:rPr>
          <w:szCs w:val="28"/>
        </w:rPr>
        <w:t xml:space="preserve"> O. </w:t>
      </w:r>
      <w:proofErr w:type="spellStart"/>
      <w:r w:rsidRPr="000D3726">
        <w:rPr>
          <w:szCs w:val="28"/>
        </w:rPr>
        <w:t>Yu</w:t>
      </w:r>
      <w:proofErr w:type="spellEnd"/>
      <w:r w:rsidRPr="000D3726">
        <w:rPr>
          <w:szCs w:val="28"/>
        </w:rPr>
        <w:t xml:space="preserve">., </w:t>
      </w:r>
      <w:proofErr w:type="spellStart"/>
      <w:r w:rsidRPr="000D3726">
        <w:rPr>
          <w:szCs w:val="28"/>
        </w:rPr>
        <w:t>Krushelnytska</w:t>
      </w:r>
      <w:proofErr w:type="spellEnd"/>
      <w:r w:rsidRPr="000D3726">
        <w:rPr>
          <w:szCs w:val="28"/>
        </w:rPr>
        <w:t xml:space="preserve"> T. A, </w:t>
      </w:r>
      <w:proofErr w:type="spellStart"/>
      <w:r w:rsidRPr="000D3726">
        <w:rPr>
          <w:szCs w:val="28"/>
        </w:rPr>
        <w:t>Prokopenko</w:t>
      </w:r>
      <w:proofErr w:type="spellEnd"/>
      <w:r w:rsidRPr="000D3726">
        <w:rPr>
          <w:szCs w:val="28"/>
        </w:rPr>
        <w:t xml:space="preserve"> L. L. [</w:t>
      </w:r>
      <w:proofErr w:type="spellStart"/>
      <w:r w:rsidRPr="000D3726">
        <w:rPr>
          <w:szCs w:val="28"/>
        </w:rPr>
        <w:t>etc</w:t>
      </w:r>
      <w:proofErr w:type="spellEnd"/>
      <w:r w:rsidRPr="000D3726">
        <w:rPr>
          <w:szCs w:val="28"/>
        </w:rPr>
        <w:t xml:space="preserve">.]; </w:t>
      </w:r>
      <w:proofErr w:type="spellStart"/>
      <w:r w:rsidRPr="000D3726">
        <w:rPr>
          <w:szCs w:val="28"/>
        </w:rPr>
        <w:t>ed</w:t>
      </w:r>
      <w:proofErr w:type="spellEnd"/>
      <w:r w:rsidRPr="000D3726">
        <w:rPr>
          <w:szCs w:val="28"/>
        </w:rPr>
        <w:t xml:space="preserve">. </w:t>
      </w:r>
      <w:proofErr w:type="spellStart"/>
      <w:r w:rsidRPr="000D3726">
        <w:rPr>
          <w:szCs w:val="28"/>
        </w:rPr>
        <w:t>by</w:t>
      </w:r>
      <w:proofErr w:type="spellEnd"/>
      <w:r w:rsidRPr="000D3726">
        <w:rPr>
          <w:szCs w:val="28"/>
        </w:rPr>
        <w:t xml:space="preserve"> O. </w:t>
      </w:r>
      <w:proofErr w:type="spellStart"/>
      <w:r w:rsidRPr="000D3726">
        <w:rPr>
          <w:szCs w:val="28"/>
        </w:rPr>
        <w:t>Yu</w:t>
      </w:r>
      <w:proofErr w:type="spellEnd"/>
      <w:r w:rsidRPr="000D3726">
        <w:rPr>
          <w:szCs w:val="28"/>
        </w:rPr>
        <w:t xml:space="preserve">. </w:t>
      </w:r>
      <w:proofErr w:type="spellStart"/>
      <w:r w:rsidRPr="000D3726">
        <w:rPr>
          <w:szCs w:val="28"/>
        </w:rPr>
        <w:t>Bobrovska</w:t>
      </w:r>
      <w:proofErr w:type="spellEnd"/>
      <w:r w:rsidRPr="000D3726">
        <w:rPr>
          <w:szCs w:val="28"/>
        </w:rPr>
        <w:t xml:space="preserve">. – </w:t>
      </w:r>
      <w:proofErr w:type="spellStart"/>
      <w:r w:rsidRPr="000D3726">
        <w:rPr>
          <w:szCs w:val="28"/>
        </w:rPr>
        <w:t>Published</w:t>
      </w:r>
      <w:proofErr w:type="spellEnd"/>
      <w:r w:rsidRPr="000D3726">
        <w:rPr>
          <w:szCs w:val="28"/>
        </w:rPr>
        <w:t xml:space="preserve"> </w:t>
      </w:r>
      <w:proofErr w:type="spellStart"/>
      <w:r w:rsidRPr="000D3726">
        <w:rPr>
          <w:szCs w:val="28"/>
        </w:rPr>
        <w:t>by</w:t>
      </w:r>
      <w:proofErr w:type="spellEnd"/>
      <w:r w:rsidRPr="000D3726">
        <w:rPr>
          <w:szCs w:val="28"/>
        </w:rPr>
        <w:t xml:space="preserve"> </w:t>
      </w:r>
      <w:proofErr w:type="spellStart"/>
      <w:r w:rsidRPr="000D3726">
        <w:rPr>
          <w:szCs w:val="28"/>
        </w:rPr>
        <w:t>International</w:t>
      </w:r>
      <w:proofErr w:type="spellEnd"/>
      <w:r w:rsidRPr="000D3726">
        <w:rPr>
          <w:szCs w:val="28"/>
        </w:rPr>
        <w:t xml:space="preserve"> </w:t>
      </w:r>
      <w:proofErr w:type="spellStart"/>
      <w:r w:rsidRPr="000D3726">
        <w:rPr>
          <w:szCs w:val="28"/>
        </w:rPr>
        <w:t>Center</w:t>
      </w:r>
      <w:proofErr w:type="spellEnd"/>
      <w:r w:rsidRPr="000D3726">
        <w:rPr>
          <w:szCs w:val="28"/>
        </w:rPr>
        <w:t xml:space="preserve"> </w:t>
      </w:r>
      <w:proofErr w:type="spellStart"/>
      <w:r w:rsidRPr="000D3726">
        <w:rPr>
          <w:szCs w:val="28"/>
        </w:rPr>
        <w:t>for</w:t>
      </w:r>
      <w:proofErr w:type="spellEnd"/>
      <w:r w:rsidRPr="000D3726">
        <w:rPr>
          <w:szCs w:val="28"/>
        </w:rPr>
        <w:t xml:space="preserve"> </w:t>
      </w:r>
      <w:proofErr w:type="spellStart"/>
      <w:r w:rsidRPr="000D3726">
        <w:rPr>
          <w:szCs w:val="28"/>
        </w:rPr>
        <w:t>Research</w:t>
      </w:r>
      <w:proofErr w:type="spellEnd"/>
      <w:r w:rsidRPr="000D3726">
        <w:rPr>
          <w:szCs w:val="28"/>
        </w:rPr>
        <w:t xml:space="preserve">, </w:t>
      </w:r>
      <w:proofErr w:type="spellStart"/>
      <w:r w:rsidRPr="000D3726">
        <w:rPr>
          <w:szCs w:val="28"/>
        </w:rPr>
        <w:t>Education</w:t>
      </w:r>
      <w:proofErr w:type="spellEnd"/>
      <w:r w:rsidRPr="000D3726">
        <w:rPr>
          <w:szCs w:val="28"/>
        </w:rPr>
        <w:t xml:space="preserve"> </w:t>
      </w:r>
      <w:proofErr w:type="spellStart"/>
      <w:r w:rsidRPr="000D3726">
        <w:rPr>
          <w:szCs w:val="28"/>
        </w:rPr>
        <w:t>and</w:t>
      </w:r>
      <w:proofErr w:type="spellEnd"/>
      <w:r w:rsidRPr="000D3726">
        <w:rPr>
          <w:szCs w:val="28"/>
        </w:rPr>
        <w:t xml:space="preserve"> </w:t>
      </w:r>
      <w:proofErr w:type="spellStart"/>
      <w:r w:rsidRPr="000D3726">
        <w:rPr>
          <w:szCs w:val="28"/>
        </w:rPr>
        <w:t>Training</w:t>
      </w:r>
      <w:proofErr w:type="spellEnd"/>
      <w:r w:rsidRPr="000D3726">
        <w:rPr>
          <w:szCs w:val="28"/>
        </w:rPr>
        <w:t xml:space="preserve">. MTÜ. </w:t>
      </w:r>
      <w:proofErr w:type="spellStart"/>
      <w:r w:rsidRPr="000D3726">
        <w:rPr>
          <w:szCs w:val="28"/>
        </w:rPr>
        <w:t>Tallinn</w:t>
      </w:r>
      <w:proofErr w:type="spellEnd"/>
      <w:r w:rsidRPr="000D3726">
        <w:rPr>
          <w:szCs w:val="28"/>
        </w:rPr>
        <w:t xml:space="preserve">, </w:t>
      </w:r>
      <w:proofErr w:type="spellStart"/>
      <w:r w:rsidRPr="000D3726">
        <w:rPr>
          <w:szCs w:val="28"/>
        </w:rPr>
        <w:t>Estonia</w:t>
      </w:r>
      <w:proofErr w:type="spellEnd"/>
      <w:r w:rsidRPr="000D3726">
        <w:rPr>
          <w:szCs w:val="28"/>
        </w:rPr>
        <w:t xml:space="preserve">, 2021. </w:t>
      </w:r>
      <w:r w:rsidRPr="000D3726">
        <w:rPr>
          <w:szCs w:val="28"/>
          <w:lang w:val="en-US"/>
        </w:rPr>
        <w:t>237 c</w:t>
      </w:r>
      <w:r w:rsidRPr="000D3726">
        <w:rPr>
          <w:szCs w:val="28"/>
        </w:rPr>
        <w:t>.</w:t>
      </w:r>
    </w:p>
    <w:p w:rsidR="00135385" w:rsidRPr="000D3726" w:rsidRDefault="00135385" w:rsidP="00135385">
      <w:pPr>
        <w:pStyle w:val="a8"/>
        <w:ind w:firstLine="709"/>
        <w:jc w:val="both"/>
        <w:rPr>
          <w:rFonts w:eastAsia="Calibri"/>
          <w:b/>
          <w:bCs/>
          <w:sz w:val="20"/>
        </w:rPr>
      </w:pPr>
    </w:p>
    <w:p w:rsidR="00135385" w:rsidRPr="000D3726" w:rsidRDefault="00135385" w:rsidP="00135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center"/>
        <w:outlineLvl w:val="3"/>
        <w:rPr>
          <w:rFonts w:ascii="Times New Roman" w:eastAsia="Calibri" w:hAnsi="Times New Roman" w:cs="Times New Roman"/>
          <w:b/>
          <w:bCs/>
          <w:sz w:val="28"/>
          <w:szCs w:val="28"/>
          <w:lang w:val="uk-UA"/>
        </w:rPr>
      </w:pPr>
      <w:r w:rsidRPr="000D3726">
        <w:rPr>
          <w:rFonts w:ascii="Times New Roman" w:eastAsia="Calibri" w:hAnsi="Times New Roman" w:cs="Times New Roman"/>
          <w:b/>
          <w:bCs/>
          <w:sz w:val="28"/>
          <w:szCs w:val="28"/>
          <w:lang w:val="uk-UA"/>
        </w:rPr>
        <w:t>Інтернет-ресурси:</w:t>
      </w:r>
    </w:p>
    <w:p w:rsidR="00135385" w:rsidRPr="000D3726" w:rsidRDefault="00135385" w:rsidP="00135385">
      <w:pPr>
        <w:pStyle w:val="21"/>
        <w:tabs>
          <w:tab w:val="left" w:pos="1134"/>
        </w:tabs>
        <w:ind w:firstLine="709"/>
        <w:jc w:val="both"/>
        <w:rPr>
          <w:snapToGrid/>
          <w:color w:val="000000"/>
          <w:sz w:val="28"/>
          <w:szCs w:val="28"/>
        </w:rPr>
      </w:pPr>
      <w:r w:rsidRPr="000D3726">
        <w:rPr>
          <w:snapToGrid/>
          <w:color w:val="000000"/>
          <w:sz w:val="28"/>
          <w:szCs w:val="28"/>
        </w:rPr>
        <w:t xml:space="preserve">1. Офіційний сайт Президента України. </w:t>
      </w:r>
      <w:r w:rsidRPr="000D3726">
        <w:rPr>
          <w:snapToGrid/>
          <w:color w:val="000000"/>
          <w:sz w:val="28"/>
          <w:szCs w:val="28"/>
          <w:lang w:val="en-US"/>
        </w:rPr>
        <w:t>URL</w:t>
      </w:r>
      <w:r w:rsidRPr="000D3726">
        <w:rPr>
          <w:snapToGrid/>
          <w:color w:val="000000"/>
          <w:sz w:val="28"/>
          <w:szCs w:val="28"/>
          <w:lang w:val="ru-RU"/>
        </w:rPr>
        <w:t xml:space="preserve">: </w:t>
      </w:r>
      <w:hyperlink r:id="rId37" w:history="1">
        <w:r w:rsidRPr="000D3726">
          <w:rPr>
            <w:snapToGrid/>
            <w:color w:val="000000"/>
            <w:sz w:val="28"/>
            <w:szCs w:val="28"/>
          </w:rPr>
          <w:t>http://www.рrezident.gov.ua</w:t>
        </w:r>
      </w:hyperlink>
      <w:r w:rsidRPr="000D3726">
        <w:rPr>
          <w:snapToGrid/>
          <w:color w:val="000000"/>
          <w:sz w:val="28"/>
          <w:szCs w:val="28"/>
        </w:rPr>
        <w:t>.</w:t>
      </w:r>
    </w:p>
    <w:p w:rsidR="00135385" w:rsidRPr="000D3726" w:rsidRDefault="00135385" w:rsidP="00135385">
      <w:pPr>
        <w:pStyle w:val="a8"/>
        <w:ind w:firstLine="709"/>
        <w:jc w:val="both"/>
        <w:rPr>
          <w:szCs w:val="28"/>
        </w:rPr>
      </w:pPr>
      <w:r w:rsidRPr="000D3726">
        <w:rPr>
          <w:szCs w:val="28"/>
        </w:rPr>
        <w:t>2. Офіційний сайт Верховної Ради України</w:t>
      </w:r>
      <w:r w:rsidRPr="000D3726">
        <w:rPr>
          <w:szCs w:val="28"/>
          <w:lang w:val="ru-RU"/>
        </w:rPr>
        <w:t>.</w:t>
      </w:r>
      <w:r w:rsidRPr="000D3726">
        <w:rPr>
          <w:color w:val="000000"/>
          <w:szCs w:val="28"/>
          <w:lang w:val="ru-RU"/>
        </w:rPr>
        <w:t xml:space="preserve"> </w:t>
      </w:r>
      <w:r w:rsidRPr="000D3726">
        <w:rPr>
          <w:color w:val="000000"/>
          <w:szCs w:val="28"/>
          <w:lang w:val="en-US"/>
        </w:rPr>
        <w:t>URL:</w:t>
      </w:r>
      <w:r w:rsidRPr="000D3726">
        <w:rPr>
          <w:szCs w:val="28"/>
        </w:rPr>
        <w:t xml:space="preserve"> </w:t>
      </w:r>
      <w:hyperlink r:id="rId38" w:history="1">
        <w:r w:rsidRPr="000D3726">
          <w:rPr>
            <w:szCs w:val="28"/>
          </w:rPr>
          <w:t>http://www.rada.gov.ua</w:t>
        </w:r>
      </w:hyperlink>
    </w:p>
    <w:p w:rsidR="00135385" w:rsidRPr="000D3726" w:rsidRDefault="00135385" w:rsidP="00135385">
      <w:pPr>
        <w:pStyle w:val="21"/>
        <w:tabs>
          <w:tab w:val="left" w:pos="993"/>
        </w:tabs>
        <w:ind w:firstLine="709"/>
        <w:jc w:val="both"/>
        <w:rPr>
          <w:snapToGrid/>
          <w:sz w:val="28"/>
          <w:szCs w:val="28"/>
        </w:rPr>
      </w:pPr>
      <w:r w:rsidRPr="000D3726">
        <w:rPr>
          <w:snapToGrid/>
          <w:color w:val="000000"/>
          <w:sz w:val="28"/>
          <w:szCs w:val="28"/>
        </w:rPr>
        <w:t>3.</w:t>
      </w:r>
      <w:r w:rsidRPr="000D3726">
        <w:rPr>
          <w:snapToGrid/>
          <w:color w:val="000000"/>
          <w:sz w:val="28"/>
          <w:szCs w:val="28"/>
          <w:lang w:val="en-US"/>
        </w:rPr>
        <w:t> </w:t>
      </w:r>
      <w:r w:rsidRPr="000D3726">
        <w:rPr>
          <w:snapToGrid/>
          <w:color w:val="000000"/>
          <w:sz w:val="28"/>
          <w:szCs w:val="28"/>
        </w:rPr>
        <w:t xml:space="preserve">Офіційний сайт </w:t>
      </w:r>
      <w:r w:rsidRPr="000D3726">
        <w:rPr>
          <w:snapToGrid/>
          <w:sz w:val="28"/>
          <w:szCs w:val="28"/>
        </w:rPr>
        <w:t xml:space="preserve">Кабінету Міністрів України. </w:t>
      </w:r>
      <w:r w:rsidRPr="000D3726">
        <w:rPr>
          <w:snapToGrid/>
          <w:color w:val="000000"/>
          <w:sz w:val="28"/>
          <w:szCs w:val="28"/>
          <w:lang w:val="en-US"/>
        </w:rPr>
        <w:t>URL:</w:t>
      </w:r>
      <w:r w:rsidRPr="000D3726">
        <w:rPr>
          <w:snapToGrid/>
          <w:sz w:val="28"/>
          <w:szCs w:val="28"/>
        </w:rPr>
        <w:t xml:space="preserve"> </w:t>
      </w:r>
      <w:hyperlink r:id="rId39" w:history="1">
        <w:r w:rsidRPr="000D3726">
          <w:rPr>
            <w:snapToGrid/>
            <w:sz w:val="28"/>
            <w:szCs w:val="28"/>
          </w:rPr>
          <w:t>http://www.kmu.gov.ua</w:t>
        </w:r>
      </w:hyperlink>
      <w:r w:rsidRPr="000D3726">
        <w:rPr>
          <w:snapToGrid/>
          <w:sz w:val="28"/>
          <w:szCs w:val="28"/>
        </w:rPr>
        <w:t xml:space="preserve">. </w:t>
      </w:r>
    </w:p>
    <w:p w:rsidR="00135385" w:rsidRPr="000D3726" w:rsidRDefault="00135385" w:rsidP="00135385">
      <w:pPr>
        <w:pStyle w:val="a8"/>
        <w:ind w:firstLine="709"/>
        <w:jc w:val="both"/>
        <w:rPr>
          <w:szCs w:val="28"/>
        </w:rPr>
      </w:pPr>
      <w:r w:rsidRPr="000D3726">
        <w:rPr>
          <w:szCs w:val="28"/>
        </w:rPr>
        <w:t>4. Офіційний сайт Міністерства закордонних справ України</w:t>
      </w:r>
      <w:r w:rsidRPr="000D3726">
        <w:rPr>
          <w:szCs w:val="28"/>
          <w:lang w:val="ru-RU"/>
        </w:rPr>
        <w:t xml:space="preserve">. </w:t>
      </w:r>
      <w:r w:rsidRPr="000D3726">
        <w:rPr>
          <w:color w:val="000000"/>
          <w:szCs w:val="28"/>
          <w:lang w:val="en-US"/>
        </w:rPr>
        <w:t>URL:</w:t>
      </w:r>
      <w:r w:rsidRPr="000D3726">
        <w:rPr>
          <w:szCs w:val="28"/>
        </w:rPr>
        <w:t xml:space="preserve"> http://www.mfa.gov.ua.</w:t>
      </w:r>
    </w:p>
    <w:p w:rsidR="00135385" w:rsidRPr="000D3726" w:rsidRDefault="00135385" w:rsidP="00135385">
      <w:pPr>
        <w:pStyle w:val="a8"/>
        <w:ind w:firstLine="709"/>
        <w:jc w:val="both"/>
        <w:rPr>
          <w:szCs w:val="28"/>
        </w:rPr>
      </w:pPr>
      <w:r w:rsidRPr="000D3726">
        <w:rPr>
          <w:szCs w:val="28"/>
        </w:rPr>
        <w:t xml:space="preserve">6. </w:t>
      </w:r>
      <w:proofErr w:type="spellStart"/>
      <w:r w:rsidRPr="000D3726">
        <w:rPr>
          <w:szCs w:val="28"/>
        </w:rPr>
        <w:t>Europe</w:t>
      </w:r>
      <w:proofErr w:type="spellEnd"/>
      <w:r w:rsidRPr="000D3726">
        <w:rPr>
          <w:szCs w:val="28"/>
          <w:lang w:val="en-US"/>
        </w:rPr>
        <w:t xml:space="preserve">an commission. </w:t>
      </w:r>
      <w:r w:rsidRPr="000D3726">
        <w:rPr>
          <w:color w:val="000000"/>
          <w:szCs w:val="28"/>
          <w:lang w:val="en-US"/>
        </w:rPr>
        <w:t>URL:</w:t>
      </w:r>
      <w:r w:rsidRPr="000D3726">
        <w:rPr>
          <w:szCs w:val="28"/>
        </w:rPr>
        <w:t xml:space="preserve"> https://ec.europa.eu.</w:t>
      </w:r>
    </w:p>
    <w:p w:rsidR="00135385" w:rsidRPr="000D3726" w:rsidRDefault="00135385" w:rsidP="00135385">
      <w:pPr>
        <w:widowControl w:val="0"/>
        <w:tabs>
          <w:tab w:val="left" w:pos="9241"/>
        </w:tabs>
        <w:autoSpaceDE w:val="0"/>
        <w:autoSpaceDN w:val="0"/>
        <w:spacing w:after="0" w:line="240" w:lineRule="auto"/>
        <w:ind w:firstLine="709"/>
        <w:jc w:val="both"/>
        <w:rPr>
          <w:rFonts w:ascii="Times New Roman" w:eastAsia="Calibri" w:hAnsi="Times New Roman" w:cs="Times New Roman"/>
          <w:sz w:val="20"/>
          <w:szCs w:val="20"/>
          <w:lang w:val="en-US"/>
        </w:rPr>
      </w:pPr>
    </w:p>
    <w:p w:rsidR="00135385" w:rsidRPr="00A01D00" w:rsidRDefault="00135385" w:rsidP="00135385">
      <w:pPr>
        <w:pStyle w:val="ab"/>
        <w:tabs>
          <w:tab w:val="left" w:pos="9241"/>
        </w:tabs>
        <w:jc w:val="both"/>
        <w:rPr>
          <w:highlight w:val="yellow"/>
          <w:lang w:val="uk-UA"/>
        </w:rPr>
      </w:pPr>
      <w:r w:rsidRPr="00A01D00">
        <w:rPr>
          <w:highlight w:val="yellow"/>
          <w:lang w:val="uk-UA"/>
        </w:rPr>
        <w:t>Розглянуто і схвалено на</w:t>
      </w:r>
      <w:r w:rsidRPr="00A01D00">
        <w:rPr>
          <w:spacing w:val="-14"/>
          <w:highlight w:val="yellow"/>
          <w:lang w:val="uk-UA"/>
        </w:rPr>
        <w:t xml:space="preserve"> </w:t>
      </w:r>
      <w:r w:rsidRPr="00A01D00">
        <w:rPr>
          <w:highlight w:val="yellow"/>
          <w:lang w:val="uk-UA"/>
        </w:rPr>
        <w:t>засіданні</w:t>
      </w:r>
      <w:r w:rsidRPr="00A01D00">
        <w:rPr>
          <w:spacing w:val="-2"/>
          <w:highlight w:val="yellow"/>
          <w:lang w:val="uk-UA"/>
        </w:rPr>
        <w:t xml:space="preserve"> </w:t>
      </w:r>
      <w:r w:rsidRPr="00A01D00">
        <w:rPr>
          <w:highlight w:val="yellow"/>
          <w:lang w:val="uk-UA"/>
        </w:rPr>
        <w:t xml:space="preserve">кафедри управління та адміністрування, </w:t>
      </w:r>
    </w:p>
    <w:p w:rsidR="00135385" w:rsidRPr="00A01D00" w:rsidRDefault="00135385" w:rsidP="00135385">
      <w:pPr>
        <w:pStyle w:val="ab"/>
        <w:tabs>
          <w:tab w:val="left" w:pos="9241"/>
        </w:tabs>
        <w:jc w:val="both"/>
        <w:rPr>
          <w:highlight w:val="yellow"/>
          <w:lang w:val="uk-UA"/>
        </w:rPr>
      </w:pPr>
    </w:p>
    <w:p w:rsidR="00135385" w:rsidRPr="00A01D00" w:rsidRDefault="00135385" w:rsidP="00135385">
      <w:pPr>
        <w:pStyle w:val="ab"/>
        <w:tabs>
          <w:tab w:val="left" w:pos="9241"/>
        </w:tabs>
        <w:jc w:val="both"/>
        <w:rPr>
          <w:highlight w:val="yellow"/>
          <w:lang w:val="uk-UA"/>
        </w:rPr>
      </w:pPr>
      <w:r w:rsidRPr="00A01D00">
        <w:rPr>
          <w:highlight w:val="yellow"/>
          <w:lang w:val="uk-UA"/>
        </w:rPr>
        <w:t>протокол</w:t>
      </w:r>
      <w:r w:rsidRPr="00A01D00">
        <w:rPr>
          <w:spacing w:val="-3"/>
          <w:highlight w:val="yellow"/>
          <w:lang w:val="uk-UA"/>
        </w:rPr>
        <w:t xml:space="preserve"> </w:t>
      </w:r>
      <w:r w:rsidRPr="00A01D00">
        <w:rPr>
          <w:highlight w:val="yellow"/>
          <w:lang w:val="uk-UA"/>
        </w:rPr>
        <w:t>від 01 липня 2022 р. № 16.</w:t>
      </w:r>
    </w:p>
    <w:p w:rsidR="00135385" w:rsidRPr="00A01D00" w:rsidRDefault="00135385" w:rsidP="00135385">
      <w:pPr>
        <w:pStyle w:val="4"/>
        <w:tabs>
          <w:tab w:val="left" w:pos="4764"/>
          <w:tab w:val="left" w:pos="6756"/>
        </w:tabs>
        <w:spacing w:before="1"/>
        <w:rPr>
          <w:highlight w:val="yellow"/>
          <w:lang w:val="uk-UA"/>
        </w:rPr>
      </w:pPr>
    </w:p>
    <w:p w:rsidR="00135385" w:rsidRPr="00A01D00" w:rsidRDefault="00135385" w:rsidP="00135385">
      <w:pPr>
        <w:spacing w:after="0" w:line="240" w:lineRule="auto"/>
        <w:rPr>
          <w:rFonts w:ascii="Times New Roman" w:eastAsia="Times New Roman" w:hAnsi="Times New Roman" w:cs="Times New Roman"/>
          <w:b/>
          <w:sz w:val="28"/>
          <w:szCs w:val="28"/>
          <w:highlight w:val="yellow"/>
          <w:lang w:val="uk-UA" w:eastAsia="ru-RU"/>
        </w:rPr>
      </w:pPr>
      <w:r w:rsidRPr="00A01D00">
        <w:rPr>
          <w:rFonts w:ascii="Times New Roman" w:eastAsia="Times New Roman" w:hAnsi="Times New Roman" w:cs="Times New Roman"/>
          <w:b/>
          <w:sz w:val="28"/>
          <w:szCs w:val="28"/>
          <w:highlight w:val="yellow"/>
          <w:lang w:val="uk-UA" w:eastAsia="ru-RU"/>
        </w:rPr>
        <w:t>Завідувач кафедри</w:t>
      </w:r>
    </w:p>
    <w:p w:rsidR="00BA598E" w:rsidRPr="00BA598E" w:rsidRDefault="00135385" w:rsidP="00135385">
      <w:pPr>
        <w:spacing w:after="0" w:line="240" w:lineRule="auto"/>
        <w:rPr>
          <w:rFonts w:ascii="Times New Roman" w:eastAsia="Times New Roman" w:hAnsi="Times New Roman" w:cs="Times New Roman"/>
          <w:b/>
          <w:sz w:val="28"/>
          <w:szCs w:val="28"/>
          <w:lang w:val="uk-UA" w:eastAsia="ru-RU"/>
        </w:rPr>
      </w:pPr>
      <w:r w:rsidRPr="00A01D00">
        <w:rPr>
          <w:rFonts w:ascii="Times New Roman" w:eastAsia="Times New Roman" w:hAnsi="Times New Roman" w:cs="Times New Roman"/>
          <w:b/>
          <w:sz w:val="28"/>
          <w:szCs w:val="28"/>
          <w:highlight w:val="yellow"/>
          <w:lang w:val="uk-UA" w:eastAsia="ru-RU"/>
        </w:rPr>
        <w:t>управління та адміністрування                                         Сергій ШЕВЧЕНКО</w:t>
      </w:r>
    </w:p>
    <w:sectPr w:rsidR="00BA598E" w:rsidRPr="00BA598E" w:rsidSect="00022412">
      <w:pgSz w:w="11920" w:h="16850"/>
      <w:pgMar w:top="1134" w:right="851" w:bottom="1134" w:left="1418" w:header="0"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B2D" w:rsidRDefault="00035B2D" w:rsidP="00946615">
      <w:pPr>
        <w:spacing w:after="0" w:line="240" w:lineRule="auto"/>
      </w:pPr>
      <w:r>
        <w:separator/>
      </w:r>
    </w:p>
  </w:endnote>
  <w:endnote w:type="continuationSeparator" w:id="0">
    <w:p w:rsidR="00035B2D" w:rsidRDefault="00035B2D" w:rsidP="0094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B2D" w:rsidRDefault="00035B2D" w:rsidP="00946615">
      <w:pPr>
        <w:spacing w:after="0" w:line="240" w:lineRule="auto"/>
      </w:pPr>
      <w:r>
        <w:separator/>
      </w:r>
    </w:p>
  </w:footnote>
  <w:footnote w:type="continuationSeparator" w:id="0">
    <w:p w:rsidR="00035B2D" w:rsidRDefault="00035B2D" w:rsidP="00946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28" w:rsidRDefault="00F41E28">
    <w:pPr>
      <w:pStyle w:val="a5"/>
      <w:jc w:val="right"/>
    </w:pPr>
  </w:p>
  <w:p w:rsidR="00F41E28" w:rsidRDefault="00F41E28">
    <w:pPr>
      <w:pStyle w:val="a5"/>
      <w:jc w:val="right"/>
    </w:pPr>
  </w:p>
  <w:p w:rsidR="00F41E28" w:rsidRDefault="00F41E28">
    <w:pPr>
      <w:pStyle w:val="a5"/>
      <w:jc w:val="right"/>
    </w:pPr>
    <w:r>
      <w:fldChar w:fldCharType="begin"/>
    </w:r>
    <w:r>
      <w:instrText>PAGE   \* MERGEFORMAT</w:instrText>
    </w:r>
    <w:r>
      <w:fldChar w:fldCharType="separate"/>
    </w:r>
    <w:r w:rsidR="00022412">
      <w:rPr>
        <w:noProof/>
      </w:rPr>
      <w:t>1</w:t>
    </w:r>
    <w:r>
      <w:fldChar w:fldCharType="end"/>
    </w:r>
  </w:p>
  <w:p w:rsidR="00F41E28" w:rsidRDefault="00F41E28">
    <w:pPr>
      <w:pStyle w:val="ab"/>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12" w:rsidRDefault="00022412">
    <w:pPr>
      <w:pStyle w:val="a5"/>
      <w:jc w:val="right"/>
    </w:pPr>
  </w:p>
  <w:p w:rsidR="00022412" w:rsidRDefault="00022412">
    <w:pPr>
      <w:pStyle w:val="a5"/>
      <w:jc w:val="right"/>
    </w:pPr>
    <w:sdt>
      <w:sdtPr>
        <w:id w:val="-1407844719"/>
        <w:docPartObj>
          <w:docPartGallery w:val="Page Numbers (Top of Page)"/>
          <w:docPartUnique/>
        </w:docPartObj>
      </w:sdtPr>
      <w:sdtContent>
        <w:r>
          <w:fldChar w:fldCharType="begin"/>
        </w:r>
        <w:r>
          <w:instrText>PAGE   \* MERGEFORMAT</w:instrText>
        </w:r>
        <w:r>
          <w:fldChar w:fldCharType="separate"/>
        </w:r>
        <w:r>
          <w:rPr>
            <w:noProof/>
          </w:rPr>
          <w:t>2</w:t>
        </w:r>
        <w:r>
          <w:fldChar w:fldCharType="end"/>
        </w:r>
      </w:sdtContent>
    </w:sdt>
  </w:p>
  <w:p w:rsidR="00F41E28" w:rsidRDefault="00F41E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D6A81"/>
    <w:multiLevelType w:val="hybridMultilevel"/>
    <w:tmpl w:val="BB86A93C"/>
    <w:lvl w:ilvl="0" w:tplc="0DB8A3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263BC"/>
    <w:multiLevelType w:val="hybridMultilevel"/>
    <w:tmpl w:val="B3EE5380"/>
    <w:lvl w:ilvl="0" w:tplc="0419000F">
      <w:start w:val="1"/>
      <w:numFmt w:val="decimal"/>
      <w:lvlText w:val="%1."/>
      <w:lvlJc w:val="left"/>
      <w:pPr>
        <w:ind w:left="3053" w:hanging="360"/>
      </w:pPr>
      <w:rPr>
        <w:rFonts w:hint="default"/>
      </w:rPr>
    </w:lvl>
    <w:lvl w:ilvl="1" w:tplc="04190019" w:tentative="1">
      <w:start w:val="1"/>
      <w:numFmt w:val="lowerLetter"/>
      <w:lvlText w:val="%2."/>
      <w:lvlJc w:val="left"/>
      <w:pPr>
        <w:ind w:left="3991" w:hanging="360"/>
      </w:pPr>
    </w:lvl>
    <w:lvl w:ilvl="2" w:tplc="0419001B" w:tentative="1">
      <w:start w:val="1"/>
      <w:numFmt w:val="lowerRoman"/>
      <w:lvlText w:val="%3."/>
      <w:lvlJc w:val="right"/>
      <w:pPr>
        <w:ind w:left="4711" w:hanging="180"/>
      </w:pPr>
    </w:lvl>
    <w:lvl w:ilvl="3" w:tplc="0419000F" w:tentative="1">
      <w:start w:val="1"/>
      <w:numFmt w:val="decimal"/>
      <w:lvlText w:val="%4."/>
      <w:lvlJc w:val="left"/>
      <w:pPr>
        <w:ind w:left="5431" w:hanging="360"/>
      </w:pPr>
    </w:lvl>
    <w:lvl w:ilvl="4" w:tplc="04190019" w:tentative="1">
      <w:start w:val="1"/>
      <w:numFmt w:val="lowerLetter"/>
      <w:lvlText w:val="%5."/>
      <w:lvlJc w:val="left"/>
      <w:pPr>
        <w:ind w:left="6151" w:hanging="360"/>
      </w:pPr>
    </w:lvl>
    <w:lvl w:ilvl="5" w:tplc="0419001B" w:tentative="1">
      <w:start w:val="1"/>
      <w:numFmt w:val="lowerRoman"/>
      <w:lvlText w:val="%6."/>
      <w:lvlJc w:val="right"/>
      <w:pPr>
        <w:ind w:left="6871" w:hanging="180"/>
      </w:pPr>
    </w:lvl>
    <w:lvl w:ilvl="6" w:tplc="0419000F" w:tentative="1">
      <w:start w:val="1"/>
      <w:numFmt w:val="decimal"/>
      <w:lvlText w:val="%7."/>
      <w:lvlJc w:val="left"/>
      <w:pPr>
        <w:ind w:left="7591" w:hanging="360"/>
      </w:pPr>
    </w:lvl>
    <w:lvl w:ilvl="7" w:tplc="04190019" w:tentative="1">
      <w:start w:val="1"/>
      <w:numFmt w:val="lowerLetter"/>
      <w:lvlText w:val="%8."/>
      <w:lvlJc w:val="left"/>
      <w:pPr>
        <w:ind w:left="8311" w:hanging="360"/>
      </w:pPr>
    </w:lvl>
    <w:lvl w:ilvl="8" w:tplc="0419001B" w:tentative="1">
      <w:start w:val="1"/>
      <w:numFmt w:val="lowerRoman"/>
      <w:lvlText w:val="%9."/>
      <w:lvlJc w:val="right"/>
      <w:pPr>
        <w:ind w:left="9031" w:hanging="180"/>
      </w:pPr>
    </w:lvl>
  </w:abstractNum>
  <w:abstractNum w:abstractNumId="2">
    <w:nsid w:val="267226DA"/>
    <w:multiLevelType w:val="hybridMultilevel"/>
    <w:tmpl w:val="4B3EFA58"/>
    <w:lvl w:ilvl="0" w:tplc="B7140CE2">
      <w:start w:val="1"/>
      <w:numFmt w:val="decimal"/>
      <w:lvlText w:val="%1."/>
      <w:lvlJc w:val="left"/>
      <w:pPr>
        <w:ind w:left="178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48CC0738"/>
    <w:multiLevelType w:val="hybridMultilevel"/>
    <w:tmpl w:val="A11C15BA"/>
    <w:lvl w:ilvl="0" w:tplc="0F80EA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5">
    <w:nsid w:val="6D4D64AF"/>
    <w:multiLevelType w:val="hybridMultilevel"/>
    <w:tmpl w:val="6E729A94"/>
    <w:lvl w:ilvl="0" w:tplc="9C7A97F4">
      <w:start w:val="1"/>
      <w:numFmt w:val="decimal"/>
      <w:lvlText w:val="%1."/>
      <w:lvlJc w:val="left"/>
      <w:pPr>
        <w:ind w:left="1789"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06118C7"/>
    <w:multiLevelType w:val="hybridMultilevel"/>
    <w:tmpl w:val="E1AAF794"/>
    <w:lvl w:ilvl="0" w:tplc="B7140CE2">
      <w:start w:val="1"/>
      <w:numFmt w:val="decimal"/>
      <w:lvlText w:val="%1."/>
      <w:lvlJc w:val="left"/>
      <w:pPr>
        <w:ind w:left="1080" w:hanging="360"/>
      </w:pPr>
      <w:rPr>
        <w:rFonts w:hint="default"/>
      </w:rPr>
    </w:lvl>
    <w:lvl w:ilvl="1" w:tplc="A588D9E4">
      <w:start w:val="1"/>
      <w:numFmt w:val="decimal"/>
      <w:lvlText w:val="%2."/>
      <w:lvlJc w:val="left"/>
      <w:pPr>
        <w:ind w:left="644" w:hanging="360"/>
      </w:pPr>
      <w:rPr>
        <w:rFonts w:ascii="Times New Roman" w:eastAsia="Times New Roman" w:hAnsi="Times New Roman" w:cs="Times New Roman"/>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30"/>
    <w:rsid w:val="000037C1"/>
    <w:rsid w:val="00005052"/>
    <w:rsid w:val="00005FCD"/>
    <w:rsid w:val="00022412"/>
    <w:rsid w:val="00025526"/>
    <w:rsid w:val="00035B2D"/>
    <w:rsid w:val="00047A86"/>
    <w:rsid w:val="00052F4E"/>
    <w:rsid w:val="00056946"/>
    <w:rsid w:val="00061480"/>
    <w:rsid w:val="000715D5"/>
    <w:rsid w:val="00077C85"/>
    <w:rsid w:val="0009547E"/>
    <w:rsid w:val="000C2607"/>
    <w:rsid w:val="000C5E27"/>
    <w:rsid w:val="000D3726"/>
    <w:rsid w:val="000E3D62"/>
    <w:rsid w:val="000F2C39"/>
    <w:rsid w:val="00122F62"/>
    <w:rsid w:val="001334AB"/>
    <w:rsid w:val="00133B46"/>
    <w:rsid w:val="00133E1B"/>
    <w:rsid w:val="00135385"/>
    <w:rsid w:val="00136665"/>
    <w:rsid w:val="00154ADB"/>
    <w:rsid w:val="00161CD2"/>
    <w:rsid w:val="00177038"/>
    <w:rsid w:val="00183BFE"/>
    <w:rsid w:val="001907E5"/>
    <w:rsid w:val="00190D5D"/>
    <w:rsid w:val="001A2D95"/>
    <w:rsid w:val="001A7264"/>
    <w:rsid w:val="001C071E"/>
    <w:rsid w:val="002109CA"/>
    <w:rsid w:val="00227624"/>
    <w:rsid w:val="002454F1"/>
    <w:rsid w:val="002524A2"/>
    <w:rsid w:val="00262B5F"/>
    <w:rsid w:val="002633A4"/>
    <w:rsid w:val="00270CBB"/>
    <w:rsid w:val="002840C5"/>
    <w:rsid w:val="002843B7"/>
    <w:rsid w:val="00290F5C"/>
    <w:rsid w:val="002A0919"/>
    <w:rsid w:val="002B5EE3"/>
    <w:rsid w:val="002C6E88"/>
    <w:rsid w:val="002D7A93"/>
    <w:rsid w:val="002E7B05"/>
    <w:rsid w:val="00305505"/>
    <w:rsid w:val="00313C93"/>
    <w:rsid w:val="00321AFF"/>
    <w:rsid w:val="00327E5B"/>
    <w:rsid w:val="00331C18"/>
    <w:rsid w:val="0033273C"/>
    <w:rsid w:val="003414BA"/>
    <w:rsid w:val="003546D6"/>
    <w:rsid w:val="00364BA6"/>
    <w:rsid w:val="0038049A"/>
    <w:rsid w:val="003A55D9"/>
    <w:rsid w:val="003B461D"/>
    <w:rsid w:val="003C01BD"/>
    <w:rsid w:val="003D7A68"/>
    <w:rsid w:val="004000FE"/>
    <w:rsid w:val="0041000F"/>
    <w:rsid w:val="00416EA7"/>
    <w:rsid w:val="00421669"/>
    <w:rsid w:val="00423AD9"/>
    <w:rsid w:val="00423F9E"/>
    <w:rsid w:val="00424CEE"/>
    <w:rsid w:val="00424E03"/>
    <w:rsid w:val="00427C45"/>
    <w:rsid w:val="00431640"/>
    <w:rsid w:val="00452B1A"/>
    <w:rsid w:val="004769B2"/>
    <w:rsid w:val="00484CB8"/>
    <w:rsid w:val="004B6D32"/>
    <w:rsid w:val="004C31E1"/>
    <w:rsid w:val="004D12CF"/>
    <w:rsid w:val="00501707"/>
    <w:rsid w:val="00504451"/>
    <w:rsid w:val="005058C8"/>
    <w:rsid w:val="005511EF"/>
    <w:rsid w:val="00553073"/>
    <w:rsid w:val="00556711"/>
    <w:rsid w:val="0056520F"/>
    <w:rsid w:val="00565752"/>
    <w:rsid w:val="005806F8"/>
    <w:rsid w:val="005A256A"/>
    <w:rsid w:val="005A274A"/>
    <w:rsid w:val="005B2460"/>
    <w:rsid w:val="005D25C4"/>
    <w:rsid w:val="005D2D93"/>
    <w:rsid w:val="005D3BD6"/>
    <w:rsid w:val="005E4AC8"/>
    <w:rsid w:val="00606545"/>
    <w:rsid w:val="0062280B"/>
    <w:rsid w:val="00623021"/>
    <w:rsid w:val="00625FC2"/>
    <w:rsid w:val="00626B25"/>
    <w:rsid w:val="00647483"/>
    <w:rsid w:val="00652CF2"/>
    <w:rsid w:val="006672ED"/>
    <w:rsid w:val="006746FD"/>
    <w:rsid w:val="00696EC7"/>
    <w:rsid w:val="006A0E52"/>
    <w:rsid w:val="006A405F"/>
    <w:rsid w:val="006C7B00"/>
    <w:rsid w:val="006E3AD5"/>
    <w:rsid w:val="006F17C3"/>
    <w:rsid w:val="006F69BF"/>
    <w:rsid w:val="00711634"/>
    <w:rsid w:val="00712530"/>
    <w:rsid w:val="00727094"/>
    <w:rsid w:val="00742CD1"/>
    <w:rsid w:val="007478EA"/>
    <w:rsid w:val="00752A00"/>
    <w:rsid w:val="00752E92"/>
    <w:rsid w:val="00760BF3"/>
    <w:rsid w:val="00766701"/>
    <w:rsid w:val="007715E2"/>
    <w:rsid w:val="00771D2D"/>
    <w:rsid w:val="00772661"/>
    <w:rsid w:val="007804AC"/>
    <w:rsid w:val="00787BA6"/>
    <w:rsid w:val="007909DC"/>
    <w:rsid w:val="007C5171"/>
    <w:rsid w:val="007C64B2"/>
    <w:rsid w:val="007E61A0"/>
    <w:rsid w:val="00800CD1"/>
    <w:rsid w:val="00855A36"/>
    <w:rsid w:val="00860AB1"/>
    <w:rsid w:val="0086211B"/>
    <w:rsid w:val="00864E7B"/>
    <w:rsid w:val="00871DFA"/>
    <w:rsid w:val="00875085"/>
    <w:rsid w:val="00891026"/>
    <w:rsid w:val="008B0B14"/>
    <w:rsid w:val="008B3367"/>
    <w:rsid w:val="008C318D"/>
    <w:rsid w:val="008C707E"/>
    <w:rsid w:val="008D1FBA"/>
    <w:rsid w:val="008D2EF4"/>
    <w:rsid w:val="008F0FC7"/>
    <w:rsid w:val="008F61A6"/>
    <w:rsid w:val="00901962"/>
    <w:rsid w:val="009061FA"/>
    <w:rsid w:val="00937AEF"/>
    <w:rsid w:val="00946615"/>
    <w:rsid w:val="00965213"/>
    <w:rsid w:val="009764B6"/>
    <w:rsid w:val="00981FE9"/>
    <w:rsid w:val="009B73CC"/>
    <w:rsid w:val="009C241A"/>
    <w:rsid w:val="009C33CA"/>
    <w:rsid w:val="009C3BA8"/>
    <w:rsid w:val="009C57B9"/>
    <w:rsid w:val="009D6D86"/>
    <w:rsid w:val="009F1AEA"/>
    <w:rsid w:val="00A01D00"/>
    <w:rsid w:val="00A36191"/>
    <w:rsid w:val="00A65AE1"/>
    <w:rsid w:val="00A75575"/>
    <w:rsid w:val="00A95A64"/>
    <w:rsid w:val="00AA2AC9"/>
    <w:rsid w:val="00AA7230"/>
    <w:rsid w:val="00AC2615"/>
    <w:rsid w:val="00AC5457"/>
    <w:rsid w:val="00AD07FE"/>
    <w:rsid w:val="00AD149E"/>
    <w:rsid w:val="00AE73E9"/>
    <w:rsid w:val="00B26443"/>
    <w:rsid w:val="00B32B5C"/>
    <w:rsid w:val="00B40D44"/>
    <w:rsid w:val="00B609C7"/>
    <w:rsid w:val="00B71ADA"/>
    <w:rsid w:val="00B812BA"/>
    <w:rsid w:val="00B934BD"/>
    <w:rsid w:val="00B94124"/>
    <w:rsid w:val="00BA11C9"/>
    <w:rsid w:val="00BA28C8"/>
    <w:rsid w:val="00BA47BE"/>
    <w:rsid w:val="00BA598E"/>
    <w:rsid w:val="00BA62B4"/>
    <w:rsid w:val="00BC18B5"/>
    <w:rsid w:val="00BF3DFE"/>
    <w:rsid w:val="00C04BAF"/>
    <w:rsid w:val="00C04F47"/>
    <w:rsid w:val="00C141ED"/>
    <w:rsid w:val="00C223CF"/>
    <w:rsid w:val="00C30AB7"/>
    <w:rsid w:val="00C31BD6"/>
    <w:rsid w:val="00C35877"/>
    <w:rsid w:val="00C37764"/>
    <w:rsid w:val="00C4011F"/>
    <w:rsid w:val="00C65046"/>
    <w:rsid w:val="00C76282"/>
    <w:rsid w:val="00C77034"/>
    <w:rsid w:val="00C95B10"/>
    <w:rsid w:val="00C9794E"/>
    <w:rsid w:val="00C97CA4"/>
    <w:rsid w:val="00CA7385"/>
    <w:rsid w:val="00CC4DFF"/>
    <w:rsid w:val="00CC543C"/>
    <w:rsid w:val="00CD49E1"/>
    <w:rsid w:val="00CD7E96"/>
    <w:rsid w:val="00CE5D44"/>
    <w:rsid w:val="00CE60D9"/>
    <w:rsid w:val="00CF73EA"/>
    <w:rsid w:val="00D01139"/>
    <w:rsid w:val="00D212A0"/>
    <w:rsid w:val="00D23F23"/>
    <w:rsid w:val="00D25E38"/>
    <w:rsid w:val="00D32A49"/>
    <w:rsid w:val="00D358A9"/>
    <w:rsid w:val="00D62DC9"/>
    <w:rsid w:val="00D72446"/>
    <w:rsid w:val="00D72B60"/>
    <w:rsid w:val="00D8572B"/>
    <w:rsid w:val="00DC2486"/>
    <w:rsid w:val="00DC3FAB"/>
    <w:rsid w:val="00DC7E2A"/>
    <w:rsid w:val="00E057E9"/>
    <w:rsid w:val="00E35230"/>
    <w:rsid w:val="00E40A8F"/>
    <w:rsid w:val="00E41206"/>
    <w:rsid w:val="00E52AF4"/>
    <w:rsid w:val="00E678BE"/>
    <w:rsid w:val="00E71B9B"/>
    <w:rsid w:val="00E82580"/>
    <w:rsid w:val="00E8352E"/>
    <w:rsid w:val="00EA228F"/>
    <w:rsid w:val="00EA496A"/>
    <w:rsid w:val="00EA4CC2"/>
    <w:rsid w:val="00EA5159"/>
    <w:rsid w:val="00EB72F4"/>
    <w:rsid w:val="00EC3E62"/>
    <w:rsid w:val="00ED46C3"/>
    <w:rsid w:val="00ED4C22"/>
    <w:rsid w:val="00EE42D6"/>
    <w:rsid w:val="00EE5943"/>
    <w:rsid w:val="00EE78EF"/>
    <w:rsid w:val="00F0372F"/>
    <w:rsid w:val="00F15F23"/>
    <w:rsid w:val="00F23A01"/>
    <w:rsid w:val="00F25E3B"/>
    <w:rsid w:val="00F41E28"/>
    <w:rsid w:val="00F47D6D"/>
    <w:rsid w:val="00F51191"/>
    <w:rsid w:val="00F65EDB"/>
    <w:rsid w:val="00F7283D"/>
    <w:rsid w:val="00F8501E"/>
    <w:rsid w:val="00FB746C"/>
    <w:rsid w:val="00FC1DDC"/>
    <w:rsid w:val="00FC3DB1"/>
    <w:rsid w:val="00FD3414"/>
    <w:rsid w:val="00FD4F66"/>
    <w:rsid w:val="00FD5913"/>
    <w:rsid w:val="00FE1B4D"/>
    <w:rsid w:val="00FF0FE8"/>
    <w:rsid w:val="00FF78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2DE77B-1D38-4441-8C0F-B8A670CA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E27"/>
  </w:style>
  <w:style w:type="paragraph" w:styleId="1">
    <w:name w:val="heading 1"/>
    <w:basedOn w:val="a"/>
    <w:next w:val="a"/>
    <w:link w:val="10"/>
    <w:uiPriority w:val="9"/>
    <w:qFormat/>
    <w:rsid w:val="00133B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nhideWhenUsed/>
    <w:qFormat/>
    <w:rsid w:val="00712530"/>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12530"/>
    <w:rPr>
      <w:rFonts w:ascii="Times New Roman" w:eastAsia="Calibri" w:hAnsi="Times New Roman" w:cs="Times New Roman"/>
      <w:b/>
      <w:bCs/>
      <w:sz w:val="28"/>
      <w:szCs w:val="28"/>
      <w:lang w:val="en-US"/>
    </w:rPr>
  </w:style>
  <w:style w:type="character" w:styleId="a3">
    <w:name w:val="Hyperlink"/>
    <w:unhideWhenUsed/>
    <w:rsid w:val="00712530"/>
    <w:rPr>
      <w:color w:val="0000FF"/>
      <w:u w:val="single"/>
    </w:rPr>
  </w:style>
  <w:style w:type="character" w:customStyle="1" w:styleId="HTML">
    <w:name w:val="Стандартный HTML Знак"/>
    <w:basedOn w:val="a0"/>
    <w:link w:val="HTML0"/>
    <w:uiPriority w:val="99"/>
    <w:rsid w:val="00712530"/>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1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4">
    <w:name w:val="Верхний колонтитул Знак"/>
    <w:basedOn w:val="a0"/>
    <w:link w:val="a5"/>
    <w:uiPriority w:val="99"/>
    <w:rsid w:val="00712530"/>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7125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712530"/>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7125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712530"/>
    <w:pPr>
      <w:spacing w:after="0" w:line="240" w:lineRule="auto"/>
      <w:jc w:val="center"/>
    </w:pPr>
    <w:rPr>
      <w:rFonts w:ascii="Times New Roman" w:eastAsia="Times New Roman" w:hAnsi="Times New Roman" w:cs="Times New Roman"/>
      <w:sz w:val="28"/>
      <w:szCs w:val="20"/>
      <w:lang w:val="uk-UA" w:eastAsia="ru-RU"/>
    </w:rPr>
  </w:style>
  <w:style w:type="character" w:customStyle="1" w:styleId="a9">
    <w:name w:val="Название Знак"/>
    <w:basedOn w:val="a0"/>
    <w:link w:val="a8"/>
    <w:rsid w:val="00712530"/>
    <w:rPr>
      <w:rFonts w:ascii="Times New Roman" w:eastAsia="Times New Roman" w:hAnsi="Times New Roman" w:cs="Times New Roman"/>
      <w:sz w:val="28"/>
      <w:szCs w:val="20"/>
      <w:lang w:val="uk-UA" w:eastAsia="ru-RU"/>
    </w:rPr>
  </w:style>
  <w:style w:type="character" w:customStyle="1" w:styleId="aa">
    <w:name w:val="Основной текст Знак"/>
    <w:basedOn w:val="a0"/>
    <w:link w:val="ab"/>
    <w:rsid w:val="00712530"/>
    <w:rPr>
      <w:rFonts w:ascii="Times New Roman" w:eastAsia="Calibri" w:hAnsi="Times New Roman" w:cs="Times New Roman"/>
      <w:sz w:val="28"/>
      <w:szCs w:val="28"/>
      <w:lang w:val="en-US"/>
    </w:rPr>
  </w:style>
  <w:style w:type="paragraph" w:styleId="ab">
    <w:name w:val="Body Text"/>
    <w:basedOn w:val="a"/>
    <w:link w:val="aa"/>
    <w:unhideWhenUsed/>
    <w:rsid w:val="00712530"/>
    <w:pPr>
      <w:widowControl w:val="0"/>
      <w:autoSpaceDE w:val="0"/>
      <w:autoSpaceDN w:val="0"/>
      <w:spacing w:after="0" w:line="240" w:lineRule="auto"/>
    </w:pPr>
    <w:rPr>
      <w:rFonts w:ascii="Times New Roman" w:eastAsia="Calibri" w:hAnsi="Times New Roman" w:cs="Times New Roman"/>
      <w:sz w:val="28"/>
      <w:szCs w:val="28"/>
      <w:lang w:val="en-US"/>
    </w:rPr>
  </w:style>
  <w:style w:type="paragraph" w:styleId="ac">
    <w:name w:val="Body Text Indent"/>
    <w:basedOn w:val="a"/>
    <w:link w:val="11"/>
    <w:semiHidden/>
    <w:unhideWhenUsed/>
    <w:rsid w:val="00712530"/>
    <w:pPr>
      <w:spacing w:after="120"/>
      <w:ind w:left="283"/>
    </w:pPr>
    <w:rPr>
      <w:sz w:val="28"/>
      <w:szCs w:val="24"/>
    </w:rPr>
  </w:style>
  <w:style w:type="character" w:customStyle="1" w:styleId="11">
    <w:name w:val="Основной текст с отступом Знак1"/>
    <w:basedOn w:val="a0"/>
    <w:link w:val="ac"/>
    <w:semiHidden/>
    <w:locked/>
    <w:rsid w:val="00712530"/>
    <w:rPr>
      <w:sz w:val="28"/>
      <w:szCs w:val="24"/>
    </w:rPr>
  </w:style>
  <w:style w:type="character" w:customStyle="1" w:styleId="ad">
    <w:name w:val="Основной текст с отступом Знак"/>
    <w:basedOn w:val="a0"/>
    <w:semiHidden/>
    <w:rsid w:val="00712530"/>
  </w:style>
  <w:style w:type="character" w:customStyle="1" w:styleId="2">
    <w:name w:val="Основной текст с отступом 2 Знак"/>
    <w:basedOn w:val="a0"/>
    <w:link w:val="20"/>
    <w:semiHidden/>
    <w:rsid w:val="00712530"/>
    <w:rPr>
      <w:rFonts w:ascii="Times New Roman" w:eastAsia="Times New Roman" w:hAnsi="Times New Roman" w:cs="Times New Roman"/>
      <w:sz w:val="28"/>
      <w:szCs w:val="24"/>
      <w:lang w:val="uk-UA" w:eastAsia="ru-RU"/>
    </w:rPr>
  </w:style>
  <w:style w:type="paragraph" w:styleId="20">
    <w:name w:val="Body Text Indent 2"/>
    <w:basedOn w:val="a"/>
    <w:link w:val="2"/>
    <w:semiHidden/>
    <w:unhideWhenUsed/>
    <w:rsid w:val="00712530"/>
    <w:pPr>
      <w:spacing w:after="120" w:line="480" w:lineRule="auto"/>
      <w:ind w:left="283"/>
    </w:pPr>
    <w:rPr>
      <w:rFonts w:ascii="Times New Roman" w:eastAsia="Times New Roman" w:hAnsi="Times New Roman" w:cs="Times New Roman"/>
      <w:sz w:val="28"/>
      <w:szCs w:val="24"/>
      <w:lang w:val="uk-UA" w:eastAsia="ru-RU"/>
    </w:rPr>
  </w:style>
  <w:style w:type="paragraph" w:styleId="ae">
    <w:name w:val="List Paragraph"/>
    <w:basedOn w:val="a"/>
    <w:uiPriority w:val="34"/>
    <w:qFormat/>
    <w:rsid w:val="007125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rsid w:val="00712530"/>
    <w:pPr>
      <w:widowControl w:val="0"/>
      <w:autoSpaceDE w:val="0"/>
      <w:autoSpaceDN w:val="0"/>
      <w:spacing w:after="0" w:line="240" w:lineRule="auto"/>
      <w:ind w:left="322" w:firstLine="708"/>
      <w:jc w:val="both"/>
    </w:pPr>
    <w:rPr>
      <w:rFonts w:ascii="Times New Roman" w:eastAsia="Calibri" w:hAnsi="Times New Roman" w:cs="Times New Roman"/>
      <w:lang w:val="en-US"/>
    </w:rPr>
  </w:style>
  <w:style w:type="paragraph" w:customStyle="1" w:styleId="TableParagraph">
    <w:name w:val="Table Paragraph"/>
    <w:basedOn w:val="a"/>
    <w:uiPriority w:val="99"/>
    <w:qFormat/>
    <w:rsid w:val="00712530"/>
    <w:pPr>
      <w:widowControl w:val="0"/>
      <w:autoSpaceDE w:val="0"/>
      <w:autoSpaceDN w:val="0"/>
      <w:spacing w:after="0" w:line="240" w:lineRule="auto"/>
    </w:pPr>
    <w:rPr>
      <w:rFonts w:ascii="Times New Roman" w:eastAsia="Calibri" w:hAnsi="Times New Roman" w:cs="Times New Roman"/>
      <w:lang w:val="en-US"/>
    </w:rPr>
  </w:style>
  <w:style w:type="paragraph" w:customStyle="1" w:styleId="Text">
    <w:name w:val="Text"/>
    <w:basedOn w:val="a"/>
    <w:rsid w:val="00712530"/>
    <w:pPr>
      <w:spacing w:after="0" w:line="240" w:lineRule="auto"/>
      <w:jc w:val="both"/>
    </w:pPr>
    <w:rPr>
      <w:rFonts w:ascii="UkrainianTimesET" w:eastAsia="Times New Roman" w:hAnsi="UkrainianTimesET" w:cs="Times New Roman"/>
      <w:sz w:val="24"/>
      <w:szCs w:val="20"/>
      <w:lang w:val="uk-UA" w:eastAsia="ru-RU"/>
    </w:rPr>
  </w:style>
  <w:style w:type="paragraph" w:customStyle="1" w:styleId="13">
    <w:name w:val="Обычный1"/>
    <w:rsid w:val="00712530"/>
    <w:pPr>
      <w:snapToGrid w:val="0"/>
      <w:spacing w:after="0" w:line="240" w:lineRule="auto"/>
      <w:jc w:val="center"/>
    </w:pPr>
    <w:rPr>
      <w:rFonts w:ascii="Times New Roman" w:eastAsia="Times New Roman" w:hAnsi="Times New Roman" w:cs="Times New Roman"/>
      <w:sz w:val="20"/>
      <w:szCs w:val="20"/>
      <w:lang w:val="uk-UA" w:eastAsia="ru-RU"/>
    </w:rPr>
  </w:style>
  <w:style w:type="paragraph" w:customStyle="1" w:styleId="p29">
    <w:name w:val="p29"/>
    <w:basedOn w:val="a"/>
    <w:rsid w:val="00712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712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712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712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712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712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712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712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sharedwiztogglelabeledlabeltextexportlabelfreebirdformviewerviewitemsradiolabel">
    <w:name w:val="docssharedwiztogglelabeledlabeltext exportlabel freebirdformviewerviewitemsradiolabel"/>
    <w:basedOn w:val="a0"/>
    <w:rsid w:val="00712530"/>
  </w:style>
  <w:style w:type="character" w:customStyle="1" w:styleId="docssharedwiztogglelabeledlabeltextexportlabelfreebirdformviewerviewitemscheckboxlabel">
    <w:name w:val="docssharedwiztogglelabeledlabeltext exportlabel freebirdformviewerviewitemscheckboxlabel"/>
    <w:basedOn w:val="a0"/>
    <w:rsid w:val="00712530"/>
  </w:style>
  <w:style w:type="character" w:customStyle="1" w:styleId="rvts0">
    <w:name w:val="rvts0"/>
    <w:basedOn w:val="a0"/>
    <w:rsid w:val="00712530"/>
  </w:style>
  <w:style w:type="character" w:customStyle="1" w:styleId="rvts23">
    <w:name w:val="rvts23"/>
    <w:basedOn w:val="a0"/>
    <w:rsid w:val="00712530"/>
  </w:style>
  <w:style w:type="character" w:customStyle="1" w:styleId="14">
    <w:name w:val="Знак Знак1"/>
    <w:rsid w:val="00712530"/>
    <w:rPr>
      <w:rFonts w:ascii="Courier New" w:hAnsi="Courier New" w:cs="Courier New" w:hint="default"/>
      <w:lang w:val="ru-RU" w:eastAsia="ru-RU" w:bidi="ar-SA"/>
    </w:rPr>
  </w:style>
  <w:style w:type="character" w:customStyle="1" w:styleId="ft27">
    <w:name w:val="ft27"/>
    <w:basedOn w:val="a0"/>
    <w:rsid w:val="00712530"/>
  </w:style>
  <w:style w:type="character" w:customStyle="1" w:styleId="apple-converted-space">
    <w:name w:val="apple-converted-space"/>
    <w:basedOn w:val="a0"/>
    <w:rsid w:val="00712530"/>
  </w:style>
  <w:style w:type="character" w:customStyle="1" w:styleId="ft21">
    <w:name w:val="ft21"/>
    <w:basedOn w:val="a0"/>
    <w:rsid w:val="00712530"/>
  </w:style>
  <w:style w:type="character" w:customStyle="1" w:styleId="ft24">
    <w:name w:val="ft24"/>
    <w:basedOn w:val="a0"/>
    <w:rsid w:val="00712530"/>
  </w:style>
  <w:style w:type="character" w:customStyle="1" w:styleId="ft29">
    <w:name w:val="ft29"/>
    <w:basedOn w:val="a0"/>
    <w:rsid w:val="00712530"/>
  </w:style>
  <w:style w:type="character" w:customStyle="1" w:styleId="ft30">
    <w:name w:val="ft30"/>
    <w:basedOn w:val="a0"/>
    <w:rsid w:val="00712530"/>
  </w:style>
  <w:style w:type="character" w:customStyle="1" w:styleId="ft36">
    <w:name w:val="ft36"/>
    <w:basedOn w:val="a0"/>
    <w:rsid w:val="00712530"/>
  </w:style>
  <w:style w:type="character" w:customStyle="1" w:styleId="ft69">
    <w:name w:val="ft69"/>
    <w:basedOn w:val="a0"/>
    <w:rsid w:val="00712530"/>
  </w:style>
  <w:style w:type="character" w:customStyle="1" w:styleId="ft52">
    <w:name w:val="ft52"/>
    <w:basedOn w:val="a0"/>
    <w:rsid w:val="00712530"/>
  </w:style>
  <w:style w:type="paragraph" w:styleId="af">
    <w:name w:val="Normal (Web)"/>
    <w:basedOn w:val="a"/>
    <w:uiPriority w:val="99"/>
    <w:semiHidden/>
    <w:unhideWhenUsed/>
    <w:rsid w:val="00423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423AD9"/>
    <w:rPr>
      <w:b/>
      <w:bCs/>
    </w:rPr>
  </w:style>
  <w:style w:type="character" w:styleId="af1">
    <w:name w:val="Emphasis"/>
    <w:basedOn w:val="a0"/>
    <w:uiPriority w:val="20"/>
    <w:qFormat/>
    <w:rsid w:val="00606545"/>
    <w:rPr>
      <w:i/>
      <w:iCs/>
    </w:rPr>
  </w:style>
  <w:style w:type="paragraph" w:customStyle="1" w:styleId="21">
    <w:name w:val="Обычный2"/>
    <w:rsid w:val="00C65046"/>
    <w:pPr>
      <w:spacing w:after="0" w:line="240" w:lineRule="auto"/>
      <w:jc w:val="center"/>
    </w:pPr>
    <w:rPr>
      <w:rFonts w:ascii="Times New Roman" w:eastAsia="Times New Roman" w:hAnsi="Times New Roman" w:cs="Times New Roman"/>
      <w:snapToGrid w:val="0"/>
      <w:sz w:val="20"/>
      <w:szCs w:val="20"/>
      <w:lang w:val="uk-UA" w:eastAsia="ru-RU"/>
    </w:rPr>
  </w:style>
  <w:style w:type="paragraph" w:customStyle="1" w:styleId="3">
    <w:name w:val="Обычный3"/>
    <w:rsid w:val="00F51191"/>
    <w:pPr>
      <w:spacing w:after="0" w:line="240" w:lineRule="auto"/>
      <w:jc w:val="center"/>
    </w:pPr>
    <w:rPr>
      <w:rFonts w:ascii="Times New Roman" w:eastAsia="Times New Roman" w:hAnsi="Times New Roman" w:cs="Times New Roman"/>
      <w:snapToGrid w:val="0"/>
      <w:sz w:val="20"/>
      <w:szCs w:val="20"/>
      <w:lang w:val="uk-UA" w:eastAsia="ru-RU"/>
    </w:rPr>
  </w:style>
  <w:style w:type="character" w:customStyle="1" w:styleId="10">
    <w:name w:val="Заголовок 1 Знак"/>
    <w:basedOn w:val="a0"/>
    <w:link w:val="1"/>
    <w:uiPriority w:val="9"/>
    <w:rsid w:val="00133B46"/>
    <w:rPr>
      <w:rFonts w:asciiTheme="majorHAnsi" w:eastAsiaTheme="majorEastAsia" w:hAnsiTheme="majorHAnsi" w:cstheme="majorBidi"/>
      <w:color w:val="365F91" w:themeColor="accent1" w:themeShade="BF"/>
      <w:sz w:val="32"/>
      <w:szCs w:val="32"/>
    </w:rPr>
  </w:style>
  <w:style w:type="paragraph" w:styleId="af2">
    <w:name w:val="Balloon Text"/>
    <w:basedOn w:val="a"/>
    <w:link w:val="af3"/>
    <w:uiPriority w:val="99"/>
    <w:semiHidden/>
    <w:unhideWhenUsed/>
    <w:rsid w:val="000C260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C2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42590">
      <w:bodyDiv w:val="1"/>
      <w:marLeft w:val="0"/>
      <w:marRight w:val="0"/>
      <w:marTop w:val="0"/>
      <w:marBottom w:val="0"/>
      <w:divBdr>
        <w:top w:val="none" w:sz="0" w:space="0" w:color="auto"/>
        <w:left w:val="none" w:sz="0" w:space="0" w:color="auto"/>
        <w:bottom w:val="none" w:sz="0" w:space="0" w:color="auto"/>
        <w:right w:val="none" w:sz="0" w:space="0" w:color="auto"/>
      </w:divBdr>
    </w:div>
    <w:div w:id="1166090035">
      <w:bodyDiv w:val="1"/>
      <w:marLeft w:val="0"/>
      <w:marRight w:val="0"/>
      <w:marTop w:val="0"/>
      <w:marBottom w:val="0"/>
      <w:divBdr>
        <w:top w:val="none" w:sz="0" w:space="0" w:color="auto"/>
        <w:left w:val="none" w:sz="0" w:space="0" w:color="auto"/>
        <w:bottom w:val="none" w:sz="0" w:space="0" w:color="auto"/>
        <w:right w:val="none" w:sz="0" w:space="0" w:color="auto"/>
      </w:divBdr>
    </w:div>
    <w:div w:id="1174954938">
      <w:bodyDiv w:val="1"/>
      <w:marLeft w:val="0"/>
      <w:marRight w:val="0"/>
      <w:marTop w:val="0"/>
      <w:marBottom w:val="0"/>
      <w:divBdr>
        <w:top w:val="none" w:sz="0" w:space="0" w:color="auto"/>
        <w:left w:val="none" w:sz="0" w:space="0" w:color="auto"/>
        <w:bottom w:val="none" w:sz="0" w:space="0" w:color="auto"/>
        <w:right w:val="none" w:sz="0" w:space="0" w:color="auto"/>
      </w:divBdr>
    </w:div>
    <w:div w:id="1233391695">
      <w:bodyDiv w:val="1"/>
      <w:marLeft w:val="0"/>
      <w:marRight w:val="0"/>
      <w:marTop w:val="0"/>
      <w:marBottom w:val="0"/>
      <w:divBdr>
        <w:top w:val="none" w:sz="0" w:space="0" w:color="auto"/>
        <w:left w:val="none" w:sz="0" w:space="0" w:color="auto"/>
        <w:bottom w:val="none" w:sz="0" w:space="0" w:color="auto"/>
        <w:right w:val="none" w:sz="0" w:space="0" w:color="auto"/>
      </w:divBdr>
    </w:div>
    <w:div w:id="1550604346">
      <w:bodyDiv w:val="1"/>
      <w:marLeft w:val="0"/>
      <w:marRight w:val="0"/>
      <w:marTop w:val="0"/>
      <w:marBottom w:val="0"/>
      <w:divBdr>
        <w:top w:val="none" w:sz="0" w:space="0" w:color="auto"/>
        <w:left w:val="none" w:sz="0" w:space="0" w:color="auto"/>
        <w:bottom w:val="none" w:sz="0" w:space="0" w:color="auto"/>
        <w:right w:val="none" w:sz="0" w:space="0" w:color="auto"/>
      </w:divBdr>
    </w:div>
    <w:div w:id="1640964098">
      <w:bodyDiv w:val="1"/>
      <w:marLeft w:val="0"/>
      <w:marRight w:val="0"/>
      <w:marTop w:val="0"/>
      <w:marBottom w:val="0"/>
      <w:divBdr>
        <w:top w:val="none" w:sz="0" w:space="0" w:color="auto"/>
        <w:left w:val="none" w:sz="0" w:space="0" w:color="auto"/>
        <w:bottom w:val="none" w:sz="0" w:space="0" w:color="auto"/>
        <w:right w:val="none" w:sz="0" w:space="0" w:color="auto"/>
      </w:divBdr>
    </w:div>
    <w:div w:id="1845776362">
      <w:bodyDiv w:val="1"/>
      <w:marLeft w:val="0"/>
      <w:marRight w:val="0"/>
      <w:marTop w:val="0"/>
      <w:marBottom w:val="0"/>
      <w:divBdr>
        <w:top w:val="none" w:sz="0" w:space="0" w:color="auto"/>
        <w:left w:val="none" w:sz="0" w:space="0" w:color="auto"/>
        <w:bottom w:val="none" w:sz="0" w:space="0" w:color="auto"/>
        <w:right w:val="none" w:sz="0" w:space="0" w:color="auto"/>
      </w:divBdr>
    </w:div>
    <w:div w:id="2078554128">
      <w:bodyDiv w:val="1"/>
      <w:marLeft w:val="0"/>
      <w:marRight w:val="0"/>
      <w:marTop w:val="0"/>
      <w:marBottom w:val="0"/>
      <w:divBdr>
        <w:top w:val="none" w:sz="0" w:space="0" w:color="auto"/>
        <w:left w:val="none" w:sz="0" w:space="0" w:color="auto"/>
        <w:bottom w:val="none" w:sz="0" w:space="0" w:color="auto"/>
        <w:right w:val="none" w:sz="0" w:space="0" w:color="auto"/>
      </w:divBdr>
    </w:div>
    <w:div w:id="2122607326">
      <w:bodyDiv w:val="1"/>
      <w:marLeft w:val="0"/>
      <w:marRight w:val="0"/>
      <w:marTop w:val="0"/>
      <w:marBottom w:val="0"/>
      <w:divBdr>
        <w:top w:val="none" w:sz="0" w:space="0" w:color="auto"/>
        <w:left w:val="none" w:sz="0" w:space="0" w:color="auto"/>
        <w:bottom w:val="none" w:sz="0" w:space="0" w:color="auto"/>
        <w:right w:val="none" w:sz="0" w:space="0" w:color="auto"/>
      </w:divBdr>
      <w:divsChild>
        <w:div w:id="921765518">
          <w:marLeft w:val="0"/>
          <w:marRight w:val="0"/>
          <w:marTop w:val="0"/>
          <w:marBottom w:val="0"/>
          <w:divBdr>
            <w:top w:val="none" w:sz="0" w:space="0" w:color="auto"/>
            <w:left w:val="none" w:sz="0" w:space="0" w:color="auto"/>
            <w:bottom w:val="none" w:sz="0" w:space="0" w:color="auto"/>
            <w:right w:val="none" w:sz="0" w:space="0" w:color="auto"/>
          </w:divBdr>
        </w:div>
        <w:div w:id="2018266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tt.ly/3fQqGJG" TargetMode="External"/><Relationship Id="rId18" Type="http://schemas.openxmlformats.org/officeDocument/2006/relationships/hyperlink" Target="http://zakon1.rada.gov.ua/laws/show/1700-18" TargetMode="External"/><Relationship Id="rId26" Type="http://schemas.openxmlformats.org/officeDocument/2006/relationships/hyperlink" Target="https://zakon.rada.gov.ua/laws/show/1560-12" TargetMode="External"/><Relationship Id="rId39" Type="http://schemas.openxmlformats.org/officeDocument/2006/relationships/hyperlink" Target="http://www.kmu.gov.ua" TargetMode="External"/><Relationship Id="rId21" Type="http://schemas.openxmlformats.org/officeDocument/2006/relationships/hyperlink" Target="https://cutt.ly/NfxTV6j" TargetMode="External"/><Relationship Id="rId34" Type="http://schemas.openxmlformats.org/officeDocument/2006/relationships/hyperlink" Target="https://www.president.gov.ua/documents/7222019-298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889-19" TargetMode="External"/><Relationship Id="rId20" Type="http://schemas.openxmlformats.org/officeDocument/2006/relationships/hyperlink" Target="http://zakon4.rada.gov.ua/laws/show/156" TargetMode="External"/><Relationship Id="rId29" Type="http://schemas.openxmlformats.org/officeDocument/2006/relationships/hyperlink" Target="http://w1.c1.rada.gov.ua/pls/zweb2/webproc4_1?pf3511=6353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rg.ua/sites/default/files/hartiya_ukr.pdf" TargetMode="External"/><Relationship Id="rId24" Type="http://schemas.openxmlformats.org/officeDocument/2006/relationships/hyperlink" Target="https://zakon.rada.gov.ua/laws/show/389-2011-%D0%BF" TargetMode="External"/><Relationship Id="rId32" Type="http://schemas.openxmlformats.org/officeDocument/2006/relationships/hyperlink" Target="https://zakon.rada.gov.ua/laws/show/2493-14" TargetMode="External"/><Relationship Id="rId37" Type="http://schemas.openxmlformats.org/officeDocument/2006/relationships/hyperlink" Target="http://www.&#1088;rezident.gov.u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1.rada.gov.ua/laws/show/1700-18" TargetMode="External"/><Relationship Id="rId23" Type="http://schemas.openxmlformats.org/officeDocument/2006/relationships/hyperlink" Target="http://zakon3.rada.gov.ua/laws" TargetMode="External"/><Relationship Id="rId28" Type="http://schemas.openxmlformats.org/officeDocument/2006/relationships/hyperlink" Target="https://cutt.ly/ufQqDlb" TargetMode="External"/><Relationship Id="rId36" Type="http://schemas.openxmlformats.org/officeDocument/2006/relationships/hyperlink" Target="https://doi.org/10.13165/VPA-22-21-2-07?fbclid=IwAR1U0TCXAi0e0aZN-6ZTIJaKZyttnRW39CfwIylGz4si5q8JiDfT5y-o9pY" TargetMode="External"/><Relationship Id="rId10" Type="http://schemas.openxmlformats.org/officeDocument/2006/relationships/hyperlink" Target="https://cutt.ly/afxYwNn" TargetMode="External"/><Relationship Id="rId19" Type="http://schemas.openxmlformats.org/officeDocument/2006/relationships/hyperlink" Target="https://zakon.rada.gov.ua/laws/show/1700-18" TargetMode="External"/><Relationship Id="rId31" Type="http://schemas.openxmlformats.org/officeDocument/2006/relationships/hyperlink" Target="https://cutt.ly/CfxT13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akon1.rada.gov.ua/laws/show/3723-12" TargetMode="External"/><Relationship Id="rId22" Type="http://schemas.openxmlformats.org/officeDocument/2006/relationships/hyperlink" Target="http://zakon3.rada.gov.ua/laws/show/360-2014-%D0%BF" TargetMode="External"/><Relationship Id="rId27" Type="http://schemas.openxmlformats.org/officeDocument/2006/relationships/hyperlink" Target="https://zakon.rada.gov.ua/laws/show/40-15" TargetMode="External"/><Relationship Id="rId30" Type="http://schemas.openxmlformats.org/officeDocument/2006/relationships/hyperlink" Target="http://zakon2.rada.gov.ua" TargetMode="External"/><Relationship Id="rId35" Type="http://schemas.openxmlformats.org/officeDocument/2006/relationships/hyperlink" Target="https://zakon.rada.gov.ua/laws/show/981_049"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zos.ucoz.ua/images/khartija_uchasti_molodi.pdf" TargetMode="External"/><Relationship Id="rId17" Type="http://schemas.openxmlformats.org/officeDocument/2006/relationships/hyperlink" Target="http://zakon3.rada.gov.ua/laws/show/2728-14" TargetMode="External"/><Relationship Id="rId25" Type="http://schemas.openxmlformats.org/officeDocument/2006/relationships/hyperlink" Target="http://zakon1.rada.gov.ua/laws/show/2491-14" TargetMode="External"/><Relationship Id="rId33" Type="http://schemas.openxmlformats.org/officeDocument/2006/relationships/hyperlink" Target="https://cutt.ly/GfQwX8v" TargetMode="External"/><Relationship Id="rId38"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FCA6D-8174-4A88-8E28-CB53FCC6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Pages>
  <Words>4980</Words>
  <Characters>28392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111</cp:lastModifiedBy>
  <cp:revision>7</cp:revision>
  <cp:lastPrinted>2021-08-16T10:38:00Z</cp:lastPrinted>
  <dcterms:created xsi:type="dcterms:W3CDTF">2022-12-15T13:45:00Z</dcterms:created>
  <dcterms:modified xsi:type="dcterms:W3CDTF">2023-11-15T08:23:00Z</dcterms:modified>
</cp:coreProperties>
</file>