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C40F" w14:textId="77777777" w:rsidR="00CB0722" w:rsidRDefault="00C42D34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МІНІСТЕРСТВО ВНУТРІШНІХ СПРАВ УКРАЇНИ</w:t>
      </w:r>
    </w:p>
    <w:p w14:paraId="268462F2" w14:textId="77777777" w:rsidR="00CB0722" w:rsidRDefault="00CB0722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3FD49C2E" w14:textId="77777777" w:rsidR="00CB0722" w:rsidRDefault="00C42D34">
      <w:pPr>
        <w:keepNext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ДНІПРОПЕТРОВСЬКИЙ ДЕРЖАВНИЙ УНІВЕРСИТЕТ</w:t>
      </w:r>
    </w:p>
    <w:p w14:paraId="5A786860" w14:textId="77777777" w:rsidR="00CB0722" w:rsidRDefault="00C42D34">
      <w:pPr>
        <w:keepNext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ВНУТРІШНІХ СПРАВ</w:t>
      </w:r>
    </w:p>
    <w:p w14:paraId="584918A5" w14:textId="77777777" w:rsidR="00CB0722" w:rsidRDefault="00C42D34">
      <w:pPr>
        <w:tabs>
          <w:tab w:val="left" w:pos="804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НАВЧАЛЬНО-НАУКОВИЙ ІНСТИТУТ ПРАВА ТА ІННОВАЦІЙНОЇ ОСВІТИ</w:t>
      </w:r>
    </w:p>
    <w:p w14:paraId="07434FC1" w14:textId="77777777" w:rsidR="00CB0722" w:rsidRDefault="00C42D34">
      <w:pPr>
        <w:tabs>
          <w:tab w:val="left" w:pos="8044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КАФЕДРА МІЖНАРОДНИХ ВІДНОСИН ТА СОЦІАЛЬНО-ГУМАНІТАРНИХ ДИСЦИПЛІН</w:t>
      </w:r>
    </w:p>
    <w:p w14:paraId="3C576279" w14:textId="77777777" w:rsidR="00CB0722" w:rsidRDefault="00CB0722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F69A11B" w14:textId="77777777" w:rsidR="00CB0722" w:rsidRDefault="00C42D34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 ПРОФЕСІЙНОГО СПРЯМУВАННЯ»</w:t>
      </w:r>
    </w:p>
    <w:p w14:paraId="12569142" w14:textId="77777777" w:rsidR="00CB0722" w:rsidRDefault="00CB0722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E0F3B9D" w14:textId="77777777" w:rsidR="00CB0722" w:rsidRDefault="00CB0722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96EB713" w14:textId="77777777" w:rsidR="00CB0722" w:rsidRDefault="00CB0722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77220DB" w14:textId="77777777" w:rsidR="00CB0722" w:rsidRDefault="00C42D34">
      <w:pPr>
        <w:tabs>
          <w:tab w:val="left" w:pos="788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Рівень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перший(бакалаврський)</w:t>
      </w:r>
    </w:p>
    <w:p w14:paraId="306339F1" w14:textId="77777777" w:rsidR="00CB0722" w:rsidRDefault="00C42D34">
      <w:pPr>
        <w:tabs>
          <w:tab w:val="left" w:pos="788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Галузь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08 Право</w:t>
      </w:r>
    </w:p>
    <w:p w14:paraId="69B297DB" w14:textId="77777777" w:rsidR="00CB0722" w:rsidRDefault="00C42D34">
      <w:pPr>
        <w:tabs>
          <w:tab w:val="left" w:pos="7881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081 Право</w:t>
      </w:r>
    </w:p>
    <w:p w14:paraId="0378AD70" w14:textId="77777777" w:rsidR="00CB0722" w:rsidRDefault="00C42D34">
      <w:pPr>
        <w:spacing w:line="240" w:lineRule="auto"/>
        <w:ind w:right="-4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Освітня програма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«Право», затверджена наказом ДДУВС від 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.09.2022 № 533</w:t>
      </w:r>
    </w:p>
    <w:p w14:paraId="47A26559" w14:textId="77777777" w:rsidR="00CB0722" w:rsidRDefault="00C42D34">
      <w:pPr>
        <w:widowControl w:val="0"/>
        <w:tabs>
          <w:tab w:val="left" w:pos="609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Статус навчальної дисципліни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обов’язкова</w:t>
      </w:r>
    </w:p>
    <w:p w14:paraId="3C16E1FF" w14:textId="77777777" w:rsidR="00CB0722" w:rsidRDefault="00C42D34">
      <w:pPr>
        <w:widowControl w:val="0"/>
        <w:tabs>
          <w:tab w:val="left" w:pos="821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Мова навчання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українська, англійська</w:t>
      </w:r>
    </w:p>
    <w:p w14:paraId="54E8C53C" w14:textId="77777777" w:rsidR="00CB0722" w:rsidRDefault="00CB0722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0E36139" w14:textId="77777777" w:rsidR="00CB0722" w:rsidRDefault="00CB0722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E1573B1" w14:textId="77777777" w:rsidR="00CB0722" w:rsidRDefault="00CB0722">
      <w:pPr>
        <w:widowContro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80418AF" w14:textId="77777777" w:rsidR="00CB0722" w:rsidRDefault="00CB0722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033A637" w14:textId="77777777" w:rsidR="00CB0722" w:rsidRDefault="00CB0722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87C4363" w14:textId="77777777" w:rsidR="00CB0722" w:rsidRDefault="00CB0722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2322663" w14:textId="77777777" w:rsidR="00CB0722" w:rsidRDefault="00CB0722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8F7781B" w14:textId="77777777" w:rsidR="00CB0722" w:rsidRDefault="00CB0722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8C7A355" w14:textId="77777777" w:rsidR="00CB0722" w:rsidRDefault="00CB0722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DD1F9EE" w14:textId="77777777" w:rsidR="00CB0722" w:rsidRDefault="00C42D34">
      <w:pPr>
        <w:widowControl w:val="0"/>
        <w:tabs>
          <w:tab w:val="left" w:pos="172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CB0722">
          <w:headerReference w:type="default" r:id="rId8"/>
          <w:pgSz w:w="11910" w:h="16850"/>
          <w:pgMar w:top="1134" w:right="1134" w:bottom="1134" w:left="1134" w:header="0" w:footer="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Дніпро – 2023</w:t>
      </w:r>
    </w:p>
    <w:p w14:paraId="1B6DD14A" w14:textId="77777777" w:rsidR="00CB0722" w:rsidRDefault="00CB07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3"/>
        <w:tblW w:w="1018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260"/>
        <w:gridCol w:w="4631"/>
        <w:gridCol w:w="901"/>
      </w:tblGrid>
      <w:tr w:rsidR="00D22D73" w14:paraId="494BCE01" w14:textId="77777777" w:rsidTr="00617513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F613F88" w14:textId="77777777" w:rsidR="00D22D73" w:rsidRDefault="00D22D73" w:rsidP="0061751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ЗАТВЕРДЖЕНО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0CF51DF" w14:textId="77777777" w:rsidR="00D22D73" w:rsidRDefault="00D22D73" w:rsidP="006175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C84AF74" w14:textId="77777777" w:rsidR="00D22D73" w:rsidRDefault="00D22D73" w:rsidP="00617513">
            <w:pPr>
              <w:ind w:left="135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СХВАЛЕНО</w:t>
            </w:r>
          </w:p>
        </w:tc>
      </w:tr>
      <w:tr w:rsidR="00D22D73" w14:paraId="20F38198" w14:textId="77777777" w:rsidTr="00617513">
        <w:trPr>
          <w:trHeight w:val="12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C2AE689" w14:textId="77777777" w:rsidR="00D22D73" w:rsidRPr="00774AA7" w:rsidRDefault="00D22D73" w:rsidP="00617513">
            <w:pPr>
              <w:keepNext/>
              <w:keepLines/>
              <w:widowControl w:val="0"/>
              <w:tabs>
                <w:tab w:val="center" w:pos="2087"/>
              </w:tabs>
              <w:spacing w:line="254" w:lineRule="auto"/>
              <w:ind w:right="-52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Навчально-методичною радою</w:t>
            </w:r>
          </w:p>
          <w:p w14:paraId="14DAFE5F" w14:textId="77777777" w:rsidR="00D22D73" w:rsidRDefault="00D22D73" w:rsidP="00617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Дніпропетровського державного університету внутрішніх справ</w:t>
            </w:r>
            <w:r>
              <w:t xml:space="preserve"> </w:t>
            </w:r>
            <w:r w:rsidRPr="00D66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від 31.08.2023 №12  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5D4BDE" w14:textId="77777777" w:rsidR="00D22D73" w:rsidRDefault="00D22D73" w:rsidP="006175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3456D3" w14:textId="77777777" w:rsidR="00D22D73" w:rsidRDefault="00D22D73" w:rsidP="00617513">
            <w:pPr>
              <w:ind w:left="13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A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Навчально-наукового інституту права та інноваційної освіти Протокол від 29.08.2023 №1          </w:t>
            </w:r>
          </w:p>
        </w:tc>
      </w:tr>
      <w:tr w:rsidR="00D22D73" w14:paraId="2CE70B0E" w14:textId="77777777" w:rsidTr="00617513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BF6CC0" w14:textId="77777777" w:rsidR="00D22D73" w:rsidRDefault="00D22D73" w:rsidP="006175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2BBD4FF" w14:textId="77777777" w:rsidR="00D22D73" w:rsidRDefault="00D22D73" w:rsidP="006175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AE70CE9" w14:textId="77777777" w:rsidR="00D22D73" w:rsidRDefault="00D22D73" w:rsidP="00617513">
            <w:pPr>
              <w:ind w:left="1350"/>
              <w:rPr>
                <w:rFonts w:ascii="Times New Roman" w:eastAsia="Times New Roman" w:hAnsi="Times New Roman" w:cs="Times New Roman"/>
              </w:rPr>
            </w:pPr>
          </w:p>
        </w:tc>
      </w:tr>
      <w:tr w:rsidR="00D22D73" w14:paraId="4CE71C66" w14:textId="77777777" w:rsidTr="00617513">
        <w:trPr>
          <w:gridAfter w:val="1"/>
          <w:wAfter w:w="901" w:type="dxa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69FEBB5" w14:textId="77777777" w:rsidR="00D22D73" w:rsidRDefault="00D22D73" w:rsidP="006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224D81" w14:textId="77777777" w:rsidR="00D22D73" w:rsidRDefault="00D22D73" w:rsidP="006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F042408" w14:textId="77777777" w:rsidR="00D22D73" w:rsidRDefault="00D22D73" w:rsidP="00617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39588F" w14:textId="77777777" w:rsidR="00D22D73" w:rsidRDefault="00D22D73" w:rsidP="00D22D7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ПОГОДЖЕНО </w:t>
      </w:r>
    </w:p>
    <w:p w14:paraId="0807482F" w14:textId="77777777" w:rsidR="00D22D73" w:rsidRDefault="00D22D73" w:rsidP="00D22D73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Гарант освітньої програми «Право»</w:t>
      </w:r>
    </w:p>
    <w:p w14:paraId="1A68EB93" w14:textId="77777777" w:rsidR="00D22D73" w:rsidRDefault="00D22D73" w:rsidP="00D22D73">
      <w:pPr>
        <w:spacing w:after="0" w:line="240" w:lineRule="auto"/>
        <w:ind w:left="700" w:right="-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      Ольга ЧЕПІК-ТРЕГУБЕНКО </w:t>
      </w:r>
    </w:p>
    <w:p w14:paraId="4622183B" w14:textId="77777777" w:rsidR="00D22D73" w:rsidRDefault="00D22D73" w:rsidP="00D22D73">
      <w:pPr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(підпис)                                          (ім’я та прізвище)</w:t>
      </w:r>
    </w:p>
    <w:p w14:paraId="25086142" w14:textId="77777777" w:rsidR="00D22D73" w:rsidRDefault="00D22D73" w:rsidP="00D22D7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87E1F0" w14:textId="77777777" w:rsidR="00D22D73" w:rsidRPr="00774AA7" w:rsidRDefault="00D22D73" w:rsidP="00D22D73">
      <w:pPr>
        <w:widowControl w:val="0"/>
        <w:tabs>
          <w:tab w:val="left" w:pos="989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Hlk150189653"/>
      <w:r w:rsidRPr="00774AA7">
        <w:rPr>
          <w:rFonts w:ascii="Times New Roman" w:hAnsi="Times New Roman" w:cs="Times New Roman"/>
          <w:sz w:val="28"/>
          <w:szCs w:val="28"/>
        </w:rPr>
        <w:t>Розглянуто на засіданні</w:t>
      </w:r>
      <w:r w:rsidRPr="00774A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74AA7">
        <w:rPr>
          <w:rFonts w:ascii="Times New Roman" w:hAnsi="Times New Roman" w:cs="Times New Roman"/>
          <w:sz w:val="28"/>
          <w:szCs w:val="28"/>
        </w:rPr>
        <w:t xml:space="preserve">кафедри </w:t>
      </w:r>
      <w:r w:rsidRPr="00774AA7">
        <w:rPr>
          <w:rFonts w:ascii="Times New Roman" w:hAnsi="Times New Roman" w:cs="Times New Roman"/>
          <w:i/>
          <w:sz w:val="28"/>
          <w:szCs w:val="28"/>
        </w:rPr>
        <w:t>міжнародних відносин та соціально-гуманітарних дисциплін Навчально-наукового інституту права та  інноваційної освіти</w:t>
      </w:r>
    </w:p>
    <w:p w14:paraId="70F3A088" w14:textId="77777777" w:rsidR="00D22D73" w:rsidRPr="00774AA7" w:rsidRDefault="00D22D73" w:rsidP="00D22D7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hAnsi="Times New Roman" w:cs="Times New Roman"/>
          <w:sz w:val="28"/>
          <w:szCs w:val="28"/>
        </w:rPr>
      </w:pPr>
      <w:r w:rsidRPr="00774AA7">
        <w:rPr>
          <w:rFonts w:ascii="Times New Roman" w:hAnsi="Times New Roman" w:cs="Times New Roman"/>
          <w:sz w:val="28"/>
          <w:szCs w:val="28"/>
        </w:rPr>
        <w:t>Протокол від 28.08.2023 №1</w:t>
      </w:r>
    </w:p>
    <w:bookmarkEnd w:id="1"/>
    <w:p w14:paraId="19C1D9B1" w14:textId="77777777" w:rsidR="00CB0722" w:rsidRDefault="00CB072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CC91153" w14:textId="77777777" w:rsidR="00CB0722" w:rsidRDefault="00C42D3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694"/>
        </w:tabs>
        <w:spacing w:after="0" w:line="242" w:lineRule="auto"/>
        <w:ind w:right="-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Іноземна мова професійного спрямування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// Робоча програма навчальної дисципліни. – Дніпро : Дніпропетровський державний університет внутрішніх справ, 2023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рік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</w:p>
    <w:p w14:paraId="08AA7592" w14:textId="77777777" w:rsidR="00CB0722" w:rsidRDefault="00CB07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0E6D2268" w14:textId="77777777" w:rsidR="00CB0722" w:rsidRDefault="00CB07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BCDA462" w14:textId="77777777" w:rsidR="00CB0722" w:rsidRDefault="00C42D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РОЗРОБНИК/РОЗРОБНИКИ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B280AB5" w14:textId="77777777" w:rsidR="00CB0722" w:rsidRDefault="00C42D3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Тетяна ІЩЕНКО;</w:t>
      </w:r>
    </w:p>
    <w:p w14:paraId="7A2FAA0D" w14:textId="77777777" w:rsidR="00CB0722" w:rsidRDefault="00C42D3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дисциплін, Інна КОЗУБАЙ;</w:t>
      </w:r>
    </w:p>
    <w:p w14:paraId="119BAEEF" w14:textId="77777777" w:rsidR="00CB0722" w:rsidRDefault="00C42D3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 викладач кафедри міжнародних відносин та соціально-гуманітарних д</w:t>
      </w:r>
      <w:r>
        <w:rPr>
          <w:rFonts w:ascii="Times New Roman" w:eastAsia="Times New Roman" w:hAnsi="Times New Roman" w:cs="Times New Roman"/>
          <w:sz w:val="28"/>
          <w:szCs w:val="28"/>
        </w:rPr>
        <w:t>исциплін, Ірина НІКІТІНА;</w:t>
      </w:r>
    </w:p>
    <w:p w14:paraId="1C92C431" w14:textId="77777777" w:rsidR="00CB0722" w:rsidRDefault="00C42D3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Викладач кафедри міжнародних відносин та соціально-гуманітарних дисциплін,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к.н.держ.упр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Анна МАКСИМОВА.</w:t>
      </w:r>
    </w:p>
    <w:p w14:paraId="457D5C93" w14:textId="77777777" w:rsidR="00CB0722" w:rsidRDefault="00CB0722">
      <w:pPr>
        <w:widowControl w:val="0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55545E5" w14:textId="77777777" w:rsidR="00CB0722" w:rsidRDefault="00C42D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2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РЕЦЕНЗЕНТИ:</w:t>
      </w:r>
    </w:p>
    <w:p w14:paraId="636761DE" w14:textId="77777777" w:rsidR="00CB0722" w:rsidRDefault="00C42D34">
      <w:pPr>
        <w:numPr>
          <w:ilvl w:val="0"/>
          <w:numId w:val="16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кафедри іноземної філології, перекладу та професійної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підготовки Університету митної справи та фі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нансів,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к.філ.н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Діана БІРЮКОВА;</w:t>
      </w:r>
    </w:p>
    <w:p w14:paraId="10226F46" w14:textId="77777777" w:rsidR="00CB0722" w:rsidRDefault="00C42D34">
      <w:pPr>
        <w:numPr>
          <w:ilvl w:val="0"/>
          <w:numId w:val="16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кафедри іноземної філології, перекладу та професійної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мовної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підготовки Університету митної справи та фінансів,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к.філ.н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., доцент, Тетяна ЧУХНО.</w:t>
      </w:r>
    </w:p>
    <w:p w14:paraId="141379F1" w14:textId="77777777" w:rsidR="00CB0722" w:rsidRDefault="00CB07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A39DE27" w14:textId="77777777" w:rsidR="00CB0722" w:rsidRDefault="00C42D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Лист оновлення та перезатвердження робочої програми навчальної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дисципліни</w:t>
      </w:r>
    </w:p>
    <w:p w14:paraId="290C6293" w14:textId="77777777" w:rsidR="00CB0722" w:rsidRDefault="00CB07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ff2"/>
        <w:tblW w:w="9639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3"/>
        <w:gridCol w:w="2994"/>
        <w:gridCol w:w="2126"/>
        <w:gridCol w:w="2596"/>
      </w:tblGrid>
      <w:tr w:rsidR="00CB0722" w14:paraId="2219C0AB" w14:textId="77777777">
        <w:tc>
          <w:tcPr>
            <w:tcW w:w="1923" w:type="dxa"/>
            <w:shd w:val="clear" w:color="auto" w:fill="auto"/>
          </w:tcPr>
          <w:p w14:paraId="5B2E642A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Навчальний рік</w:t>
            </w:r>
          </w:p>
        </w:tc>
        <w:tc>
          <w:tcPr>
            <w:tcW w:w="2994" w:type="dxa"/>
            <w:shd w:val="clear" w:color="auto" w:fill="auto"/>
          </w:tcPr>
          <w:p w14:paraId="1DC57308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засідання кафедри, протокол – розробника РПНД</w:t>
            </w:r>
          </w:p>
        </w:tc>
        <w:tc>
          <w:tcPr>
            <w:tcW w:w="2126" w:type="dxa"/>
            <w:shd w:val="clear" w:color="auto" w:fill="auto"/>
          </w:tcPr>
          <w:p w14:paraId="3ADAB03B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Зміст змін </w:t>
            </w:r>
          </w:p>
        </w:tc>
        <w:tc>
          <w:tcPr>
            <w:tcW w:w="2596" w:type="dxa"/>
            <w:shd w:val="clear" w:color="auto" w:fill="auto"/>
          </w:tcPr>
          <w:p w14:paraId="72A7955B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Підпис завідувача</w:t>
            </w:r>
          </w:p>
        </w:tc>
      </w:tr>
      <w:tr w:rsidR="00CB0722" w14:paraId="375626E5" w14:textId="77777777">
        <w:tc>
          <w:tcPr>
            <w:tcW w:w="1923" w:type="dxa"/>
            <w:shd w:val="clear" w:color="auto" w:fill="auto"/>
          </w:tcPr>
          <w:p w14:paraId="5101164B" w14:textId="77777777" w:rsidR="00CB0722" w:rsidRDefault="00C42D34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20__/20</w:t>
            </w:r>
          </w:p>
        </w:tc>
        <w:tc>
          <w:tcPr>
            <w:tcW w:w="2994" w:type="dxa"/>
            <w:shd w:val="clear" w:color="auto" w:fill="auto"/>
          </w:tcPr>
          <w:p w14:paraId="31C12199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932C911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14:paraId="0C586CE4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0722" w14:paraId="73C9E963" w14:textId="77777777">
        <w:tc>
          <w:tcPr>
            <w:tcW w:w="1923" w:type="dxa"/>
            <w:shd w:val="clear" w:color="auto" w:fill="auto"/>
          </w:tcPr>
          <w:p w14:paraId="7F1EDE47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5E4247BF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FC75144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14:paraId="0C85603E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0722" w14:paraId="3596D531" w14:textId="77777777">
        <w:tc>
          <w:tcPr>
            <w:tcW w:w="1923" w:type="dxa"/>
            <w:shd w:val="clear" w:color="auto" w:fill="auto"/>
          </w:tcPr>
          <w:p w14:paraId="240B6404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6408BA67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DE3F02A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14:paraId="6C814090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0722" w14:paraId="1BECD126" w14:textId="77777777">
        <w:tc>
          <w:tcPr>
            <w:tcW w:w="1923" w:type="dxa"/>
            <w:shd w:val="clear" w:color="auto" w:fill="auto"/>
          </w:tcPr>
          <w:p w14:paraId="767D7C75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471C9588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EA15428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14:paraId="7E263C86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B0722" w14:paraId="0B281340" w14:textId="77777777">
        <w:tc>
          <w:tcPr>
            <w:tcW w:w="1923" w:type="dxa"/>
            <w:shd w:val="clear" w:color="auto" w:fill="auto"/>
          </w:tcPr>
          <w:p w14:paraId="67206B01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20__/20__</w:t>
            </w:r>
          </w:p>
        </w:tc>
        <w:tc>
          <w:tcPr>
            <w:tcW w:w="2994" w:type="dxa"/>
            <w:shd w:val="clear" w:color="auto" w:fill="auto"/>
          </w:tcPr>
          <w:p w14:paraId="61B5FB26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D70CF54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</w:tcPr>
          <w:p w14:paraId="0BCE79EC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1B7740CA" w14:textId="77777777" w:rsidR="00CB0722" w:rsidRDefault="00C42D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14:paraId="48FD443F" w14:textId="77777777" w:rsidR="00CB0722" w:rsidRDefault="00C42D3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ОПИС НАВЧАЛЬНОЇ ДИСЦИПЛІНИ:</w:t>
      </w:r>
    </w:p>
    <w:p w14:paraId="37300DF0" w14:textId="77777777" w:rsidR="00CB0722" w:rsidRDefault="00CB0722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f3"/>
        <w:tblW w:w="893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1"/>
        <w:gridCol w:w="2467"/>
        <w:gridCol w:w="2877"/>
      </w:tblGrid>
      <w:tr w:rsidR="00CB0722" w14:paraId="63CAE274" w14:textId="77777777">
        <w:trPr>
          <w:jc w:val="center"/>
        </w:trPr>
        <w:tc>
          <w:tcPr>
            <w:tcW w:w="3591" w:type="dxa"/>
            <w:vMerge w:val="restart"/>
            <w:shd w:val="clear" w:color="auto" w:fill="auto"/>
          </w:tcPr>
          <w:p w14:paraId="49937CFD" w14:textId="77777777" w:rsidR="00CB0722" w:rsidRDefault="00C42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Найменування</w:t>
            </w:r>
          </w:p>
          <w:p w14:paraId="3A2ED6B8" w14:textId="77777777" w:rsidR="00CB0722" w:rsidRDefault="00C42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показників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31F01E65" w14:textId="77777777" w:rsidR="00CB0722" w:rsidRDefault="00C42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CB0722" w14:paraId="087B205D" w14:textId="77777777">
        <w:trPr>
          <w:jc w:val="center"/>
        </w:trPr>
        <w:tc>
          <w:tcPr>
            <w:tcW w:w="3591" w:type="dxa"/>
            <w:vMerge/>
            <w:shd w:val="clear" w:color="auto" w:fill="auto"/>
          </w:tcPr>
          <w:p w14:paraId="795E6D34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shd w:val="clear" w:color="auto" w:fill="auto"/>
          </w:tcPr>
          <w:p w14:paraId="369067C4" w14:textId="77777777" w:rsidR="00CB0722" w:rsidRDefault="00C42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денна форма  здобуття вищої освіти </w:t>
            </w:r>
          </w:p>
        </w:tc>
        <w:tc>
          <w:tcPr>
            <w:tcW w:w="2877" w:type="dxa"/>
            <w:shd w:val="clear" w:color="auto" w:fill="auto"/>
          </w:tcPr>
          <w:p w14:paraId="5CE9980D" w14:textId="77777777" w:rsidR="00CB0722" w:rsidRDefault="00C42D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 форма здобуття вищої освіти</w:t>
            </w:r>
          </w:p>
        </w:tc>
      </w:tr>
      <w:tr w:rsidR="00CB0722" w14:paraId="666D0DA3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76954A00" w14:textId="77777777" w:rsidR="00CB0722" w:rsidRDefault="00C42D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кредитів ЄКТС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5844E75F" w14:textId="77777777" w:rsidR="00CB0722" w:rsidRDefault="00C42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0722" w14:paraId="716DF39C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00B11629" w14:textId="77777777" w:rsidR="00CB0722" w:rsidRDefault="00C42D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Загальна кількість годин: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24ABE49C" w14:textId="77777777" w:rsidR="00CB0722" w:rsidRDefault="00C42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CB0722" w14:paraId="71028D23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2227A331" w14:textId="77777777" w:rsidR="00CB0722" w:rsidRDefault="00C42D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Рік підготовки:</w:t>
            </w:r>
          </w:p>
        </w:tc>
        <w:tc>
          <w:tcPr>
            <w:tcW w:w="2467" w:type="dxa"/>
            <w:shd w:val="clear" w:color="auto" w:fill="auto"/>
          </w:tcPr>
          <w:p w14:paraId="65AC663D" w14:textId="77777777" w:rsidR="00CB0722" w:rsidRDefault="00C42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877" w:type="dxa"/>
            <w:shd w:val="clear" w:color="auto" w:fill="auto"/>
          </w:tcPr>
          <w:p w14:paraId="21DB3164" w14:textId="77777777" w:rsidR="00CB0722" w:rsidRDefault="00C42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CB0722" w14:paraId="594A7B78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09ED6052" w14:textId="77777777" w:rsidR="00CB0722" w:rsidRDefault="00C42D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Семестр:</w:t>
            </w:r>
          </w:p>
        </w:tc>
        <w:tc>
          <w:tcPr>
            <w:tcW w:w="2467" w:type="dxa"/>
            <w:shd w:val="clear" w:color="auto" w:fill="auto"/>
          </w:tcPr>
          <w:p w14:paraId="7294CCC7" w14:textId="77777777" w:rsidR="00CB0722" w:rsidRDefault="00C42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877" w:type="dxa"/>
            <w:shd w:val="clear" w:color="auto" w:fill="auto"/>
          </w:tcPr>
          <w:p w14:paraId="5180E7D3" w14:textId="77777777" w:rsidR="00CB0722" w:rsidRDefault="00CB07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722" w14:paraId="3BE470A5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196F8110" w14:textId="77777777" w:rsidR="00CB0722" w:rsidRDefault="00C42D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2467" w:type="dxa"/>
            <w:shd w:val="clear" w:color="auto" w:fill="auto"/>
          </w:tcPr>
          <w:p w14:paraId="65B70DD0" w14:textId="77777777" w:rsidR="00CB0722" w:rsidRDefault="00C42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7" w:type="dxa"/>
            <w:shd w:val="clear" w:color="auto" w:fill="auto"/>
          </w:tcPr>
          <w:p w14:paraId="3A99DDF2" w14:textId="77777777" w:rsidR="00CB0722" w:rsidRDefault="00C42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0722" w14:paraId="26B2E5F9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45C23AB7" w14:textId="77777777" w:rsidR="00CB0722" w:rsidRDefault="00C42D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Семінарські</w:t>
            </w:r>
          </w:p>
        </w:tc>
        <w:tc>
          <w:tcPr>
            <w:tcW w:w="2467" w:type="dxa"/>
            <w:shd w:val="clear" w:color="auto" w:fill="auto"/>
          </w:tcPr>
          <w:p w14:paraId="475350FA" w14:textId="77777777" w:rsidR="00CB0722" w:rsidRDefault="00C42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77" w:type="dxa"/>
            <w:shd w:val="clear" w:color="auto" w:fill="auto"/>
          </w:tcPr>
          <w:p w14:paraId="62566022" w14:textId="77777777" w:rsidR="00CB0722" w:rsidRDefault="00CB07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B0722" w14:paraId="7761B91D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382D5155" w14:textId="77777777" w:rsidR="00CB0722" w:rsidRDefault="00C42D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2467" w:type="dxa"/>
            <w:shd w:val="clear" w:color="auto" w:fill="auto"/>
          </w:tcPr>
          <w:p w14:paraId="3D95F57B" w14:textId="77777777" w:rsidR="00CB0722" w:rsidRDefault="00C42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77" w:type="dxa"/>
            <w:shd w:val="clear" w:color="auto" w:fill="auto"/>
          </w:tcPr>
          <w:p w14:paraId="3CF75417" w14:textId="77777777" w:rsidR="00CB0722" w:rsidRDefault="00C42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B0722" w14:paraId="243FFB99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7B0787AA" w14:textId="77777777" w:rsidR="00CB0722" w:rsidRDefault="00C42D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467" w:type="dxa"/>
            <w:shd w:val="clear" w:color="auto" w:fill="auto"/>
          </w:tcPr>
          <w:p w14:paraId="6AEC87F4" w14:textId="77777777" w:rsidR="00CB0722" w:rsidRDefault="00C42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877" w:type="dxa"/>
            <w:shd w:val="clear" w:color="auto" w:fill="auto"/>
          </w:tcPr>
          <w:p w14:paraId="0F289DF2" w14:textId="77777777" w:rsidR="00CB0722" w:rsidRDefault="00C42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B0722" w14:paraId="3B135094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45A3D647" w14:textId="77777777" w:rsidR="00CB0722" w:rsidRDefault="00C42D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 завдання (курсова робота):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39603663" w14:textId="77777777" w:rsidR="00CB0722" w:rsidRDefault="00C42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тестові завдання</w:t>
            </w:r>
          </w:p>
        </w:tc>
      </w:tr>
      <w:tr w:rsidR="00CB0722" w14:paraId="55284846" w14:textId="77777777">
        <w:trPr>
          <w:jc w:val="center"/>
        </w:trPr>
        <w:tc>
          <w:tcPr>
            <w:tcW w:w="3591" w:type="dxa"/>
            <w:shd w:val="clear" w:color="auto" w:fill="auto"/>
          </w:tcPr>
          <w:p w14:paraId="6F0704B8" w14:textId="77777777" w:rsidR="00CB0722" w:rsidRDefault="00C42D3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семестровий контроль:</w:t>
            </w:r>
          </w:p>
        </w:tc>
        <w:tc>
          <w:tcPr>
            <w:tcW w:w="5344" w:type="dxa"/>
            <w:gridSpan w:val="2"/>
            <w:shd w:val="clear" w:color="auto" w:fill="auto"/>
          </w:tcPr>
          <w:p w14:paraId="7B4D0791" w14:textId="77777777" w:rsidR="00CB0722" w:rsidRDefault="00C42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залік, залік</w:t>
            </w:r>
          </w:p>
        </w:tc>
      </w:tr>
    </w:tbl>
    <w:p w14:paraId="0569965A" w14:textId="77777777" w:rsidR="00CB0722" w:rsidRDefault="00CB072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B9A3E8" w14:textId="77777777" w:rsidR="00CB0722" w:rsidRDefault="00C42D34">
      <w:pPr>
        <w:ind w:firstLine="7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* </w:t>
      </w:r>
      <w:r>
        <w:rPr>
          <w:rFonts w:ascii="Times New Roman" w:eastAsia="Times New Roman" w:hAnsi="Times New Roman" w:cs="Times New Roman"/>
          <w:b/>
          <w:i/>
        </w:rPr>
        <w:t>Робоча програма навчальної дисципліни (РПНД)</w:t>
      </w:r>
      <w:r>
        <w:rPr>
          <w:rFonts w:ascii="Times New Roman" w:eastAsia="Times New Roman" w:hAnsi="Times New Roman" w:cs="Times New Roman"/>
          <w:i/>
        </w:rPr>
        <w:t xml:space="preserve"> розробляється на повний цикл навчання за навчальною дисципліною, тобто зазначаються усі семестри викладання за ОП, якщо дисципліна викладається декілька років.</w:t>
      </w:r>
    </w:p>
    <w:p w14:paraId="72D1D15F" w14:textId="77777777" w:rsidR="00CB0722" w:rsidRDefault="00C42D34">
      <w:pPr>
        <w:ind w:firstLine="720"/>
        <w:jc w:val="both"/>
        <w:rPr>
          <w:rFonts w:ascii="Times New Roman" w:eastAsia="Times New Roman" w:hAnsi="Times New Roman" w:cs="Times New Roman"/>
        </w:rPr>
      </w:pPr>
      <w:r>
        <w:br w:type="page"/>
      </w:r>
    </w:p>
    <w:p w14:paraId="765A1E66" w14:textId="77777777" w:rsidR="00CB0722" w:rsidRDefault="00C42D34">
      <w:pPr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МЕТА ТА ЗАВДАННЯ НАВЧАЛЬНОЇ ДИСЦИПЛІНИ:</w:t>
      </w:r>
    </w:p>
    <w:p w14:paraId="7A4D16AD" w14:textId="77777777" w:rsidR="00CB0722" w:rsidRDefault="00CB072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6BF324" w14:textId="77777777" w:rsidR="00CB0722" w:rsidRDefault="00C42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Метою вивчення навчальної дисципліни «Іноземна мова </w:t>
      </w:r>
      <w:r>
        <w:rPr>
          <w:rFonts w:ascii="Times New Roman" w:eastAsia="Times New Roman" w:hAnsi="Times New Roman" w:cs="Times New Roman"/>
          <w:sz w:val="28"/>
          <w:szCs w:val="28"/>
        </w:rPr>
        <w:t>професійного спрямування» є оволодіння іноземною мовою як засобом міжкультурного, міжособистісного та професійного спілкування в різних сферах професійної діяльності на рівні досвідченого користувача в усній та письмовій формах в обсязі тематики, яка визна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чена програмою. </w:t>
      </w:r>
    </w:p>
    <w:p w14:paraId="1A5B9581" w14:textId="77777777" w:rsidR="00CB0722" w:rsidRDefault="00C42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Завдання:  розуміти на слух стандартне мовлення у живому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викладіна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знайому тематику;  демонструвати вільне володіння лексичними і граматичними одиницями, що вивчаються;  вільно,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коректно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ефективно володіти англійською мовою в усному спіл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куванні;  володіти різними видами читання на матеріалі текстів професійного спрямування;   демонструвати знання соціокультурної інформації, яка зустрічається в матеріалах, що вивчаються. </w:t>
      </w:r>
    </w:p>
    <w:p w14:paraId="46833F38" w14:textId="77777777" w:rsidR="00CB0722" w:rsidRDefault="00C42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Вивчення дисципліни забезпечує формування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освітньою програмою:</w:t>
      </w:r>
    </w:p>
    <w:p w14:paraId="341D1A84" w14:textId="77777777" w:rsidR="00CB0722" w:rsidRDefault="00C42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Інтегральна компетентність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здатність розв’язувати складні спеціалізовані задачі у галузі правничої діяльності або у процесі навчання, що передбачає застосування правових до</w:t>
      </w:r>
      <w:r>
        <w:rPr>
          <w:rFonts w:ascii="Times New Roman" w:eastAsia="Times New Roman" w:hAnsi="Times New Roman" w:cs="Times New Roman"/>
          <w:sz w:val="28"/>
          <w:szCs w:val="28"/>
        </w:rPr>
        <w:t>ктрин, принципів і правових інститутів і характеризується комплексністю та невизначеністю умов.</w:t>
      </w:r>
    </w:p>
    <w:p w14:paraId="5B8F0541" w14:textId="77777777" w:rsidR="00CB0722" w:rsidRDefault="00CB07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C97D83" w14:textId="77777777" w:rsidR="00CB0722" w:rsidRDefault="00C42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Загальні компетентності:</w:t>
      </w:r>
    </w:p>
    <w:p w14:paraId="04E0B77A" w14:textId="77777777" w:rsidR="00CB0722" w:rsidRDefault="00C42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ЗК1 – здатність до абстрактного мислення, аналізу та синтезу; </w:t>
      </w:r>
    </w:p>
    <w:p w14:paraId="3BEB6F3B" w14:textId="77777777" w:rsidR="00CB0722" w:rsidRDefault="00C42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ЗК9 – Здатність працювати в команді. </w:t>
      </w:r>
    </w:p>
    <w:p w14:paraId="5216EED8" w14:textId="77777777" w:rsidR="00CB0722" w:rsidRDefault="00C42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ЗК13 – Здатність зберігати та при</w:t>
      </w:r>
      <w:r>
        <w:rPr>
          <w:rFonts w:ascii="Times New Roman" w:eastAsia="Times New Roman" w:hAnsi="Times New Roman" w:cs="Times New Roman"/>
          <w:sz w:val="28"/>
          <w:szCs w:val="28"/>
        </w:rPr>
        <w:t>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й, використовувати різні види та форми рухової активності для активного відпочинку та ведення здорового способу життя. </w:t>
      </w:r>
    </w:p>
    <w:p w14:paraId="54D5A816" w14:textId="77777777" w:rsidR="00CB0722" w:rsidRDefault="00CB07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9E491B" w14:textId="77777777" w:rsidR="00CB0722" w:rsidRDefault="00C42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Спеціальні компетентності:</w:t>
      </w:r>
    </w:p>
    <w:p w14:paraId="0A6766FB" w14:textId="77777777" w:rsidR="00CB0722" w:rsidRDefault="00C42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СК3 – Цінування та повага до гідності людини як найвищої соціальної цінності, розуміння її правової природи.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BE65A50" w14:textId="77777777" w:rsidR="00CB0722" w:rsidRDefault="00C42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СК8 – Здатність застосовувати правові принципи та доктрини .</w:t>
      </w:r>
    </w:p>
    <w:p w14:paraId="0F239292" w14:textId="77777777" w:rsidR="00CB0722" w:rsidRDefault="00C42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СК10 – Здатність використовувати різноманітні інформаційні джерела для повного та всебічного встановлення певних обставин. </w:t>
      </w:r>
    </w:p>
    <w:p w14:paraId="62BAA6E8" w14:textId="77777777" w:rsidR="00CB0722" w:rsidRDefault="00CB07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A1F124" w14:textId="77777777" w:rsidR="00CB0722" w:rsidRDefault="00C42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Пререквізити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Дисципліни, базові знання яких та результати навчання необхідні студенту для успішного навчання та опанування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 «Українська мова»;  «Іноземна мова» на рівні не нижче А2.</w:t>
      </w:r>
    </w:p>
    <w:p w14:paraId="38ACCA45" w14:textId="77777777" w:rsidR="00CB0722" w:rsidRDefault="00CB07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D88AE3" w14:textId="77777777" w:rsidR="00CB0722" w:rsidRDefault="00C42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Дисципліни, які будуть використовувати результати нав</w:t>
      </w:r>
      <w:r>
        <w:rPr>
          <w:rFonts w:ascii="Times New Roman" w:eastAsia="Times New Roman" w:hAnsi="Times New Roman" w:cs="Times New Roman"/>
          <w:sz w:val="28"/>
          <w:szCs w:val="28"/>
        </w:rPr>
        <w:t>чання дисципліни «Іноземна мова професійного спрямування» (Іноземна мова професійного спрямування 2 курс)</w:t>
      </w:r>
    </w:p>
    <w:p w14:paraId="29550DCB" w14:textId="77777777" w:rsidR="00CB0722" w:rsidRDefault="00CB07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3EFEEABB" w14:textId="77777777" w:rsidR="00CB0722" w:rsidRDefault="00CB072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7FD46F" w14:textId="77777777" w:rsidR="00CB0722" w:rsidRDefault="00C42D3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Програмні результати навчання:</w:t>
      </w:r>
    </w:p>
    <w:p w14:paraId="4705919F" w14:textId="77777777" w:rsidR="00CB0722" w:rsidRDefault="00C42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ПРН 5 – Давати короткий правовий висновок щодо окремих фактичних обставин з достатньою обґрунтованістю.</w:t>
      </w:r>
    </w:p>
    <w:p w14:paraId="3BB05ECC" w14:textId="77777777" w:rsidR="00CB0722" w:rsidRDefault="00C42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ПРН 7 – Склад</w:t>
      </w:r>
      <w:r>
        <w:rPr>
          <w:rFonts w:ascii="Times New Roman" w:eastAsia="Times New Roman" w:hAnsi="Times New Roman" w:cs="Times New Roman"/>
          <w:sz w:val="28"/>
          <w:szCs w:val="28"/>
        </w:rPr>
        <w:t>ати та узгоджувати план власного прикладного дослідження і самостійно збирати матеріали за визначеними джерелами.</w:t>
      </w:r>
    </w:p>
    <w:p w14:paraId="7831905F" w14:textId="77777777" w:rsidR="00CB0722" w:rsidRDefault="00C42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ПРН 10 – Вільно спілкуватись державною та іноземною мовами як усно, так і письмово, із застосуванням правничої термінології.</w:t>
      </w:r>
    </w:p>
    <w:p w14:paraId="207C8BAB" w14:textId="77777777" w:rsidR="00CB0722" w:rsidRDefault="00C42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ПРН 14 – Використ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овувати статистичну інформацію, отриману з першоджерел та вторинних джерел для правничої діяльності. </w:t>
      </w:r>
    </w:p>
    <w:p w14:paraId="6506DC09" w14:textId="77777777" w:rsidR="00CB0722" w:rsidRDefault="00C42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ПРН 17 – Працювати в команді, забезпечуючи виконання завдань команди. </w:t>
      </w:r>
    </w:p>
    <w:p w14:paraId="533438F5" w14:textId="77777777" w:rsidR="00CB0722" w:rsidRDefault="00CB072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79FA3B" w14:textId="77777777" w:rsidR="00CB0722" w:rsidRDefault="00C42D34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12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ПРОГРАМА НАВЧАЛЬНОЇ ДИСЦИПЛІНИ:</w:t>
      </w:r>
    </w:p>
    <w:p w14:paraId="03815A24" w14:textId="77777777" w:rsidR="00CB0722" w:rsidRDefault="00CB07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46BCD1B" w14:textId="77777777" w:rsidR="00CB0722" w:rsidRDefault="00C42D3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Теми 1-5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Вводно-корективний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курс.</w:t>
      </w:r>
    </w:p>
    <w:p w14:paraId="06A836DD" w14:textId="77777777" w:rsidR="00CB0722" w:rsidRDefault="00C42D3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Family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Ties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Вивчаюче читання текстів загального характеру, виконання лексико-граматичних вправ. Форми дієслова. Частини мови. Члени речення. Дієслова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Структура англійського поширеного речення. Таблиц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видо – часових форм дієслів активного стану.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Теперішній неозначений час. Теперішній тривалий час.  </w:t>
      </w:r>
      <w:r>
        <w:rPr>
          <w:rFonts w:ascii="Times New Roman" w:eastAsia="Times New Roman" w:hAnsi="Times New Roman" w:cs="Times New Roman"/>
          <w:sz w:val="28"/>
          <w:szCs w:val="28"/>
        </w:rPr>
        <w:t>Тренування навичок діалогічного та монологічного мовлення.</w:t>
      </w:r>
    </w:p>
    <w:p w14:paraId="7E4D7CA5" w14:textId="77777777" w:rsidR="00CB0722" w:rsidRDefault="00C42D3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Food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Food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Food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Вивчаюче читання текстів загального характеру зі словником, виконання лексико-граматичних вправ. Збагачення та вдосконалення активного та пасивного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вокабуляру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Минулі часи (минулий неозначений, минулий тривалий, минулий доконаний). </w:t>
      </w:r>
      <w:r>
        <w:rPr>
          <w:rFonts w:ascii="Times New Roman" w:eastAsia="Times New Roman" w:hAnsi="Times New Roman" w:cs="Times New Roman"/>
          <w:sz w:val="28"/>
          <w:szCs w:val="28"/>
        </w:rPr>
        <w:t>Тренування навичок діа</w:t>
      </w:r>
      <w:r>
        <w:rPr>
          <w:rFonts w:ascii="Times New Roman" w:eastAsia="Times New Roman" w:hAnsi="Times New Roman" w:cs="Times New Roman"/>
          <w:sz w:val="28"/>
          <w:szCs w:val="28"/>
        </w:rPr>
        <w:t>логічного та монологічного мовлення.</w:t>
      </w:r>
    </w:p>
    <w:p w14:paraId="7DB3C744" w14:textId="77777777" w:rsidR="00CB0722" w:rsidRDefault="00C42D3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Wonders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Nature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Вивчаюче читання текстів загального характеру зі словником, виконання лексико-граматичних вправ. Виконання тестів з вибором відповідей, лексико-граматичних вправ за темою.  Збагачення 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вдосконалення активного та пасивного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вокабуляру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Доконані часи. Артикль. Неозначений артикль. Означений артикль. Нульовий артикль. </w:t>
      </w:r>
    </w:p>
    <w:p w14:paraId="74F06952" w14:textId="77777777" w:rsidR="00CB0722" w:rsidRDefault="00C42D3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4.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Special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Relations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Вивчаюче читання текстів загального характеру зі словником, виконання вправ щодо розуміння прочит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аного,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true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false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Збагачення та вдосконалення активного та пасивного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вокабуляру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 Відносні речення, означальні й описові. Тренування навичок діалогічного та монологічного мовлення.</w:t>
      </w:r>
    </w:p>
    <w:p w14:paraId="4605651A" w14:textId="77777777" w:rsidR="00CB0722" w:rsidRDefault="00CB072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046917" w14:textId="77777777" w:rsidR="00CB0722" w:rsidRDefault="00C42D3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5.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Place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Call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Home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Вивчаюче читання текстів загально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характеру зі словником. Розпізнавати значення слів з контексту, виділяти головну та допоміжну інформацію, вміти працювати зі словником та довідковою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літературою, розуміти на слух іноземне мовлення. Майбутні часи в англійській мові. Тренування навичок ді</w:t>
      </w:r>
      <w:r>
        <w:rPr>
          <w:rFonts w:ascii="Times New Roman" w:eastAsia="Times New Roman" w:hAnsi="Times New Roman" w:cs="Times New Roman"/>
          <w:sz w:val="28"/>
          <w:szCs w:val="28"/>
        </w:rPr>
        <w:t>алогічного та монологічного мовлення.</w:t>
      </w:r>
    </w:p>
    <w:p w14:paraId="3C407E9B" w14:textId="77777777" w:rsidR="00CB0722" w:rsidRDefault="00C42D3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6.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Basic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Terms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Лексико-граматичні особливості іномовного професійного тексту.</w:t>
      </w:r>
      <w:r>
        <w:rPr>
          <w:rFonts w:ascii="Arial" w:eastAsia="Arial" w:hAnsi="Arial" w:cs="Arial"/>
          <w:b/>
          <w:color w:val="3333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Вивчаюче читання текстів професійного характеру зі словником. Розпізнавати значення слів з контексту, виділяти головну та допомі</w:t>
      </w:r>
      <w:r>
        <w:rPr>
          <w:rFonts w:ascii="Times New Roman" w:eastAsia="Times New Roman" w:hAnsi="Times New Roman" w:cs="Times New Roman"/>
          <w:sz w:val="28"/>
          <w:szCs w:val="28"/>
        </w:rPr>
        <w:t>жну інформацію, вміти працювати зі словником та довідковою літературою, розуміти на слух іноземне мовлення. Модальні дієслова та їхні еквіваленти.  Виконання лексико-граматичних вправ і тестових завдань.</w:t>
      </w:r>
    </w:p>
    <w:p w14:paraId="1145E5B1" w14:textId="77777777" w:rsidR="00CB0722" w:rsidRDefault="00C42D34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7.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Basic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Concepts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Опрацювання терміноло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гії за фахом</w:t>
      </w:r>
      <w:r>
        <w:rPr>
          <w:rFonts w:ascii="Arial" w:eastAsia="Arial" w:hAnsi="Arial" w:cs="Arial"/>
          <w:b/>
          <w:color w:val="33333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Переконувати засобами іноземної мови у важливості дотримання прав людини. Вивчаюче читання текстів професійного характеру зі словником. </w:t>
      </w:r>
    </w:p>
    <w:p w14:paraId="41896190" w14:textId="77777777" w:rsidR="00CB0722" w:rsidRDefault="00C42D3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Basic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Resources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Ознайомче читання.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орієнтований лексико-граматичний мінімум. Виконан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 лексико-граматичних вправ. Граматика: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Обговорення та обмін інформацією з проблем, типових для професійного середовища.</w:t>
      </w:r>
    </w:p>
    <w:p w14:paraId="4E7095DF" w14:textId="77777777" w:rsidR="00CB0722" w:rsidRDefault="00C42D3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9.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Sources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Пошукове читання. Вивчаюче читання. Виконання лексико-граматичних вправ до тексту. Реферування </w:t>
      </w:r>
      <w:r>
        <w:rPr>
          <w:rFonts w:ascii="Times New Roman" w:eastAsia="Times New Roman" w:hAnsi="Times New Roman" w:cs="Times New Roman"/>
          <w:sz w:val="28"/>
          <w:szCs w:val="28"/>
        </w:rPr>
        <w:t>тексту. Умовні речення першого і другого типу. Виконання лексико-граматичних вправ і тестових завдань.</w:t>
      </w:r>
    </w:p>
    <w:p w14:paraId="50326D91" w14:textId="77777777" w:rsidR="00CB0722" w:rsidRDefault="00C42D3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10.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Preliminary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Structures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Різноцільове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читання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професійно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-орієнтованих текстів. Вправи на переклад. Використання різноманітних методів контролю 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зуміння тексту. Складноскорочені слова, абревіатури та графічні скорочення. </w:t>
      </w:r>
    </w:p>
    <w:p w14:paraId="39A2408C" w14:textId="77777777" w:rsidR="00CB0722" w:rsidRDefault="00CB072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9311C7" w14:textId="77777777" w:rsidR="00CB0722" w:rsidRDefault="00C42D34">
      <w:pPr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НАВЧАЛЬНОЇ ДИСЦИПЛІНИ:</w:t>
      </w:r>
    </w:p>
    <w:p w14:paraId="451DCDBE" w14:textId="77777777" w:rsidR="00CB0722" w:rsidRDefault="00C42D3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Структура навчальної дисципліни наведена у додатку 1.1., 1.2.</w:t>
      </w:r>
    </w:p>
    <w:p w14:paraId="236AD2AF" w14:textId="77777777" w:rsidR="00CB0722" w:rsidRDefault="00C42D3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Додатки 1.1, 1.2. (оновлюється щорічно).</w:t>
      </w:r>
    </w:p>
    <w:p w14:paraId="54214330" w14:textId="77777777" w:rsidR="00CB0722" w:rsidRDefault="00CB0722">
      <w:pPr>
        <w:widowControl w:val="0"/>
        <w:tabs>
          <w:tab w:val="left" w:pos="8288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1B6A72" w14:textId="77777777" w:rsidR="00CB0722" w:rsidRDefault="00C42D34">
      <w:pPr>
        <w:widowControl w:val="0"/>
        <w:spacing w:after="0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підсумкового контролю успішності навчання</w:t>
      </w:r>
    </w:p>
    <w:p w14:paraId="05CF615F" w14:textId="77777777" w:rsidR="00CB0722" w:rsidRDefault="00CB0722">
      <w:pPr>
        <w:widowControl w:val="0"/>
        <w:spacing w:after="0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7FD737B3" w14:textId="77777777" w:rsidR="00CB0722" w:rsidRDefault="00C42D34">
      <w:pPr>
        <w:widowControl w:val="0"/>
        <w:spacing w:after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Підсумковий контроль – це перевірка рівня засвоєння знань, навичок, вмінь та інших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певний період навчання (навчальний семестр, навчальний рік). </w:t>
      </w:r>
    </w:p>
    <w:p w14:paraId="7E80C516" w14:textId="77777777" w:rsidR="00CB0722" w:rsidRDefault="00C42D34">
      <w:pPr>
        <w:widowControl w:val="0"/>
        <w:spacing w:after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навчальної дисципліни «Іноземна мова проф</w:t>
      </w:r>
      <w:r>
        <w:rPr>
          <w:rFonts w:ascii="Times New Roman" w:eastAsia="Times New Roman" w:hAnsi="Times New Roman" w:cs="Times New Roman"/>
          <w:sz w:val="28"/>
          <w:szCs w:val="28"/>
        </w:rPr>
        <w:t>есійного спрямування» передбачено:</w:t>
      </w:r>
    </w:p>
    <w:p w14:paraId="2D15CEF6" w14:textId="77777777" w:rsidR="00CB0722" w:rsidRDefault="00C42D34">
      <w:pPr>
        <w:widowControl w:val="0"/>
        <w:spacing w:after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денної форми навчання – залік та залік;</w:t>
      </w:r>
    </w:p>
    <w:p w14:paraId="38B1717C" w14:textId="77777777" w:rsidR="00CB0722" w:rsidRDefault="00C42D34">
      <w:pPr>
        <w:widowControl w:val="0"/>
        <w:spacing w:after="0"/>
        <w:ind w:right="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заочної форми навчання – залік та залік.</w:t>
      </w:r>
    </w:p>
    <w:p w14:paraId="0A5B6BC8" w14:textId="77777777" w:rsidR="00CB0722" w:rsidRDefault="00CB0722">
      <w:pPr>
        <w:widowControl w:val="0"/>
        <w:spacing w:after="0"/>
        <w:ind w:firstLine="719"/>
        <w:jc w:val="both"/>
        <w:rPr>
          <w:rFonts w:ascii="Times New Roman" w:eastAsia="Times New Roman" w:hAnsi="Times New Roman" w:cs="Times New Roman"/>
        </w:rPr>
      </w:pPr>
    </w:p>
    <w:p w14:paraId="704280F0" w14:textId="77777777" w:rsidR="00CB0722" w:rsidRDefault="00CB0722">
      <w:pPr>
        <w:widowControl w:val="0"/>
        <w:spacing w:after="0"/>
        <w:ind w:firstLine="7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597A9D" w14:textId="77777777" w:rsidR="00CB0722" w:rsidRDefault="00C42D34">
      <w:pPr>
        <w:widowControl w:val="0"/>
        <w:spacing w:after="0"/>
        <w:ind w:firstLine="7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та засоби оцінювання успішності навчання</w:t>
      </w:r>
    </w:p>
    <w:p w14:paraId="7DC1A396" w14:textId="77777777" w:rsidR="00CB0722" w:rsidRDefault="00CB0722">
      <w:pPr>
        <w:widowControl w:val="0"/>
        <w:tabs>
          <w:tab w:val="left" w:pos="828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ADA76F" w14:textId="77777777" w:rsidR="00CB0722" w:rsidRDefault="00C42D34">
      <w:pPr>
        <w:widowControl w:val="0"/>
        <w:spacing w:after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Оцінювання здобувачів вищої освіти здійснюється за рейтинговою та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національною </w:t>
      </w:r>
      <w:r>
        <w:rPr>
          <w:rFonts w:ascii="Times New Roman" w:eastAsia="Times New Roman" w:hAnsi="Times New Roman" w:cs="Times New Roman"/>
          <w:sz w:val="28"/>
          <w:szCs w:val="28"/>
        </w:rPr>
        <w:t>шкалою («відмінно», «добре», «задовільно», «зараховано», «не зараховано»). Здобувач вищої освіти за результатами навчання повинен демонструвати рівень досягнень за кожним освітнім компонентом не менше ніж 60%. Система підсумкового оцінювання будується на у</w:t>
      </w:r>
      <w:r>
        <w:rPr>
          <w:rFonts w:ascii="Times New Roman" w:eastAsia="Times New Roman" w:hAnsi="Times New Roman" w:cs="Times New Roman"/>
          <w:sz w:val="28"/>
          <w:szCs w:val="28"/>
        </w:rPr>
        <w:t>мовах академічної доброчесності та прозорості.</w:t>
      </w:r>
    </w:p>
    <w:p w14:paraId="08FCFD35" w14:textId="77777777" w:rsidR="00CB0722" w:rsidRDefault="00C42D34">
      <w:pPr>
        <w:widowControl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навчальної дисципліни «Іноземна мова професійного спрямування» засобами діагностики знань (успішності навчання) виступають: практичні заняття, індивідуальна та самостійна робота, підсумковий контроль. Загальна підсумкова оцінка з дисципліни складається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суми балів за результатами:</w:t>
      </w:r>
    </w:p>
    <w:p w14:paraId="6C8A905A" w14:textId="77777777" w:rsidR="00CB0722" w:rsidRDefault="00C42D34">
      <w:pPr>
        <w:pStyle w:val="3"/>
        <w:keepNext w:val="0"/>
        <w:keepLines w:val="0"/>
        <w:widowControl w:val="0"/>
        <w:tabs>
          <w:tab w:val="left" w:pos="8288"/>
        </w:tabs>
        <w:spacing w:line="240" w:lineRule="auto"/>
        <w:rPr>
          <w:rFonts w:ascii="Times New Roman" w:eastAsia="Times New Roman" w:hAnsi="Times New Roman" w:cs="Times New Roman"/>
          <w:b w:val="0"/>
        </w:rPr>
      </w:pPr>
      <w:bookmarkStart w:id="2" w:name="_heading=h.jae677cnps7w" w:colFirst="0" w:colLast="0"/>
      <w:bookmarkEnd w:id="2"/>
      <w:r>
        <w:rPr>
          <w:rFonts w:ascii="Times New Roman" w:eastAsia="Times New Roman" w:hAnsi="Times New Roman" w:cs="Times New Roman"/>
          <w:b w:val="0"/>
        </w:rPr>
        <w:t>Для денної форми навчання:</w:t>
      </w:r>
    </w:p>
    <w:p w14:paraId="1AD0AC15" w14:textId="77777777" w:rsidR="00CB0722" w:rsidRDefault="00C42D34">
      <w:pPr>
        <w:pStyle w:val="3"/>
        <w:keepNext w:val="0"/>
        <w:keepLines w:val="0"/>
        <w:widowControl w:val="0"/>
        <w:numPr>
          <w:ilvl w:val="0"/>
          <w:numId w:val="3"/>
        </w:numPr>
        <w:tabs>
          <w:tab w:val="left" w:pos="8288"/>
        </w:tabs>
        <w:spacing w:after="0" w:line="240" w:lineRule="auto"/>
        <w:jc w:val="both"/>
        <w:rPr>
          <w:rFonts w:ascii="Times New Roman" w:eastAsia="Times New Roman" w:hAnsi="Times New Roman" w:cs="Times New Roman"/>
          <w:b w:val="0"/>
        </w:rPr>
      </w:pPr>
      <w:bookmarkStart w:id="3" w:name="_heading=h.fpc126m7umse" w:colFirst="0" w:colLast="0"/>
      <w:bookmarkEnd w:id="3"/>
      <w:r>
        <w:rPr>
          <w:rFonts w:ascii="Times New Roman" w:eastAsia="Times New Roman" w:hAnsi="Times New Roman" w:cs="Times New Roman"/>
          <w:b w:val="0"/>
        </w:rPr>
        <w:t>поточного контролю (30 балів) – на підставі участі слухача у семінарських та практичних заняттях;</w:t>
      </w:r>
    </w:p>
    <w:p w14:paraId="52665DF2" w14:textId="77777777" w:rsidR="00CB0722" w:rsidRDefault="00C42D34">
      <w:pPr>
        <w:pStyle w:val="3"/>
        <w:keepNext w:val="0"/>
        <w:keepLines w:val="0"/>
        <w:widowControl w:val="0"/>
        <w:numPr>
          <w:ilvl w:val="0"/>
          <w:numId w:val="3"/>
        </w:numPr>
        <w:tabs>
          <w:tab w:val="left" w:pos="8288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</w:rPr>
      </w:pPr>
      <w:bookmarkStart w:id="4" w:name="_heading=h.c5j48vmf69n" w:colFirst="0" w:colLast="0"/>
      <w:bookmarkEnd w:id="4"/>
      <w:r>
        <w:rPr>
          <w:rFonts w:ascii="Times New Roman" w:eastAsia="Times New Roman" w:hAnsi="Times New Roman" w:cs="Times New Roman"/>
          <w:b w:val="0"/>
        </w:rPr>
        <w:t xml:space="preserve">індивідуальної роботи (15 балів) – на підставі виконання та захисту </w:t>
      </w:r>
      <w:r>
        <w:rPr>
          <w:rFonts w:ascii="Times New Roman" w:eastAsia="Times New Roman" w:hAnsi="Times New Roman" w:cs="Times New Roman"/>
          <w:b w:val="0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b w:val="0"/>
        </w:rPr>
        <w:t>відповідних індивідуальн</w:t>
      </w:r>
      <w:r>
        <w:rPr>
          <w:rFonts w:ascii="Times New Roman" w:eastAsia="Times New Roman" w:hAnsi="Times New Roman" w:cs="Times New Roman"/>
          <w:b w:val="0"/>
        </w:rPr>
        <w:t>их завдань;</w:t>
      </w:r>
    </w:p>
    <w:p w14:paraId="3C2EEF38" w14:textId="77777777" w:rsidR="00CB0722" w:rsidRDefault="00C42D34">
      <w:pPr>
        <w:pStyle w:val="3"/>
        <w:keepNext w:val="0"/>
        <w:keepLines w:val="0"/>
        <w:widowControl w:val="0"/>
        <w:numPr>
          <w:ilvl w:val="0"/>
          <w:numId w:val="3"/>
        </w:numPr>
        <w:tabs>
          <w:tab w:val="left" w:pos="8288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b w:val="0"/>
        </w:rPr>
      </w:pPr>
      <w:bookmarkStart w:id="5" w:name="_heading=h.3vnwjs7hzwny" w:colFirst="0" w:colLast="0"/>
      <w:bookmarkEnd w:id="5"/>
      <w:r>
        <w:rPr>
          <w:rFonts w:ascii="Times New Roman" w:eastAsia="Times New Roman" w:hAnsi="Times New Roman" w:cs="Times New Roman"/>
          <w:b w:val="0"/>
        </w:rPr>
        <w:t>самостійної роботи слухача (15 балів) – на підставі виконання та захисту відповідних завдань за результатами опрацювання матеріалів, передбачених для самостійної роботи;</w:t>
      </w:r>
    </w:p>
    <w:p w14:paraId="6F9C1D2B" w14:textId="77777777" w:rsidR="00CB0722" w:rsidRDefault="00C42D34">
      <w:pPr>
        <w:pStyle w:val="3"/>
        <w:keepNext w:val="0"/>
        <w:keepLines w:val="0"/>
        <w:widowControl w:val="0"/>
        <w:numPr>
          <w:ilvl w:val="0"/>
          <w:numId w:val="3"/>
        </w:numPr>
        <w:tabs>
          <w:tab w:val="left" w:pos="8288"/>
        </w:tabs>
        <w:spacing w:before="0" w:line="240" w:lineRule="auto"/>
        <w:jc w:val="both"/>
        <w:rPr>
          <w:rFonts w:ascii="Times New Roman" w:eastAsia="Times New Roman" w:hAnsi="Times New Roman" w:cs="Times New Roman"/>
          <w:b w:val="0"/>
        </w:rPr>
      </w:pPr>
      <w:bookmarkStart w:id="6" w:name="_heading=h.6gsxacnw85vw" w:colFirst="0" w:colLast="0"/>
      <w:bookmarkEnd w:id="6"/>
      <w:r>
        <w:rPr>
          <w:rFonts w:ascii="Times New Roman" w:eastAsia="Times New Roman" w:hAnsi="Times New Roman" w:cs="Times New Roman"/>
          <w:b w:val="0"/>
        </w:rPr>
        <w:t>підсумкового контролю (40 балів) – на підставі заліку або екзамену.</w:t>
      </w:r>
    </w:p>
    <w:p w14:paraId="5317F50E" w14:textId="77777777" w:rsidR="00CB0722" w:rsidRDefault="00C42D34">
      <w:pPr>
        <w:widowControl w:val="0"/>
        <w:tabs>
          <w:tab w:val="left" w:pos="8288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</w:t>
      </w:r>
      <w:r>
        <w:rPr>
          <w:rFonts w:ascii="Times New Roman" w:eastAsia="Times New Roman" w:hAnsi="Times New Roman" w:cs="Times New Roman"/>
          <w:sz w:val="28"/>
          <w:szCs w:val="28"/>
        </w:rPr>
        <w:t>очної форми навчання:</w:t>
      </w:r>
    </w:p>
    <w:p w14:paraId="5920EC6E" w14:textId="77777777" w:rsidR="00CB0722" w:rsidRDefault="00C42D34">
      <w:pPr>
        <w:widowControl w:val="0"/>
        <w:numPr>
          <w:ilvl w:val="0"/>
          <w:numId w:val="10"/>
        </w:numPr>
        <w:tabs>
          <w:tab w:val="left" w:pos="8288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поточного контролю (20 балів) – на підставі участі слухача у семінарських та практичних заняттях;</w:t>
      </w:r>
    </w:p>
    <w:p w14:paraId="5F1B29B3" w14:textId="77777777" w:rsidR="00CB0722" w:rsidRDefault="00C42D34">
      <w:pPr>
        <w:widowControl w:val="0"/>
        <w:numPr>
          <w:ilvl w:val="0"/>
          <w:numId w:val="10"/>
        </w:numPr>
        <w:tabs>
          <w:tab w:val="left" w:pos="8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індивідуальної роботи (10 балів) – на підставі виконання та захисту 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відповідних індивідуальних завдань;</w:t>
      </w:r>
    </w:p>
    <w:p w14:paraId="301BADE4" w14:textId="77777777" w:rsidR="00CB0722" w:rsidRDefault="00C42D34">
      <w:pPr>
        <w:widowControl w:val="0"/>
        <w:numPr>
          <w:ilvl w:val="0"/>
          <w:numId w:val="10"/>
        </w:numPr>
        <w:tabs>
          <w:tab w:val="left" w:pos="82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самостійної роботи слухача (30 балів) – на підставі виконання та захисту відповідних завдань за результатами опрацювання матеріалів, передбачених для самостійної роботи;</w:t>
      </w:r>
    </w:p>
    <w:p w14:paraId="30EAD2F4" w14:textId="77777777" w:rsidR="00CB0722" w:rsidRDefault="00C42D34">
      <w:pPr>
        <w:widowControl w:val="0"/>
        <w:numPr>
          <w:ilvl w:val="0"/>
          <w:numId w:val="10"/>
        </w:numPr>
        <w:tabs>
          <w:tab w:val="left" w:pos="8288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підсумкового контролю (40 балів) – на підставі заліку або екзамену.</w:t>
      </w:r>
    </w:p>
    <w:p w14:paraId="3BABAD4A" w14:textId="77777777" w:rsidR="00CB0722" w:rsidRDefault="00CB0722">
      <w:pPr>
        <w:widowControl w:val="0"/>
        <w:spacing w:after="0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23B0C5" w14:textId="77777777" w:rsidR="00CB0722" w:rsidRDefault="00C42D34">
      <w:pPr>
        <w:tabs>
          <w:tab w:val="left" w:pos="22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оцінювання аудиторної роботи здобувачів вищої освіти</w:t>
      </w:r>
    </w:p>
    <w:tbl>
      <w:tblPr>
        <w:tblStyle w:val="afff4"/>
        <w:tblW w:w="963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0"/>
        <w:gridCol w:w="8601"/>
      </w:tblGrid>
      <w:tr w:rsidR="00CB0722" w14:paraId="45AF60B1" w14:textId="77777777">
        <w:trPr>
          <w:tblHeader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5AF2" w14:textId="77777777" w:rsidR="00CB0722" w:rsidRDefault="00C42D34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БАЛИ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C689" w14:textId="77777777" w:rsidR="00CB0722" w:rsidRDefault="00C42D34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ПОЯСНЕННЯ</w:t>
            </w:r>
          </w:p>
        </w:tc>
      </w:tr>
      <w:tr w:rsidR="00CB0722" w14:paraId="749D81EA" w14:textId="77777777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47EE" w14:textId="77777777" w:rsidR="00CB0722" w:rsidRDefault="00C42D34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694D" w14:textId="77777777" w:rsidR="00CB0722" w:rsidRDefault="00C42D34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Високий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Високий рівень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Питання, винесені на розгляд,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засвоєніу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обсязі;на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високому рівні сформовані необхідні практичні навички та вміння; всі навчальні завдання, передбачені планом заняття, виконані в повному обсязі. Під час заняття продемонстрована стабільна активність та ініціативність. Відповіді на теоретичні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питання, розв’язання практичних завдань, висловлення власної думки стосовно дискусійних питань ґрунтується на глибокому знанні чинного законодавства, теорії та правозастосовної практики.</w:t>
            </w:r>
          </w:p>
        </w:tc>
      </w:tr>
      <w:tr w:rsidR="00CB0722" w14:paraId="042C54C1" w14:textId="77777777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F122" w14:textId="77777777" w:rsidR="00CB0722" w:rsidRDefault="00C42D34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7A65" w14:textId="77777777" w:rsidR="00CB0722" w:rsidRDefault="00C42D34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Добрий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Питання, винесені на розгляд,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засвоєніу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обсязі;в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основному сформовані необхідні практичні навички та вміння; всі передбачені планом заняття навчальні завдання виконані в повному обсязі з неістотними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неточностями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Під час заняття продемонстрована 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іціативність.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Відповіді на питання, розв’язання практичних завдань, висловлення власної думки стосовно дискусійних питань переважно ґрунтується на знанні чинного законодавства, теорії та правозастосовної практики.</w:t>
            </w:r>
          </w:p>
        </w:tc>
      </w:tr>
      <w:tr w:rsidR="00CB0722" w14:paraId="343B0516" w14:textId="77777777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1E58" w14:textId="77777777" w:rsidR="00CB0722" w:rsidRDefault="00C42D34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4F294" w14:textId="77777777" w:rsidR="00CB0722" w:rsidRDefault="00C42D34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ня, винесені на розгляд, у цілому засвоєні; практичні навички та вміння мають поверхневий характер, потребують подальшого напрацювання та закріплення; навчальні завдання, передбачені планом заняття, виконані, деякі види завдань виконані з помилками.</w:t>
            </w:r>
          </w:p>
        </w:tc>
      </w:tr>
      <w:tr w:rsidR="00CB0722" w14:paraId="28578059" w14:textId="77777777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EF75B" w14:textId="77777777" w:rsidR="00CB0722" w:rsidRDefault="00C42D34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43A26" w14:textId="77777777" w:rsidR="00CB0722" w:rsidRDefault="00C42D34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Нед</w:t>
            </w:r>
            <w:r>
              <w:rPr>
                <w:rFonts w:ascii="Times New Roman" w:eastAsia="Times New Roman" w:hAnsi="Times New Roman" w:cs="Times New Roman"/>
                <w:b/>
              </w:rPr>
              <w:t>остатній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Питання, винесені на розгляд, засвоєні частково, прогалини у знаннях не носять істотного характеру; практичні навички та вміння сформовані недостатньо; більшість навчальних завдань виконано, деякі з виконаних завдань містять істотні помилки, які потребують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подальшого усунення.</w:t>
            </w:r>
          </w:p>
        </w:tc>
      </w:tr>
      <w:tr w:rsidR="00CB0722" w14:paraId="347CB88B" w14:textId="77777777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A72E" w14:textId="77777777" w:rsidR="00CB0722" w:rsidRDefault="00C42D34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692E" w14:textId="77777777" w:rsidR="00CB0722" w:rsidRDefault="00C42D34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Мінімальний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Слухач не готовий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заняття,не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знає більшої частини програмного матеріалу, з труднощами виконує завдання, невпевнено відтворює терміни і поняття, що розглядалися під час заняття, допускає змісто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вні помилки, не володіє відповідними вміннями і навичками, необхідними для розв’язання професійних завдань.</w:t>
            </w:r>
          </w:p>
        </w:tc>
      </w:tr>
      <w:tr w:rsidR="00CB0722" w14:paraId="327F00F8" w14:textId="77777777"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7421" w14:textId="77777777" w:rsidR="00CB0722" w:rsidRDefault="00C42D34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E258" w14:textId="77777777" w:rsidR="00CB0722" w:rsidRDefault="00C42D34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Незадовільний рівень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компетентностей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Відсутність на занятті.</w:t>
            </w:r>
          </w:p>
        </w:tc>
      </w:tr>
    </w:tbl>
    <w:p w14:paraId="4D54EA02" w14:textId="77777777" w:rsidR="00CB0722" w:rsidRDefault="00CB0722">
      <w:pPr>
        <w:tabs>
          <w:tab w:val="left" w:pos="220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DA2263E" w14:textId="77777777" w:rsidR="00CB0722" w:rsidRDefault="00C42D34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навчальної дисципліни «Іноземна мова професійного спрямування» засобами діагностики знань (успішності навчання) виступають: </w:t>
      </w:r>
    </w:p>
    <w:p w14:paraId="60A1F85B" w14:textId="77777777" w:rsidR="00CB0722" w:rsidRDefault="00C42D3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заліки; </w:t>
      </w:r>
    </w:p>
    <w:p w14:paraId="40C1A11C" w14:textId="77777777" w:rsidR="00CB0722" w:rsidRDefault="00C42D3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виконання тестових завдань та проведення аудиторних письмових контрольних робіт; </w:t>
      </w:r>
    </w:p>
    <w:p w14:paraId="5F4E9825" w14:textId="77777777" w:rsidR="00CB0722" w:rsidRDefault="00C42D3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написання есе, особистого листа чи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езюме, поза-аудиторне читання та його захист; </w:t>
      </w:r>
    </w:p>
    <w:p w14:paraId="652FAFA3" w14:textId="77777777" w:rsidR="00CB0722" w:rsidRDefault="00C42D3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доповідь на студентській науковій конференції, підготовка наукової роботи; </w:t>
      </w:r>
    </w:p>
    <w:p w14:paraId="7171E524" w14:textId="77777777" w:rsidR="00CB0722" w:rsidRDefault="00C42D3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написання анотації до наукової статті; </w:t>
      </w:r>
    </w:p>
    <w:p w14:paraId="3970899E" w14:textId="77777777" w:rsidR="00CB0722" w:rsidRDefault="00C42D34">
      <w:pPr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презентації та виступи на різних заходах.</w:t>
      </w:r>
    </w:p>
    <w:p w14:paraId="2D5C4FD6" w14:textId="77777777" w:rsidR="00CB0722" w:rsidRDefault="00C42D3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Перелік питань, що виносяться на самостійне опрацюв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ання</w:t>
      </w:r>
    </w:p>
    <w:p w14:paraId="496F8BA0" w14:textId="77777777" w:rsidR="00CB0722" w:rsidRDefault="00C42D3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</w:p>
    <w:p w14:paraId="574C4C85" w14:textId="77777777" w:rsidR="00CB0722" w:rsidRDefault="00C42D34">
      <w:pPr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weather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206A87" w14:textId="77777777" w:rsidR="00CB0722" w:rsidRDefault="00C42D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inventions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A37935" w14:textId="77777777" w:rsidR="00CB0722" w:rsidRDefault="00C42D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Money,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6DE0FE" w14:textId="77777777" w:rsidR="00CB0722" w:rsidRDefault="00C42D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35D119D" w14:textId="77777777" w:rsidR="00CB0722" w:rsidRDefault="00C42D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lifestyle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79ADB9" w14:textId="77777777" w:rsidR="00CB0722" w:rsidRDefault="00C42D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0A4515" w14:textId="77777777" w:rsidR="00CB0722" w:rsidRDefault="00C42D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Space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advances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4091D47" w14:textId="77777777" w:rsidR="00CB0722" w:rsidRDefault="00C42D3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</w:p>
    <w:p w14:paraId="4CB52727" w14:textId="77777777" w:rsidR="00CB0722" w:rsidRDefault="00C42D34">
      <w:pPr>
        <w:numPr>
          <w:ilvl w:val="0"/>
          <w:numId w:val="1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ABCE65" w14:textId="77777777" w:rsidR="00CB0722" w:rsidRDefault="00C42D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19E09E" w14:textId="77777777" w:rsidR="00CB0722" w:rsidRDefault="00C42D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CAE4C3" w14:textId="77777777" w:rsidR="00CB0722" w:rsidRDefault="00C42D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Unreal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B7051A" w14:textId="77777777" w:rsidR="00CB0722" w:rsidRDefault="00C42D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Inversion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4B7E61" w14:textId="77777777" w:rsidR="00CB0722" w:rsidRDefault="00C42D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3C1119" w14:textId="77777777" w:rsidR="00CB0722" w:rsidRDefault="00C42D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68DF53" w14:textId="77777777" w:rsidR="00CB0722" w:rsidRDefault="00C42D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Cleft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4C34B7" w14:textId="77777777" w:rsidR="00CB0722" w:rsidRDefault="00C42D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8F27D9" w14:textId="77777777" w:rsidR="00CB0722" w:rsidRDefault="00C42D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F881BB" w14:textId="77777777" w:rsidR="00CB0722" w:rsidRDefault="00C42D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395AADD" w14:textId="77777777" w:rsidR="00CB0722" w:rsidRDefault="00C42D34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enough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C8C883" w14:textId="77777777" w:rsidR="00CB0722" w:rsidRDefault="00C42D3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C11677" w14:textId="77777777" w:rsidR="00CB0722" w:rsidRDefault="00C42D3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appear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87BB02" w14:textId="77777777" w:rsidR="00CB0722" w:rsidRDefault="00C42D3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causative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1E0527" w14:textId="77777777" w:rsidR="00CB0722" w:rsidRDefault="00C42D3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B8A9AC" w14:textId="77777777" w:rsidR="00CB0722" w:rsidRDefault="00C42D3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51F2BD" w14:textId="77777777" w:rsidR="00CB0722" w:rsidRDefault="00C42D3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FDA32E5" w14:textId="77777777" w:rsidR="00CB0722" w:rsidRDefault="00C42D3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DF6D4F" w14:textId="77777777" w:rsidR="00CB0722" w:rsidRDefault="00C42D3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result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713BC1" w14:textId="77777777" w:rsidR="00CB0722" w:rsidRDefault="00C42D3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0E1C9A" w14:textId="77777777" w:rsidR="00CB0722" w:rsidRDefault="00C42D3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56C1059" w14:textId="77777777" w:rsidR="00CB0722" w:rsidRDefault="00CB0722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DBBD5FD" w14:textId="77777777" w:rsidR="00CB0722" w:rsidRDefault="00CB0722">
      <w:pPr>
        <w:tabs>
          <w:tab w:val="left" w:pos="220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A0D1277" w14:textId="77777777" w:rsidR="00CB0722" w:rsidRDefault="00C42D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самостійної роботи</w:t>
      </w:r>
    </w:p>
    <w:p w14:paraId="728A4AF9" w14:textId="77777777" w:rsidR="00CB0722" w:rsidRDefault="00C42D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здобувачів вищої освіти денної форми навчання – 15 балів</w:t>
      </w:r>
    </w:p>
    <w:p w14:paraId="3E6B3A4D" w14:textId="77777777" w:rsidR="00CB0722" w:rsidRDefault="00C42D34">
      <w:pPr>
        <w:widowControl w:val="0"/>
        <w:spacing w:line="240" w:lineRule="auto"/>
        <w:ind w:right="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самостійну  роботу здобувач вищої освіти отримує бали після виконання відповідних завдань, які оцінюються згідно з їх складністю та визначаються викладачем.</w:t>
      </w:r>
    </w:p>
    <w:p w14:paraId="32A881F4" w14:textId="77777777" w:rsidR="00CB0722" w:rsidRDefault="00C42D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самостійної роботи</w:t>
      </w:r>
    </w:p>
    <w:p w14:paraId="058E294A" w14:textId="77777777" w:rsidR="00CB0722" w:rsidRDefault="00C42D34">
      <w:pPr>
        <w:tabs>
          <w:tab w:val="left" w:pos="2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заочної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30 балів</w:t>
      </w:r>
    </w:p>
    <w:p w14:paraId="39D29F79" w14:textId="77777777" w:rsidR="00CB0722" w:rsidRDefault="00CB0722">
      <w:pPr>
        <w:tabs>
          <w:tab w:val="left" w:pos="22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3CC982" w14:textId="77777777" w:rsidR="00CB0722" w:rsidRDefault="00C42D34">
      <w:pPr>
        <w:widowControl w:val="0"/>
        <w:ind w:right="6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самостійну та індивідуальну роботу здобувач вищої освіти отримує бали після виконання відповідних завдань, які оцінюються згідно з їх складністю та визнач</w:t>
      </w:r>
      <w:r>
        <w:rPr>
          <w:rFonts w:ascii="Times New Roman" w:eastAsia="Times New Roman" w:hAnsi="Times New Roman" w:cs="Times New Roman"/>
          <w:sz w:val="28"/>
          <w:szCs w:val="28"/>
        </w:rPr>
        <w:t>аються викладачем.</w:t>
      </w:r>
    </w:p>
    <w:p w14:paraId="170B774A" w14:textId="77777777" w:rsidR="00CB0722" w:rsidRDefault="00CB0722">
      <w:pPr>
        <w:widowControl w:val="0"/>
        <w:ind w:right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EC1D69" w14:textId="77777777" w:rsidR="00CB0722" w:rsidRDefault="00C42D34">
      <w:pPr>
        <w:widowControl w:val="0"/>
        <w:ind w:right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Індивідуальні завдання</w:t>
      </w:r>
    </w:p>
    <w:p w14:paraId="56312294" w14:textId="77777777" w:rsidR="00CB0722" w:rsidRDefault="00C42D34">
      <w:pPr>
        <w:widowControl w:val="0"/>
        <w:ind w:right="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Індивідуальна робота: підготовка рефератів, есе,   тез наукової доповіді,   підготовка реферативних матеріалів із фахових публікацій, власні дослідження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 конференцій, участь в олімпіадах тощо.</w:t>
      </w:r>
    </w:p>
    <w:p w14:paraId="36087503" w14:textId="77777777" w:rsidR="00CB0722" w:rsidRDefault="00C42D34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Критерії оцінюванн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індивідуальної роботи</w:t>
      </w:r>
    </w:p>
    <w:p w14:paraId="7D7DC77B" w14:textId="77777777" w:rsidR="00CB0722" w:rsidRDefault="00C42D34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денної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15 балів</w:t>
      </w:r>
    </w:p>
    <w:p w14:paraId="5D5AC041" w14:textId="77777777" w:rsidR="00CB0722" w:rsidRDefault="00C42D34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виконання і захисту студентом індивідуального завдання: </w:t>
      </w:r>
    </w:p>
    <w:p w14:paraId="7D8E6024" w14:textId="77777777" w:rsidR="00CB0722" w:rsidRDefault="00C42D34">
      <w:pPr>
        <w:tabs>
          <w:tab w:val="left" w:pos="220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Цілісність, систематичність, логічна послідовність викладу матеріалу</w:t>
      </w:r>
    </w:p>
    <w:p w14:paraId="5A0B3FCF" w14:textId="77777777" w:rsidR="00CB0722" w:rsidRDefault="00C42D34">
      <w:pPr>
        <w:tabs>
          <w:tab w:val="left" w:pos="220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максимально 4 бали.</w:t>
      </w:r>
    </w:p>
    <w:p w14:paraId="7C9BD66A" w14:textId="77777777" w:rsidR="00CB0722" w:rsidRDefault="00C42D34">
      <w:pPr>
        <w:tabs>
          <w:tab w:val="left" w:pos="220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Повнота розкриття питання - максимально 4 бали.</w:t>
      </w:r>
    </w:p>
    <w:p w14:paraId="017DA822" w14:textId="77777777" w:rsidR="00CB0722" w:rsidRDefault="00C42D34">
      <w:pPr>
        <w:tabs>
          <w:tab w:val="left" w:pos="220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Уміння формулювати власне ставлення до проблеми, робити аргументовані висновки - максимально 3 бали.</w:t>
      </w:r>
    </w:p>
    <w:p w14:paraId="4CA7CB23" w14:textId="77777777" w:rsidR="00CB0722" w:rsidRDefault="00C42D34">
      <w:pPr>
        <w:tabs>
          <w:tab w:val="left" w:pos="220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Опра</w:t>
      </w:r>
      <w:r>
        <w:rPr>
          <w:rFonts w:ascii="Times New Roman" w:eastAsia="Times New Roman" w:hAnsi="Times New Roman" w:cs="Times New Roman"/>
          <w:sz w:val="28"/>
          <w:szCs w:val="28"/>
        </w:rPr>
        <w:t>цювання сучасних наукових інформаційних джерел - 1 бал.</w:t>
      </w:r>
    </w:p>
    <w:p w14:paraId="5C28CCB0" w14:textId="77777777" w:rsidR="00CB0722" w:rsidRDefault="00C42D34">
      <w:pPr>
        <w:tabs>
          <w:tab w:val="left" w:pos="220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Правильність оформлення роботи - максимально 3 бали.</w:t>
      </w:r>
    </w:p>
    <w:p w14:paraId="2441727A" w14:textId="77777777" w:rsidR="00CB0722" w:rsidRDefault="00CB0722">
      <w:pPr>
        <w:tabs>
          <w:tab w:val="left" w:pos="220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DD1736E" w14:textId="77777777" w:rsidR="00CB0722" w:rsidRDefault="00C42D34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Критерії оцінювання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індивідуальної роботи</w:t>
      </w:r>
    </w:p>
    <w:p w14:paraId="67463D3E" w14:textId="77777777" w:rsidR="00CB0722" w:rsidRDefault="00C42D34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здобувачів вищої освіти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заочної форми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– 10 балів</w:t>
      </w:r>
    </w:p>
    <w:p w14:paraId="0CA85E26" w14:textId="77777777" w:rsidR="00CB0722" w:rsidRDefault="00CB0722">
      <w:pPr>
        <w:tabs>
          <w:tab w:val="left" w:pos="2205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309D7D" w14:textId="77777777" w:rsidR="00CB0722" w:rsidRDefault="00C42D34">
      <w:pPr>
        <w:widowControl w:val="0"/>
        <w:ind w:right="6" w:firstLine="70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додаткову індивідуальну роботу, яка спр</w:t>
      </w:r>
      <w:r>
        <w:rPr>
          <w:rFonts w:ascii="Times New Roman" w:eastAsia="Times New Roman" w:hAnsi="Times New Roman" w:cs="Times New Roman"/>
          <w:sz w:val="28"/>
          <w:szCs w:val="28"/>
        </w:rPr>
        <w:t>ияє поглибленому вивченню навчальної дисципліни нараховувати заохочувальні бали (підготовка конкурсної роботи, публікація статті, тез доповідей на конференціях, круглих столах, наукових семінарах, участь в олімпіадах, вікторинах тощо; творчі та спортивні з</w:t>
      </w:r>
      <w:r>
        <w:rPr>
          <w:rFonts w:ascii="Times New Roman" w:eastAsia="Times New Roman" w:hAnsi="Times New Roman" w:cs="Times New Roman"/>
          <w:sz w:val="28"/>
          <w:szCs w:val="28"/>
        </w:rPr>
        <w:t>добутки). При нарахуванні заохочувальних балів загальна сума балів за індивідуальну роботу не повинна перевищувати максимально допустиму.</w:t>
      </w:r>
    </w:p>
    <w:p w14:paraId="0E169B68" w14:textId="77777777" w:rsidR="00CB0722" w:rsidRDefault="00C42D3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Перелік питань для підсумкового контролю (залік)</w:t>
      </w:r>
    </w:p>
    <w:p w14:paraId="145493D7" w14:textId="77777777" w:rsidR="00CB0722" w:rsidRDefault="00C42D3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</w:p>
    <w:p w14:paraId="0BB85548" w14:textId="77777777" w:rsidR="00CB0722" w:rsidRDefault="00C42D34">
      <w:pPr>
        <w:numPr>
          <w:ilvl w:val="0"/>
          <w:numId w:val="1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Environment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weather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</w:t>
      </w:r>
      <w:r>
        <w:rPr>
          <w:rFonts w:ascii="Times New Roman" w:eastAsia="Times New Roman" w:hAnsi="Times New Roman" w:cs="Times New Roman"/>
          <w:sz w:val="28"/>
          <w:szCs w:val="28"/>
        </w:rPr>
        <w:t>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AC6B25" w14:textId="77777777" w:rsidR="00CB0722" w:rsidRDefault="00C42D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inventions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9748EE" w14:textId="77777777" w:rsidR="00CB0722" w:rsidRDefault="00C42D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Money,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D587D0" w14:textId="77777777" w:rsidR="00CB0722" w:rsidRDefault="00C42D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Music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compound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nouns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C7F6A0" w14:textId="77777777" w:rsidR="00CB0722" w:rsidRDefault="00C42D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lifestyle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84D3D94" w14:textId="77777777" w:rsidR="00CB0722" w:rsidRDefault="00C42D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phrasal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collocations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expressions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402E5C" w14:textId="77777777" w:rsidR="00CB0722" w:rsidRDefault="00C42D3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Space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science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technological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advances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formations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prepositions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3F3FDC" w14:textId="77777777" w:rsidR="00CB0722" w:rsidRDefault="00C42D3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</w:p>
    <w:p w14:paraId="0081BCDB" w14:textId="77777777" w:rsidR="00CB0722" w:rsidRDefault="00C42D34">
      <w:pPr>
        <w:numPr>
          <w:ilvl w:val="0"/>
          <w:numId w:val="13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36E08C" w14:textId="77777777" w:rsidR="00CB0722" w:rsidRDefault="00C42D3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Perfect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511D2C" w14:textId="77777777" w:rsidR="00CB0722" w:rsidRDefault="00C42D3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conditionals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D8FCCF" w14:textId="77777777" w:rsidR="00CB0722" w:rsidRDefault="00C42D3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Unreal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676EE6" w14:textId="77777777" w:rsidR="00CB0722" w:rsidRDefault="00C42D3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Inversion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1639A6" w14:textId="77777777" w:rsidR="00CB0722" w:rsidRDefault="00C42D3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Relative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AE470F" w14:textId="77777777" w:rsidR="00CB0722" w:rsidRDefault="00C42D3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Participle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E8D54E" w14:textId="77777777" w:rsidR="00CB0722" w:rsidRDefault="00C42D3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Cleft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sentences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4BD66C" w14:textId="77777777" w:rsidR="00CB0722" w:rsidRDefault="00C42D3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adjectives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6DB2D7" w14:textId="77777777" w:rsidR="00CB0722" w:rsidRDefault="00C42D3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ways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comparing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72D87E" w14:textId="77777777" w:rsidR="00CB0722" w:rsidRDefault="00C42D3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E83351" w14:textId="77777777" w:rsidR="00CB0722" w:rsidRDefault="00C42D3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enough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056039" w14:textId="77777777" w:rsidR="00CB0722" w:rsidRDefault="00C42D3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495495" w14:textId="77777777" w:rsidR="00CB0722" w:rsidRDefault="00C42D3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appear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3EA4EF" w14:textId="77777777" w:rsidR="00CB0722" w:rsidRDefault="00C42D3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causative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74A1F44" w14:textId="77777777" w:rsidR="00CB0722" w:rsidRDefault="00C42D3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speech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9E679E" w14:textId="77777777" w:rsidR="00CB0722" w:rsidRDefault="00C42D3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verbs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F9F22A" w14:textId="77777777" w:rsidR="00CB0722" w:rsidRDefault="00C42D3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Reported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questions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CBFFF6" w14:textId="77777777" w:rsidR="00CB0722" w:rsidRDefault="00C42D3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reason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275DE2" w14:textId="77777777" w:rsidR="00CB0722" w:rsidRDefault="00C42D3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purpose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result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494E96" w14:textId="77777777" w:rsidR="00CB0722" w:rsidRDefault="00C42D3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Clauses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58C622" w14:textId="77777777" w:rsidR="00CB0722" w:rsidRDefault="00C42D3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either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B5C0B9" w14:textId="77777777" w:rsidR="00CB0722" w:rsidRDefault="00C42D3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Speaking</w:t>
      </w:r>
      <w:proofErr w:type="spellEnd"/>
    </w:p>
    <w:p w14:paraId="77AF3FC9" w14:textId="77777777" w:rsidR="00CB0722" w:rsidRDefault="00C42D3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Natural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disasters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2F0645" w14:textId="77777777" w:rsidR="00CB0722" w:rsidRDefault="00C42D3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Money,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shopping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poverty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C104F79" w14:textId="77777777" w:rsidR="00CB0722" w:rsidRDefault="00C42D3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artists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C59698" w14:textId="77777777" w:rsidR="00CB0722" w:rsidRDefault="00C42D3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skills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qualities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qualifications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2F238E" w14:textId="77777777" w:rsidR="00CB0722" w:rsidRDefault="00C42D3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sport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73CC5D" w14:textId="77777777" w:rsidR="00CB0722" w:rsidRDefault="00C42D3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Talking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life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73D416" w14:textId="77777777" w:rsidR="00CB0722" w:rsidRDefault="00CB0722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59C5B10" w14:textId="77777777" w:rsidR="00CB0722" w:rsidRDefault="00CB0722">
      <w:pPr>
        <w:tabs>
          <w:tab w:val="left" w:pos="22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5E2D15" w14:textId="77777777" w:rsidR="00CB0722" w:rsidRDefault="00C42D34">
      <w:pPr>
        <w:tabs>
          <w:tab w:val="left" w:pos="22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Критерії оцінки знань</w:t>
      </w:r>
    </w:p>
    <w:p w14:paraId="09F46848" w14:textId="77777777" w:rsidR="00CB0722" w:rsidRDefault="00C42D34">
      <w:pPr>
        <w:tabs>
          <w:tab w:val="left" w:pos="220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підсумкового контролю (залік)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40 балів</w:t>
      </w:r>
    </w:p>
    <w:p w14:paraId="00514A22" w14:textId="77777777" w:rsidR="00CB0722" w:rsidRDefault="00CB0722">
      <w:pPr>
        <w:tabs>
          <w:tab w:val="left" w:pos="2205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95A1C3" w14:textId="77777777" w:rsidR="00CB0722" w:rsidRDefault="00C42D34">
      <w:pPr>
        <w:tabs>
          <w:tab w:val="left" w:pos="220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конання теоретичної частини завдання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 балів</w:t>
      </w:r>
    </w:p>
    <w:p w14:paraId="0C6BA484" w14:textId="77777777" w:rsidR="00CB0722" w:rsidRDefault="00C42D34">
      <w:pPr>
        <w:tabs>
          <w:tab w:val="left" w:pos="220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Виконання практичної частини завдання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 балів</w:t>
      </w:r>
    </w:p>
    <w:p w14:paraId="18930252" w14:textId="77777777" w:rsidR="00CB0722" w:rsidRDefault="00C42D34">
      <w:pPr>
        <w:shd w:val="clear" w:color="auto" w:fill="FFFFFF"/>
        <w:spacing w:before="240" w:after="240" w:line="27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підсумковий контроль виносяться питання, ситуаційні завдання тощо, що передбачають перевірку розуміння здобувачами вищої освіти програмного матер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іалу дисципліни в цілому та рівня сформованості відповідних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після опанування курсу.</w:t>
      </w:r>
    </w:p>
    <w:p w14:paraId="5ACCB743" w14:textId="77777777" w:rsidR="00CB0722" w:rsidRDefault="00CB0722">
      <w:pPr>
        <w:tabs>
          <w:tab w:val="left" w:pos="22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9F7D5F" w14:textId="77777777" w:rsidR="00CB0722" w:rsidRDefault="00CB0722">
      <w:pPr>
        <w:tabs>
          <w:tab w:val="left" w:pos="22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99A543" w14:textId="77777777" w:rsidR="00CB0722" w:rsidRDefault="00C42D34">
      <w:pPr>
        <w:tabs>
          <w:tab w:val="left" w:pos="22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Шкала оцінювання: національна та ECTS</w:t>
      </w:r>
    </w:p>
    <w:tbl>
      <w:tblPr>
        <w:tblStyle w:val="afff5"/>
        <w:tblW w:w="963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9"/>
        <w:gridCol w:w="503"/>
        <w:gridCol w:w="1813"/>
        <w:gridCol w:w="526"/>
        <w:gridCol w:w="5693"/>
      </w:tblGrid>
      <w:tr w:rsidR="00CB0722" w14:paraId="48587E17" w14:textId="77777777">
        <w:tc>
          <w:tcPr>
            <w:tcW w:w="1099" w:type="dxa"/>
            <w:vMerge w:val="restart"/>
            <w:shd w:val="clear" w:color="auto" w:fill="auto"/>
            <w:vAlign w:val="center"/>
          </w:tcPr>
          <w:p w14:paraId="4865F001" w14:textId="77777777" w:rsidR="00CB0722" w:rsidRDefault="00C42D34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в балах</w:t>
            </w:r>
          </w:p>
        </w:tc>
        <w:tc>
          <w:tcPr>
            <w:tcW w:w="2316" w:type="dxa"/>
            <w:gridSpan w:val="2"/>
            <w:shd w:val="clear" w:color="auto" w:fill="auto"/>
            <w:vAlign w:val="center"/>
          </w:tcPr>
          <w:p w14:paraId="09B52916" w14:textId="77777777" w:rsidR="00CB0722" w:rsidRDefault="00C42D34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 за національною шкалою</w:t>
            </w:r>
          </w:p>
        </w:tc>
        <w:tc>
          <w:tcPr>
            <w:tcW w:w="6219" w:type="dxa"/>
            <w:gridSpan w:val="2"/>
            <w:shd w:val="clear" w:color="auto" w:fill="auto"/>
            <w:vAlign w:val="center"/>
          </w:tcPr>
          <w:p w14:paraId="05F5F8DA" w14:textId="77777777" w:rsidR="00CB0722" w:rsidRDefault="00C42D34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Оцінка за шкалою </w:t>
            </w:r>
            <w:r>
              <w:rPr>
                <w:rFonts w:ascii="Times New Roman" w:eastAsia="Times New Roman" w:hAnsi="Times New Roman" w:cs="Times New Roman"/>
              </w:rPr>
              <w:t>ECTS</w:t>
            </w:r>
          </w:p>
        </w:tc>
      </w:tr>
      <w:tr w:rsidR="00CB0722" w14:paraId="5B8B2F3A" w14:textId="77777777">
        <w:trPr>
          <w:cantSplit/>
          <w:trHeight w:val="1134"/>
        </w:trPr>
        <w:tc>
          <w:tcPr>
            <w:tcW w:w="1099" w:type="dxa"/>
            <w:vMerge/>
            <w:shd w:val="clear" w:color="auto" w:fill="auto"/>
            <w:vAlign w:val="center"/>
          </w:tcPr>
          <w:p w14:paraId="05EA095B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7E75A918" w14:textId="77777777" w:rsidR="00CB0722" w:rsidRDefault="00C42D34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Залік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02E4F10A" w14:textId="77777777" w:rsidR="00CB0722" w:rsidRDefault="00C42D34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Екзамен/ диференційований залік</w:t>
            </w:r>
          </w:p>
        </w:tc>
        <w:tc>
          <w:tcPr>
            <w:tcW w:w="526" w:type="dxa"/>
            <w:shd w:val="clear" w:color="auto" w:fill="auto"/>
            <w:vAlign w:val="center"/>
          </w:tcPr>
          <w:p w14:paraId="23FFAEBA" w14:textId="77777777" w:rsidR="00CB0722" w:rsidRDefault="00C42D34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Оцінка</w:t>
            </w:r>
          </w:p>
        </w:tc>
        <w:tc>
          <w:tcPr>
            <w:tcW w:w="5693" w:type="dxa"/>
            <w:shd w:val="clear" w:color="auto" w:fill="auto"/>
            <w:vAlign w:val="center"/>
          </w:tcPr>
          <w:p w14:paraId="22DEE1DA" w14:textId="77777777" w:rsidR="00CB0722" w:rsidRDefault="00C42D34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Пояснення</w:t>
            </w:r>
          </w:p>
        </w:tc>
      </w:tr>
      <w:tr w:rsidR="00CB0722" w14:paraId="0F68645D" w14:textId="77777777">
        <w:tc>
          <w:tcPr>
            <w:tcW w:w="1099" w:type="dxa"/>
            <w:shd w:val="clear" w:color="auto" w:fill="auto"/>
          </w:tcPr>
          <w:p w14:paraId="059FA568" w14:textId="77777777" w:rsidR="00CB0722" w:rsidRDefault="00C42D34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90-100</w:t>
            </w:r>
          </w:p>
        </w:tc>
        <w:tc>
          <w:tcPr>
            <w:tcW w:w="503" w:type="dxa"/>
            <w:vMerge w:val="restart"/>
            <w:shd w:val="clear" w:color="auto" w:fill="auto"/>
          </w:tcPr>
          <w:p w14:paraId="58993862" w14:textId="77777777" w:rsidR="00CB0722" w:rsidRDefault="00C42D34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зараховано</w:t>
            </w:r>
          </w:p>
        </w:tc>
        <w:tc>
          <w:tcPr>
            <w:tcW w:w="1813" w:type="dxa"/>
            <w:shd w:val="clear" w:color="auto" w:fill="auto"/>
          </w:tcPr>
          <w:p w14:paraId="0914EAE3" w14:textId="77777777" w:rsidR="00CB0722" w:rsidRDefault="00C42D34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Відмінно</w:t>
            </w:r>
          </w:p>
        </w:tc>
        <w:tc>
          <w:tcPr>
            <w:tcW w:w="526" w:type="dxa"/>
            <w:shd w:val="clear" w:color="auto" w:fill="auto"/>
          </w:tcPr>
          <w:p w14:paraId="0283AD6E" w14:textId="77777777" w:rsidR="00CB0722" w:rsidRDefault="00C42D34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5693" w:type="dxa"/>
            <w:shd w:val="clear" w:color="auto" w:fill="auto"/>
          </w:tcPr>
          <w:p w14:paraId="10A119D3" w14:textId="77777777" w:rsidR="00CB0722" w:rsidRDefault="00C42D34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Відмінно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у повному обсязі; сформовані необхідні практичні навички роботи із засвоєним матеріалом; всі навчальні завдання, передбачені РПНД,</w:t>
            </w:r>
            <w:r>
              <w:rPr>
                <w:rFonts w:ascii="Times New Roman" w:eastAsia="Times New Roman" w:hAnsi="Times New Roman" w:cs="Times New Roman"/>
              </w:rPr>
              <w:t xml:space="preserve"> виконані в повному обсязі.</w:t>
            </w:r>
          </w:p>
        </w:tc>
      </w:tr>
      <w:tr w:rsidR="00CB0722" w14:paraId="69976107" w14:textId="77777777">
        <w:tc>
          <w:tcPr>
            <w:tcW w:w="1099" w:type="dxa"/>
            <w:shd w:val="clear" w:color="auto" w:fill="auto"/>
          </w:tcPr>
          <w:p w14:paraId="32DEEA73" w14:textId="77777777" w:rsidR="00CB0722" w:rsidRDefault="00C42D34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83-89</w:t>
            </w:r>
          </w:p>
        </w:tc>
        <w:tc>
          <w:tcPr>
            <w:tcW w:w="503" w:type="dxa"/>
            <w:vMerge/>
            <w:shd w:val="clear" w:color="auto" w:fill="auto"/>
          </w:tcPr>
          <w:p w14:paraId="2CD50D21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14:paraId="04656C2E" w14:textId="77777777" w:rsidR="00CB0722" w:rsidRDefault="00C42D34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Добре</w:t>
            </w:r>
          </w:p>
        </w:tc>
        <w:tc>
          <w:tcPr>
            <w:tcW w:w="526" w:type="dxa"/>
            <w:shd w:val="clear" w:color="auto" w:fill="auto"/>
          </w:tcPr>
          <w:p w14:paraId="41F3D53C" w14:textId="77777777" w:rsidR="00CB0722" w:rsidRDefault="00C42D34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5693" w:type="dxa"/>
            <w:shd w:val="clear" w:color="auto" w:fill="auto"/>
          </w:tcPr>
          <w:p w14:paraId="4248454D" w14:textId="77777777" w:rsidR="00CB0722" w:rsidRDefault="00C42D34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Дуже добре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в повному обсязі; в основному сформовані необхідні практичні навички роботи із засвоєним матеріалом; всі навчальні завдання, передбачені РПНД, виконані, якість виконання більшості з них оцінена кількістю балів, близько</w:t>
            </w:r>
            <w:r>
              <w:rPr>
                <w:rFonts w:ascii="Times New Roman" w:eastAsia="Times New Roman" w:hAnsi="Times New Roman" w:cs="Times New Roman"/>
              </w:rPr>
              <w:t xml:space="preserve"> до максимальної.</w:t>
            </w:r>
          </w:p>
        </w:tc>
      </w:tr>
      <w:tr w:rsidR="00CB0722" w14:paraId="107C9810" w14:textId="77777777">
        <w:tc>
          <w:tcPr>
            <w:tcW w:w="1099" w:type="dxa"/>
            <w:shd w:val="clear" w:color="auto" w:fill="auto"/>
          </w:tcPr>
          <w:p w14:paraId="6F724360" w14:textId="77777777" w:rsidR="00CB0722" w:rsidRDefault="00C42D34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75-82</w:t>
            </w:r>
          </w:p>
        </w:tc>
        <w:tc>
          <w:tcPr>
            <w:tcW w:w="503" w:type="dxa"/>
            <w:vMerge/>
            <w:shd w:val="clear" w:color="auto" w:fill="auto"/>
          </w:tcPr>
          <w:p w14:paraId="0D8FA10E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5A224E35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</w:tcPr>
          <w:p w14:paraId="711F22F7" w14:textId="77777777" w:rsidR="00CB0722" w:rsidRDefault="00C42D34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5693" w:type="dxa"/>
            <w:shd w:val="clear" w:color="auto" w:fill="auto"/>
          </w:tcPr>
          <w:p w14:paraId="528D4428" w14:textId="77777777" w:rsidR="00CB0722" w:rsidRDefault="00C42D34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Добре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цілком; в основному сформовані практичні навички роботи із засвоєним матеріалом; всі навчальні завдання, передбачені РПНД, виконані, якість виконання жодного з них не оцінена мінімальною кількістю балів, деякі види зав</w:t>
            </w:r>
            <w:r>
              <w:rPr>
                <w:rFonts w:ascii="Times New Roman" w:eastAsia="Times New Roman" w:hAnsi="Times New Roman" w:cs="Times New Roman"/>
              </w:rPr>
              <w:t>дань виконані з помилками.</w:t>
            </w:r>
          </w:p>
        </w:tc>
      </w:tr>
      <w:tr w:rsidR="00CB0722" w14:paraId="1C0A059F" w14:textId="77777777">
        <w:tc>
          <w:tcPr>
            <w:tcW w:w="1099" w:type="dxa"/>
            <w:shd w:val="clear" w:color="auto" w:fill="auto"/>
          </w:tcPr>
          <w:p w14:paraId="16E25603" w14:textId="77777777" w:rsidR="00CB0722" w:rsidRDefault="00C42D34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68-74</w:t>
            </w:r>
          </w:p>
        </w:tc>
        <w:tc>
          <w:tcPr>
            <w:tcW w:w="503" w:type="dxa"/>
            <w:vMerge/>
            <w:shd w:val="clear" w:color="auto" w:fill="auto"/>
          </w:tcPr>
          <w:p w14:paraId="040A6D69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 w:val="restart"/>
            <w:shd w:val="clear" w:color="auto" w:fill="auto"/>
          </w:tcPr>
          <w:p w14:paraId="1F141117" w14:textId="77777777" w:rsidR="00CB0722" w:rsidRDefault="00C42D34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Задовільно</w:t>
            </w:r>
          </w:p>
        </w:tc>
        <w:tc>
          <w:tcPr>
            <w:tcW w:w="526" w:type="dxa"/>
            <w:shd w:val="clear" w:color="auto" w:fill="auto"/>
          </w:tcPr>
          <w:p w14:paraId="5FE05ED1" w14:textId="77777777" w:rsidR="00CB0722" w:rsidRDefault="00C42D34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5693" w:type="dxa"/>
            <w:shd w:val="clear" w:color="auto" w:fill="auto"/>
          </w:tcPr>
          <w:p w14:paraId="3DA2725C" w14:textId="77777777" w:rsidR="00CB0722" w:rsidRDefault="00C42D34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не повністю; але прогалини не носять істотного характеру; в основному сформовані необхідні практичні навички роботи із засвоєним матеріалом; більшість передбачених РПНД навчальних завдань виконано, деякі з виконаних за</w:t>
            </w:r>
            <w:r>
              <w:rPr>
                <w:rFonts w:ascii="Times New Roman" w:eastAsia="Times New Roman" w:hAnsi="Times New Roman" w:cs="Times New Roman"/>
              </w:rPr>
              <w:t>вдань містять помилки.</w:t>
            </w:r>
          </w:p>
        </w:tc>
      </w:tr>
      <w:tr w:rsidR="00CB0722" w14:paraId="512213FB" w14:textId="77777777">
        <w:tc>
          <w:tcPr>
            <w:tcW w:w="1099" w:type="dxa"/>
            <w:shd w:val="clear" w:color="auto" w:fill="auto"/>
          </w:tcPr>
          <w:p w14:paraId="47866234" w14:textId="77777777" w:rsidR="00CB0722" w:rsidRDefault="00C42D34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60-67</w:t>
            </w:r>
          </w:p>
        </w:tc>
        <w:tc>
          <w:tcPr>
            <w:tcW w:w="503" w:type="dxa"/>
            <w:vMerge/>
            <w:shd w:val="clear" w:color="auto" w:fill="auto"/>
          </w:tcPr>
          <w:p w14:paraId="09723CA3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7E8CE139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</w:tcPr>
          <w:p w14:paraId="7DA947C2" w14:textId="77777777" w:rsidR="00CB0722" w:rsidRDefault="00C42D34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5693" w:type="dxa"/>
            <w:shd w:val="clear" w:color="auto" w:fill="auto"/>
          </w:tcPr>
          <w:p w14:paraId="6232C7A6" w14:textId="77777777" w:rsidR="00CB0722" w:rsidRDefault="00C42D34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Достатньо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частково; не сформовано деякі практичні навички роботи; частина передбачених РПНД навчальних завдань не виконані або якість виконання деяких з них оцінено числом балів, близьким до мінімального.</w:t>
            </w:r>
          </w:p>
        </w:tc>
      </w:tr>
      <w:tr w:rsidR="00CB0722" w14:paraId="185245A0" w14:textId="77777777">
        <w:tc>
          <w:tcPr>
            <w:tcW w:w="1099" w:type="dxa"/>
            <w:shd w:val="clear" w:color="auto" w:fill="auto"/>
          </w:tcPr>
          <w:p w14:paraId="23655482" w14:textId="77777777" w:rsidR="00CB0722" w:rsidRDefault="00C42D34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35-59</w:t>
            </w:r>
          </w:p>
        </w:tc>
        <w:tc>
          <w:tcPr>
            <w:tcW w:w="503" w:type="dxa"/>
            <w:vMerge w:val="restart"/>
            <w:shd w:val="clear" w:color="auto" w:fill="auto"/>
          </w:tcPr>
          <w:p w14:paraId="0167CE48" w14:textId="77777777" w:rsidR="00CB0722" w:rsidRDefault="00C42D34">
            <w:pPr>
              <w:tabs>
                <w:tab w:val="left" w:pos="220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зараховано</w:t>
            </w:r>
          </w:p>
        </w:tc>
        <w:tc>
          <w:tcPr>
            <w:tcW w:w="1813" w:type="dxa"/>
            <w:vMerge w:val="restart"/>
            <w:shd w:val="clear" w:color="auto" w:fill="auto"/>
          </w:tcPr>
          <w:p w14:paraId="06614579" w14:textId="77777777" w:rsidR="00CB0722" w:rsidRDefault="00C42D34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задовільно</w:t>
            </w:r>
          </w:p>
        </w:tc>
        <w:tc>
          <w:tcPr>
            <w:tcW w:w="526" w:type="dxa"/>
            <w:shd w:val="clear" w:color="auto" w:fill="auto"/>
          </w:tcPr>
          <w:p w14:paraId="5CB2F7F7" w14:textId="77777777" w:rsidR="00CB0722" w:rsidRDefault="00C42D34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FX</w:t>
            </w:r>
          </w:p>
        </w:tc>
        <w:tc>
          <w:tcPr>
            <w:tcW w:w="5693" w:type="dxa"/>
            <w:shd w:val="clear" w:color="auto" w:fill="auto"/>
          </w:tcPr>
          <w:p w14:paraId="58DFAF3B" w14:textId="77777777" w:rsidR="00CB0722" w:rsidRDefault="00C42D34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Умовно незадовільно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засвоєний частково; не сформовані необхідні практичні навички роботи; більшість навчальних завдань не виконано або якість їх виконання оцінено кількістю балів, близько до мінімальної; при додатковій самостійній роботі над матері</w:t>
            </w:r>
            <w:r>
              <w:rPr>
                <w:rFonts w:ascii="Times New Roman" w:eastAsia="Times New Roman" w:hAnsi="Times New Roman" w:cs="Times New Roman"/>
              </w:rPr>
              <w:t>алом курсу можливе підвищення якості виконання навчальних завдань (з можливістю повторного складання).</w:t>
            </w:r>
          </w:p>
        </w:tc>
      </w:tr>
      <w:tr w:rsidR="00CB0722" w14:paraId="4B2815DD" w14:textId="77777777">
        <w:tc>
          <w:tcPr>
            <w:tcW w:w="1099" w:type="dxa"/>
            <w:shd w:val="clear" w:color="auto" w:fill="auto"/>
          </w:tcPr>
          <w:p w14:paraId="2745C0C7" w14:textId="77777777" w:rsidR="00CB0722" w:rsidRDefault="00C42D34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1-34</w:t>
            </w:r>
          </w:p>
        </w:tc>
        <w:tc>
          <w:tcPr>
            <w:tcW w:w="503" w:type="dxa"/>
            <w:vMerge/>
            <w:shd w:val="clear" w:color="auto" w:fill="auto"/>
          </w:tcPr>
          <w:p w14:paraId="3A0147DE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14:paraId="5E2EE49E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6" w:type="dxa"/>
            <w:shd w:val="clear" w:color="auto" w:fill="auto"/>
          </w:tcPr>
          <w:p w14:paraId="48055A7D" w14:textId="77777777" w:rsidR="00CB0722" w:rsidRDefault="00C42D34">
            <w:pPr>
              <w:tabs>
                <w:tab w:val="left" w:pos="220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</w:t>
            </w:r>
          </w:p>
        </w:tc>
        <w:tc>
          <w:tcPr>
            <w:tcW w:w="5693" w:type="dxa"/>
            <w:shd w:val="clear" w:color="auto" w:fill="auto"/>
          </w:tcPr>
          <w:p w14:paraId="106D4621" w14:textId="77777777" w:rsidR="00CB0722" w:rsidRDefault="00C42D34">
            <w:pPr>
              <w:tabs>
                <w:tab w:val="left" w:pos="2205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Безумовно незадовільно</w:t>
            </w:r>
            <w:r>
              <w:rPr>
                <w:rFonts w:ascii="Times New Roman" w:eastAsia="Times New Roman" w:hAnsi="Times New Roman" w:cs="Times New Roman"/>
              </w:rPr>
              <w:t>» - теоретичний зміст курсу не засвоєний; не сформовані необхідні практичні навички роботи; всі виконані навчальні завдання містять грубі помилки або не виконані взагалі; додаткова самостійна робота над матеріалом курсу не призведе до значного підвищення я</w:t>
            </w:r>
            <w:r>
              <w:rPr>
                <w:rFonts w:ascii="Times New Roman" w:eastAsia="Times New Roman" w:hAnsi="Times New Roman" w:cs="Times New Roman"/>
              </w:rPr>
              <w:t>кості виконання навчальних завдань.</w:t>
            </w:r>
          </w:p>
        </w:tc>
      </w:tr>
    </w:tbl>
    <w:p w14:paraId="5BDB89C3" w14:textId="77777777" w:rsidR="00CB0722" w:rsidRDefault="00CB0722">
      <w:pPr>
        <w:tabs>
          <w:tab w:val="left" w:pos="22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0ECD0" w14:textId="77777777" w:rsidR="00CB0722" w:rsidRDefault="00CB0722">
      <w:pPr>
        <w:widowControl w:val="0"/>
        <w:tabs>
          <w:tab w:val="left" w:pos="1260"/>
          <w:tab w:val="left" w:pos="8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C99B6A" w14:textId="77777777" w:rsidR="00CB0722" w:rsidRDefault="00CB0722">
      <w:pPr>
        <w:widowControl w:val="0"/>
        <w:tabs>
          <w:tab w:val="left" w:pos="1260"/>
          <w:tab w:val="left" w:pos="8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25BFFA9" w14:textId="77777777" w:rsidR="00CB0722" w:rsidRDefault="00CB0722">
      <w:pPr>
        <w:widowControl w:val="0"/>
        <w:tabs>
          <w:tab w:val="left" w:pos="1260"/>
          <w:tab w:val="left" w:pos="8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6BBB2D" w14:textId="77777777" w:rsidR="00CB0722" w:rsidRDefault="00C42D34">
      <w:pPr>
        <w:widowControl w:val="0"/>
        <w:tabs>
          <w:tab w:val="left" w:pos="1260"/>
          <w:tab w:val="left" w:pos="8288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Інструменти, обладнання та програмне забезпечення, використання яких передбачено навчальною дисципліною</w:t>
      </w:r>
    </w:p>
    <w:p w14:paraId="65F8A3CF" w14:textId="77777777" w:rsidR="00CB0722" w:rsidRDefault="00C42D34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Технічні засоби: комп’ютер, мультимедійні презентації, відеоматеріали, чат, аудіозаписи тощо.</w:t>
      </w:r>
    </w:p>
    <w:p w14:paraId="0EB11CB6" w14:textId="77777777" w:rsidR="00CB0722" w:rsidRDefault="00C42D34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Обладнання: настільні та портативні комп’ютери, смартфони, портативні мультимедійні програвачі.</w:t>
      </w:r>
    </w:p>
    <w:p w14:paraId="3BA723CC" w14:textId="77777777" w:rsidR="00CB0722" w:rsidRDefault="00C42D34">
      <w:pPr>
        <w:shd w:val="clear" w:color="auto" w:fill="FFFFFF"/>
        <w:spacing w:before="120" w:after="120" w:line="273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Програмне забезпечення: офісні програми, програми для перегляду фа</w:t>
      </w:r>
      <w:r>
        <w:rPr>
          <w:rFonts w:ascii="Times New Roman" w:eastAsia="Times New Roman" w:hAnsi="Times New Roman" w:cs="Times New Roman"/>
          <w:sz w:val="28"/>
          <w:szCs w:val="28"/>
        </w:rPr>
        <w:t>йлів (.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djvu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), електронні перекладачі текстів, електронні словники, мультимедійне програмне забезпечення, сервіс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відеотелефонного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зв'язку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Zoom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тощо.</w:t>
      </w:r>
    </w:p>
    <w:p w14:paraId="16150CFF" w14:textId="77777777" w:rsidR="00CB0722" w:rsidRDefault="00C42D3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A05BD8" w14:textId="77777777" w:rsidR="00CB0722" w:rsidRDefault="00C42D34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 навчальної дисципліни (рекомендовані джерела інформації)</w:t>
      </w:r>
    </w:p>
    <w:p w14:paraId="62F032B3" w14:textId="77777777" w:rsidR="00CB0722" w:rsidRDefault="00C42D34">
      <w:pPr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1.3. (оновлюється щорічно та/або в разі необхідності).</w:t>
      </w:r>
    </w:p>
    <w:p w14:paraId="33D5F6F0" w14:textId="77777777" w:rsidR="00CB0722" w:rsidRDefault="00CB0722">
      <w:pPr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26F1CF8" w14:textId="77777777" w:rsidR="00CB0722" w:rsidRDefault="00C42D34">
      <w:pPr>
        <w:ind w:left="6379" w:right="-2"/>
        <w:rPr>
          <w:rFonts w:ascii="Times New Roman" w:eastAsia="Times New Roman" w:hAnsi="Times New Roman" w:cs="Times New Roman"/>
          <w:i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</w:rPr>
        <w:lastRenderedPageBreak/>
        <w:t>Додаток 1.1 до Робочої програми навчальної  дисципліни</w:t>
      </w:r>
    </w:p>
    <w:p w14:paraId="6BB73061" w14:textId="77777777" w:rsidR="00CB0722" w:rsidRDefault="00CB0722">
      <w:pPr>
        <w:widowControl w:val="0"/>
        <w:ind w:left="4962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DC7F4B8" w14:textId="77777777" w:rsidR="00CB0722" w:rsidRDefault="00C42D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ОБСЯГ НАВЧАЛЬНОЇ ДИСЦИПЛІНИ</w:t>
      </w:r>
    </w:p>
    <w:p w14:paraId="2B041DDF" w14:textId="77777777" w:rsidR="00CB0722" w:rsidRDefault="00C42D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ІНОЗЕМНА МОВА ПРОФЕСІЙНОГО СПРЯМУВАННЯ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57FAC48F" w14:textId="77777777" w:rsidR="00CB0722" w:rsidRDefault="00CB07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5385E7" w14:textId="77777777" w:rsidR="00CB0722" w:rsidRDefault="00C42D34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бакалавр</w:t>
      </w:r>
    </w:p>
    <w:p w14:paraId="0144D49A" w14:textId="77777777" w:rsidR="00CB0722" w:rsidRDefault="00C42D3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081 «Право»</w:t>
      </w:r>
    </w:p>
    <w:p w14:paraId="489CB7B7" w14:textId="77777777" w:rsidR="00CB0722" w:rsidRDefault="00CB0722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40C1EC" w14:textId="77777777" w:rsidR="00CB0722" w:rsidRDefault="00C42D34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/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14:paraId="325C42E4" w14:textId="77777777" w:rsidR="00CB0722" w:rsidRDefault="00CB0722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7EFB99" w14:textId="77777777" w:rsidR="00CB0722" w:rsidRDefault="00C42D34">
      <w:pPr>
        <w:tabs>
          <w:tab w:val="left" w:pos="3893"/>
          <w:tab w:val="left" w:pos="4815"/>
          <w:tab w:val="left" w:pos="5513"/>
          <w:tab w:val="left" w:pos="834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навчання: ДЕННА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Обсяг: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кредити ЄКТС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120 </w:t>
      </w:r>
      <w:r>
        <w:rPr>
          <w:rFonts w:ascii="Times New Roman" w:eastAsia="Times New Roman" w:hAnsi="Times New Roman" w:cs="Times New Roman"/>
          <w:sz w:val="28"/>
          <w:szCs w:val="28"/>
        </w:rPr>
        <w:t>годин)</w:t>
      </w:r>
    </w:p>
    <w:p w14:paraId="5A86DD18" w14:textId="77777777" w:rsidR="00CB0722" w:rsidRDefault="00C42D34">
      <w:pPr>
        <w:tabs>
          <w:tab w:val="left" w:pos="804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НАВЧАЛЬНО-НАУКОВИЙ ІНСТИТУТ ПРАВА ТА ІННОВАЦІЙНОЇ ОСВІТИ</w:t>
      </w:r>
    </w:p>
    <w:p w14:paraId="02DCCA9F" w14:textId="77777777" w:rsidR="00CB0722" w:rsidRDefault="00CB072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55F4A0" w14:textId="77777777" w:rsidR="00CB0722" w:rsidRDefault="00C42D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ЮД-341- ЮД-3410</w:t>
      </w:r>
    </w:p>
    <w:p w14:paraId="5B96872D" w14:textId="77777777" w:rsidR="00CB0722" w:rsidRDefault="00CB07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6"/>
        <w:tblW w:w="97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45"/>
        <w:gridCol w:w="754"/>
        <w:gridCol w:w="708"/>
        <w:gridCol w:w="567"/>
        <w:gridCol w:w="567"/>
        <w:gridCol w:w="615"/>
        <w:gridCol w:w="503"/>
      </w:tblGrid>
      <w:tr w:rsidR="00CB0722" w14:paraId="3AD30DA6" w14:textId="77777777">
        <w:tc>
          <w:tcPr>
            <w:tcW w:w="817" w:type="dxa"/>
            <w:vMerge w:val="restart"/>
            <w:shd w:val="clear" w:color="auto" w:fill="auto"/>
            <w:vAlign w:val="center"/>
          </w:tcPr>
          <w:p w14:paraId="38CCAD3A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теми (згідно з РПНД)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1F1E68C8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теми (згідно з РПНД)</w:t>
            </w:r>
          </w:p>
        </w:tc>
        <w:tc>
          <w:tcPr>
            <w:tcW w:w="75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CA68AE8" w14:textId="77777777" w:rsidR="00CB0722" w:rsidRDefault="00C42D34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Загальний обсяг годин</w:t>
            </w:r>
          </w:p>
        </w:tc>
        <w:tc>
          <w:tcPr>
            <w:tcW w:w="245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2BE6B5" w14:textId="77777777" w:rsidR="00CB0722" w:rsidRDefault="00C42D34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Аудиторна робота</w:t>
            </w:r>
          </w:p>
        </w:tc>
        <w:tc>
          <w:tcPr>
            <w:tcW w:w="5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B3E947B" w14:textId="77777777" w:rsidR="00CB0722" w:rsidRDefault="00C42D34">
            <w:pPr>
              <w:ind w:left="120" w:righ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С/Р та І/Р</w:t>
            </w:r>
          </w:p>
        </w:tc>
      </w:tr>
      <w:tr w:rsidR="00CB0722" w14:paraId="14BDFD64" w14:textId="77777777">
        <w:trPr>
          <w:cantSplit/>
          <w:trHeight w:val="1530"/>
        </w:trPr>
        <w:tc>
          <w:tcPr>
            <w:tcW w:w="817" w:type="dxa"/>
            <w:vMerge/>
            <w:shd w:val="clear" w:color="auto" w:fill="auto"/>
            <w:vAlign w:val="center"/>
          </w:tcPr>
          <w:p w14:paraId="4DBF6069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41E28472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14:paraId="29FFDD43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7D810A1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567" w:type="dxa"/>
            <w:shd w:val="clear" w:color="auto" w:fill="auto"/>
          </w:tcPr>
          <w:p w14:paraId="1702E0A9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567" w:type="dxa"/>
            <w:shd w:val="clear" w:color="auto" w:fill="auto"/>
          </w:tcPr>
          <w:p w14:paraId="647163A5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  <w:tc>
          <w:tcPr>
            <w:tcW w:w="615" w:type="dxa"/>
            <w:shd w:val="clear" w:color="auto" w:fill="auto"/>
          </w:tcPr>
          <w:p w14:paraId="6D08B03E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П/З</w:t>
            </w:r>
          </w:p>
        </w:tc>
        <w:tc>
          <w:tcPr>
            <w:tcW w:w="503" w:type="dxa"/>
            <w:vMerge/>
            <w:shd w:val="clear" w:color="auto" w:fill="auto"/>
            <w:vAlign w:val="center"/>
          </w:tcPr>
          <w:p w14:paraId="015E2BAB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722" w14:paraId="20987F61" w14:textId="77777777">
        <w:tc>
          <w:tcPr>
            <w:tcW w:w="817" w:type="dxa"/>
            <w:shd w:val="clear" w:color="auto" w:fill="auto"/>
          </w:tcPr>
          <w:p w14:paraId="57AE96A2" w14:textId="77777777" w:rsidR="00CB0722" w:rsidRDefault="00CB072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FD597C2" w14:textId="77777777" w:rsidR="00CB0722" w:rsidRDefault="00C42D3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Family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4" w:type="dxa"/>
            <w:shd w:val="clear" w:color="auto" w:fill="auto"/>
          </w:tcPr>
          <w:p w14:paraId="202BD9FA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4D55FFE5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746D73E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3BC6AAB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1E5519C9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14:paraId="41CAEAA4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0722" w14:paraId="65D4A817" w14:textId="77777777">
        <w:tc>
          <w:tcPr>
            <w:tcW w:w="817" w:type="dxa"/>
            <w:shd w:val="clear" w:color="auto" w:fill="auto"/>
          </w:tcPr>
          <w:p w14:paraId="155B7200" w14:textId="77777777" w:rsidR="00CB0722" w:rsidRDefault="00CB072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0312198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27E2BBE2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404E83B9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F203A02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25E247C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60AA8701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14:paraId="090A2907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0722" w14:paraId="6264EFCF" w14:textId="77777777">
        <w:tc>
          <w:tcPr>
            <w:tcW w:w="817" w:type="dxa"/>
            <w:shd w:val="clear" w:color="auto" w:fill="auto"/>
          </w:tcPr>
          <w:p w14:paraId="2A415D30" w14:textId="77777777" w:rsidR="00CB0722" w:rsidRDefault="00CB072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8A0C452" w14:textId="77777777" w:rsidR="00CB0722" w:rsidRDefault="00C42D3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Wonders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54" w:type="dxa"/>
            <w:shd w:val="clear" w:color="auto" w:fill="auto"/>
          </w:tcPr>
          <w:p w14:paraId="3A983503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7C3688E8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32F1DCC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196FC24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2853D389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14:paraId="32E6FC2C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0722" w14:paraId="3FE90FBF" w14:textId="77777777">
        <w:tc>
          <w:tcPr>
            <w:tcW w:w="817" w:type="dxa"/>
            <w:shd w:val="clear" w:color="auto" w:fill="auto"/>
          </w:tcPr>
          <w:p w14:paraId="5550D182" w14:textId="77777777" w:rsidR="00CB0722" w:rsidRDefault="00CB072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88244FE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Relations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589D72CE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2B4A1AF5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4F905D7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061E4F7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7699CC17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14:paraId="05379202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0722" w14:paraId="5212BA23" w14:textId="77777777">
        <w:tc>
          <w:tcPr>
            <w:tcW w:w="817" w:type="dxa"/>
            <w:shd w:val="clear" w:color="auto" w:fill="auto"/>
          </w:tcPr>
          <w:p w14:paraId="6B0DF4FD" w14:textId="77777777" w:rsidR="00CB0722" w:rsidRDefault="00CB072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17C8F9D" w14:textId="77777777" w:rsidR="00CB0722" w:rsidRDefault="00C42D3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shd w:val="clear" w:color="auto" w:fill="auto"/>
          </w:tcPr>
          <w:p w14:paraId="729E3DB1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3BB1B054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AC65844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634E2B3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05E9B723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14:paraId="72235F7A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0722" w14:paraId="2E2396B4" w14:textId="77777777">
        <w:tc>
          <w:tcPr>
            <w:tcW w:w="817" w:type="dxa"/>
            <w:shd w:val="clear" w:color="auto" w:fill="auto"/>
          </w:tcPr>
          <w:p w14:paraId="337BC36E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E053053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Разом за семестр</w:t>
            </w:r>
          </w:p>
        </w:tc>
        <w:tc>
          <w:tcPr>
            <w:tcW w:w="754" w:type="dxa"/>
            <w:shd w:val="clear" w:color="auto" w:fill="auto"/>
          </w:tcPr>
          <w:p w14:paraId="181BA012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14:paraId="76D883B0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6B40FD22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73BE77B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102C2357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03" w:type="dxa"/>
            <w:shd w:val="clear" w:color="auto" w:fill="auto"/>
          </w:tcPr>
          <w:p w14:paraId="0854894A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</w:tr>
      <w:tr w:rsidR="00CB0722" w14:paraId="5D1CCEF8" w14:textId="77777777">
        <w:tc>
          <w:tcPr>
            <w:tcW w:w="817" w:type="dxa"/>
            <w:shd w:val="clear" w:color="auto" w:fill="auto"/>
          </w:tcPr>
          <w:p w14:paraId="2659416C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92F9165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3714" w:type="dxa"/>
            <w:gridSpan w:val="6"/>
            <w:shd w:val="clear" w:color="auto" w:fill="auto"/>
          </w:tcPr>
          <w:p w14:paraId="40E99C45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залік</w:t>
            </w:r>
          </w:p>
        </w:tc>
      </w:tr>
      <w:tr w:rsidR="00CB0722" w14:paraId="7A84575D" w14:textId="77777777">
        <w:tc>
          <w:tcPr>
            <w:tcW w:w="9776" w:type="dxa"/>
            <w:gridSpan w:val="8"/>
            <w:shd w:val="clear" w:color="auto" w:fill="auto"/>
          </w:tcPr>
          <w:p w14:paraId="353CDA02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Якщо дисципліна вивчається в двох семестрах</w:t>
            </w:r>
          </w:p>
        </w:tc>
      </w:tr>
      <w:tr w:rsidR="00CB0722" w14:paraId="5FF7A79B" w14:textId="77777777">
        <w:tc>
          <w:tcPr>
            <w:tcW w:w="817" w:type="dxa"/>
            <w:shd w:val="clear" w:color="auto" w:fill="auto"/>
          </w:tcPr>
          <w:p w14:paraId="4218866B" w14:textId="77777777" w:rsidR="00CB0722" w:rsidRDefault="00CB072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1E9859F" w14:textId="77777777" w:rsidR="00CB0722" w:rsidRDefault="00C42D3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shd w:val="clear" w:color="auto" w:fill="auto"/>
          </w:tcPr>
          <w:p w14:paraId="36B7FAEE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4B2251F4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EAEE124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6002AAD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1F71E76C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14:paraId="6FC7D307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0722" w14:paraId="138501B9" w14:textId="77777777">
        <w:tc>
          <w:tcPr>
            <w:tcW w:w="817" w:type="dxa"/>
            <w:shd w:val="clear" w:color="auto" w:fill="auto"/>
          </w:tcPr>
          <w:p w14:paraId="3AE5CD16" w14:textId="77777777" w:rsidR="00CB0722" w:rsidRDefault="00CB072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CF98E6D" w14:textId="77777777" w:rsidR="00CB0722" w:rsidRDefault="00C42D3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Concepts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2CD99F60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33C3ED0F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E6A215A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88E6FC8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1B632FB0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14:paraId="47293938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0722" w14:paraId="1EA3FF37" w14:textId="77777777">
        <w:tc>
          <w:tcPr>
            <w:tcW w:w="817" w:type="dxa"/>
            <w:shd w:val="clear" w:color="auto" w:fill="auto"/>
          </w:tcPr>
          <w:p w14:paraId="709FCAA7" w14:textId="77777777" w:rsidR="00CB0722" w:rsidRDefault="00CB072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D2E6E91" w14:textId="77777777" w:rsidR="00CB0722" w:rsidRDefault="00C42D3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Resources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shd w:val="clear" w:color="auto" w:fill="auto"/>
          </w:tcPr>
          <w:p w14:paraId="39547AEE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78FCD686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6BEB942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DD5E614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01E86396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14:paraId="4B412E8F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0722" w14:paraId="2D937717" w14:textId="77777777">
        <w:tc>
          <w:tcPr>
            <w:tcW w:w="817" w:type="dxa"/>
            <w:shd w:val="clear" w:color="auto" w:fill="auto"/>
          </w:tcPr>
          <w:p w14:paraId="1482B49A" w14:textId="77777777" w:rsidR="00CB0722" w:rsidRDefault="00CB072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55746B1" w14:textId="77777777" w:rsidR="00CB0722" w:rsidRDefault="00C42D3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shd w:val="clear" w:color="auto" w:fill="auto"/>
          </w:tcPr>
          <w:p w14:paraId="303FF0D5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2006F106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5593E42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BB643F8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6A5A3A56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14:paraId="227CECC1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0722" w14:paraId="154AD7E3" w14:textId="77777777">
        <w:tc>
          <w:tcPr>
            <w:tcW w:w="817" w:type="dxa"/>
            <w:shd w:val="clear" w:color="auto" w:fill="auto"/>
          </w:tcPr>
          <w:p w14:paraId="0D4C7211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shd w:val="clear" w:color="auto" w:fill="auto"/>
          </w:tcPr>
          <w:p w14:paraId="48C0BF4E" w14:textId="77777777" w:rsidR="00CB0722" w:rsidRDefault="00C42D3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Preliminary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shd w:val="clear" w:color="auto" w:fill="auto"/>
          </w:tcPr>
          <w:p w14:paraId="2577F7F7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06709667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8468E77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5D422AE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26433093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  <w:shd w:val="clear" w:color="auto" w:fill="auto"/>
          </w:tcPr>
          <w:p w14:paraId="7AAB3630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0722" w14:paraId="2AC9D9DA" w14:textId="77777777">
        <w:tc>
          <w:tcPr>
            <w:tcW w:w="817" w:type="dxa"/>
            <w:shd w:val="clear" w:color="auto" w:fill="auto"/>
          </w:tcPr>
          <w:p w14:paraId="7348CA19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A7E087C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Разом за семестр</w:t>
            </w:r>
          </w:p>
        </w:tc>
        <w:tc>
          <w:tcPr>
            <w:tcW w:w="754" w:type="dxa"/>
            <w:shd w:val="clear" w:color="auto" w:fill="auto"/>
          </w:tcPr>
          <w:p w14:paraId="601849FF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14:paraId="1EDBAA62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6C2436E8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45B6328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00F7DF8F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03" w:type="dxa"/>
            <w:shd w:val="clear" w:color="auto" w:fill="auto"/>
          </w:tcPr>
          <w:p w14:paraId="40482540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</w:tr>
      <w:tr w:rsidR="00CB0722" w14:paraId="7F3FDCAD" w14:textId="77777777">
        <w:tc>
          <w:tcPr>
            <w:tcW w:w="817" w:type="dxa"/>
            <w:shd w:val="clear" w:color="auto" w:fill="auto"/>
          </w:tcPr>
          <w:p w14:paraId="1CB737B8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BE1582C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Разом за навчальний рік</w:t>
            </w:r>
          </w:p>
        </w:tc>
        <w:tc>
          <w:tcPr>
            <w:tcW w:w="754" w:type="dxa"/>
            <w:shd w:val="clear" w:color="auto" w:fill="auto"/>
          </w:tcPr>
          <w:p w14:paraId="4F007104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708" w:type="dxa"/>
            <w:shd w:val="clear" w:color="auto" w:fill="auto"/>
          </w:tcPr>
          <w:p w14:paraId="5EFC88E8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191D200C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D633831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326F5C62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503" w:type="dxa"/>
            <w:shd w:val="clear" w:color="auto" w:fill="auto"/>
          </w:tcPr>
          <w:p w14:paraId="7537F85C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</w:tr>
      <w:tr w:rsidR="00CB0722" w14:paraId="775E160F" w14:textId="77777777">
        <w:tc>
          <w:tcPr>
            <w:tcW w:w="817" w:type="dxa"/>
            <w:shd w:val="clear" w:color="auto" w:fill="auto"/>
          </w:tcPr>
          <w:p w14:paraId="5001D168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0CB66A8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3714" w:type="dxa"/>
            <w:gridSpan w:val="6"/>
            <w:shd w:val="clear" w:color="auto" w:fill="auto"/>
          </w:tcPr>
          <w:p w14:paraId="462E401B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залік</w:t>
            </w:r>
          </w:p>
        </w:tc>
      </w:tr>
    </w:tbl>
    <w:p w14:paraId="6F813DE0" w14:textId="77777777" w:rsidR="00CB0722" w:rsidRDefault="00CB07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C2FA11A" w14:textId="77777777" w:rsidR="00CB0722" w:rsidRDefault="00C42D34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p w14:paraId="5A443D7B" w14:textId="77777777" w:rsidR="00CB0722" w:rsidRDefault="00CB07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7"/>
        <w:tblW w:w="985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926"/>
        <w:gridCol w:w="4927"/>
      </w:tblGrid>
      <w:tr w:rsidR="00CB0722" w14:paraId="1801A31A" w14:textId="77777777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F78C20" w14:textId="77777777" w:rsidR="00CB0722" w:rsidRDefault="00C42D34">
            <w:pPr>
              <w:spacing w:before="240" w:after="1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61C76570" w14:textId="77777777" w:rsidR="00CB0722" w:rsidRDefault="00C42D34">
            <w:pPr>
              <w:spacing w:before="240" w:after="1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398B7445" w14:textId="77777777" w:rsidR="00CB0722" w:rsidRDefault="00C42D34">
            <w:pPr>
              <w:spacing w:before="240" w:after="1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соціально-гуманітарних дисциплін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5F85B33" w14:textId="77777777" w:rsidR="00CB0722" w:rsidRDefault="00CB0722">
            <w:pPr>
              <w:spacing w:before="240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13CF8F18" w14:textId="77777777" w:rsidR="00CB0722" w:rsidRDefault="00CB0722">
            <w:pPr>
              <w:spacing w:before="240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1CB13DD9" w14:textId="77777777" w:rsidR="00CB0722" w:rsidRDefault="00C42D34">
            <w:pPr>
              <w:spacing w:before="240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Олексій ХАЛАПСІС</w:t>
            </w:r>
          </w:p>
          <w:p w14:paraId="569E752A" w14:textId="77777777" w:rsidR="00CB0722" w:rsidRDefault="00CB0722">
            <w:pPr>
              <w:spacing w:before="240"/>
              <w:ind w:left="-900" w:right="-13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1DAE3EE" w14:textId="77777777" w:rsidR="00CB0722" w:rsidRDefault="00C42D34">
      <w:pPr>
        <w:spacing w:line="276" w:lineRule="auto"/>
        <w:ind w:left="6237" w:right="-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</w:rPr>
        <w:lastRenderedPageBreak/>
        <w:t>Додаток 1.2 до Робочої програми навчальної  дисципліни</w:t>
      </w:r>
    </w:p>
    <w:p w14:paraId="1566DFE1" w14:textId="77777777" w:rsidR="00CB0722" w:rsidRDefault="00CB0722">
      <w:pPr>
        <w:widowControl w:val="0"/>
        <w:ind w:left="4962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6A779FB" w14:textId="77777777" w:rsidR="00CB0722" w:rsidRDefault="00C42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ОБСЯГ НАВЧАЛЬНОЇ ДИСЦИПЛІНИ</w:t>
      </w:r>
    </w:p>
    <w:p w14:paraId="01FF515A" w14:textId="77777777" w:rsidR="00CB0722" w:rsidRDefault="00C42D3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ІНОЗЕМНА МОВА ПРОФЕСІЙНОГО СПРЯМУВАННЯ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AE0A1E4" w14:textId="77777777" w:rsidR="00CB0722" w:rsidRDefault="00CB07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AF8A83" w14:textId="77777777" w:rsidR="00CB0722" w:rsidRDefault="00C42D34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бакалавр</w:t>
      </w:r>
    </w:p>
    <w:p w14:paraId="2761968A" w14:textId="77777777" w:rsidR="00CB0722" w:rsidRDefault="00C42D3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081 «Право»</w:t>
      </w:r>
    </w:p>
    <w:p w14:paraId="65D8E287" w14:textId="77777777" w:rsidR="00CB0722" w:rsidRDefault="00CB0722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77504D" w14:textId="77777777" w:rsidR="00CB0722" w:rsidRDefault="00C42D34">
      <w:pPr>
        <w:tabs>
          <w:tab w:val="left" w:pos="788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2023 /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</w:t>
      </w:r>
    </w:p>
    <w:p w14:paraId="18506C19" w14:textId="77777777" w:rsidR="00CB0722" w:rsidRDefault="00C42D34">
      <w:pPr>
        <w:tabs>
          <w:tab w:val="left" w:pos="3893"/>
          <w:tab w:val="left" w:pos="4815"/>
          <w:tab w:val="left" w:pos="5513"/>
          <w:tab w:val="left" w:pos="834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Форма навчання: ЗАОЧНА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Обсяг: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кредити ЄКТС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120 </w:t>
      </w:r>
      <w:r>
        <w:rPr>
          <w:rFonts w:ascii="Times New Roman" w:eastAsia="Times New Roman" w:hAnsi="Times New Roman" w:cs="Times New Roman"/>
          <w:sz w:val="28"/>
          <w:szCs w:val="28"/>
        </w:rPr>
        <w:t>годин)</w:t>
      </w:r>
    </w:p>
    <w:p w14:paraId="604FB18E" w14:textId="77777777" w:rsidR="00CB0722" w:rsidRDefault="00C42D34">
      <w:pPr>
        <w:tabs>
          <w:tab w:val="left" w:pos="3893"/>
          <w:tab w:val="left" w:pos="4815"/>
          <w:tab w:val="left" w:pos="5513"/>
          <w:tab w:val="left" w:pos="8344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Навчально-науковий інститут заочного навчання та підвищення кваліфікації (цивільні особи)</w:t>
      </w:r>
    </w:p>
    <w:p w14:paraId="6C5B7072" w14:textId="77777777" w:rsidR="00CB0722" w:rsidRDefault="00CB07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AF5B9C8" w14:textId="77777777" w:rsidR="00CB0722" w:rsidRDefault="00C42D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Група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ЮЗ-341, ЮЗ-342, ЮЗ-343</w:t>
      </w:r>
    </w:p>
    <w:tbl>
      <w:tblPr>
        <w:tblStyle w:val="afff8"/>
        <w:tblW w:w="993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45"/>
        <w:gridCol w:w="754"/>
        <w:gridCol w:w="708"/>
        <w:gridCol w:w="567"/>
        <w:gridCol w:w="567"/>
        <w:gridCol w:w="615"/>
        <w:gridCol w:w="662"/>
      </w:tblGrid>
      <w:tr w:rsidR="00CB0722" w14:paraId="53115F2D" w14:textId="77777777">
        <w:tc>
          <w:tcPr>
            <w:tcW w:w="817" w:type="dxa"/>
            <w:vMerge w:val="restart"/>
            <w:shd w:val="clear" w:color="auto" w:fill="auto"/>
            <w:vAlign w:val="center"/>
          </w:tcPr>
          <w:p w14:paraId="0FE4E495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теми (згідно з РПНД)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14:paraId="5B21E113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теми (згідно з РПНД)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14:paraId="3DC4718A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Загальний обсяг годин</w:t>
            </w:r>
          </w:p>
        </w:tc>
        <w:tc>
          <w:tcPr>
            <w:tcW w:w="2457" w:type="dxa"/>
            <w:gridSpan w:val="4"/>
            <w:shd w:val="clear" w:color="auto" w:fill="auto"/>
            <w:vAlign w:val="center"/>
          </w:tcPr>
          <w:p w14:paraId="34449A98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Аудиторна робота</w:t>
            </w: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14:paraId="46EB7C6E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С/Р та І/Р</w:t>
            </w:r>
          </w:p>
        </w:tc>
      </w:tr>
      <w:tr w:rsidR="00CB0722" w14:paraId="5B2ED922" w14:textId="77777777">
        <w:trPr>
          <w:cantSplit/>
          <w:trHeight w:val="1530"/>
        </w:trPr>
        <w:tc>
          <w:tcPr>
            <w:tcW w:w="817" w:type="dxa"/>
            <w:vMerge/>
            <w:shd w:val="clear" w:color="auto" w:fill="auto"/>
            <w:vAlign w:val="center"/>
          </w:tcPr>
          <w:p w14:paraId="5C7D2BAB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vAlign w:val="center"/>
          </w:tcPr>
          <w:p w14:paraId="490135A8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14:paraId="4E745582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0013025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567" w:type="dxa"/>
            <w:shd w:val="clear" w:color="auto" w:fill="auto"/>
          </w:tcPr>
          <w:p w14:paraId="28A0E611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567" w:type="dxa"/>
            <w:shd w:val="clear" w:color="auto" w:fill="auto"/>
          </w:tcPr>
          <w:p w14:paraId="3FA6DFDC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С/З</w:t>
            </w:r>
          </w:p>
        </w:tc>
        <w:tc>
          <w:tcPr>
            <w:tcW w:w="615" w:type="dxa"/>
            <w:shd w:val="clear" w:color="auto" w:fill="auto"/>
          </w:tcPr>
          <w:p w14:paraId="7FE6D1E9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П/З</w:t>
            </w:r>
          </w:p>
        </w:tc>
        <w:tc>
          <w:tcPr>
            <w:tcW w:w="662" w:type="dxa"/>
            <w:vMerge/>
            <w:shd w:val="clear" w:color="auto" w:fill="auto"/>
            <w:vAlign w:val="center"/>
          </w:tcPr>
          <w:p w14:paraId="550FD36D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0722" w14:paraId="09084A8F" w14:textId="77777777">
        <w:tc>
          <w:tcPr>
            <w:tcW w:w="817" w:type="dxa"/>
            <w:shd w:val="clear" w:color="auto" w:fill="auto"/>
          </w:tcPr>
          <w:p w14:paraId="2F4CD3B4" w14:textId="77777777" w:rsidR="00CB0722" w:rsidRDefault="00CB072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1627EE0" w14:textId="77777777" w:rsidR="00CB0722" w:rsidRDefault="00C42D3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Family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Ties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4" w:type="dxa"/>
            <w:shd w:val="clear" w:color="auto" w:fill="auto"/>
          </w:tcPr>
          <w:p w14:paraId="2AAA3317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5E76B96B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BB42354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BBFEBF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7F28A5D2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14:paraId="556E7195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722" w14:paraId="17648E1F" w14:textId="77777777">
        <w:tc>
          <w:tcPr>
            <w:tcW w:w="817" w:type="dxa"/>
            <w:shd w:val="clear" w:color="auto" w:fill="auto"/>
          </w:tcPr>
          <w:p w14:paraId="1E20F2DE" w14:textId="77777777" w:rsidR="00CB0722" w:rsidRDefault="00CB072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111FAD9" w14:textId="77777777" w:rsidR="00CB0722" w:rsidRDefault="00C42D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59D14C9E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4D7537EB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4EF0924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13E6A98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528C0BC1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14:paraId="61ABD057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722" w14:paraId="09C4BC97" w14:textId="77777777">
        <w:tc>
          <w:tcPr>
            <w:tcW w:w="817" w:type="dxa"/>
            <w:shd w:val="clear" w:color="auto" w:fill="auto"/>
          </w:tcPr>
          <w:p w14:paraId="07AD000D" w14:textId="77777777" w:rsidR="00CB0722" w:rsidRDefault="00CB072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2E79C76" w14:textId="77777777" w:rsidR="00CB0722" w:rsidRDefault="00C42D3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Wonders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54" w:type="dxa"/>
            <w:shd w:val="clear" w:color="auto" w:fill="auto"/>
          </w:tcPr>
          <w:p w14:paraId="5A6A1503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32B4EC22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1D3983C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D84255E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219A4C62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14:paraId="37711F26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722" w14:paraId="25D4C036" w14:textId="77777777">
        <w:tc>
          <w:tcPr>
            <w:tcW w:w="817" w:type="dxa"/>
            <w:shd w:val="clear" w:color="auto" w:fill="auto"/>
          </w:tcPr>
          <w:p w14:paraId="5B83A0C8" w14:textId="77777777" w:rsidR="00CB0722" w:rsidRDefault="00CB072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3BBEDC6" w14:textId="77777777" w:rsidR="00CB0722" w:rsidRDefault="00C42D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Relations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3B9DABF5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2ADAA67A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131734F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1216124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78984178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14:paraId="04149CEC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722" w14:paraId="1FE1CB6B" w14:textId="77777777">
        <w:tc>
          <w:tcPr>
            <w:tcW w:w="817" w:type="dxa"/>
            <w:shd w:val="clear" w:color="auto" w:fill="auto"/>
          </w:tcPr>
          <w:p w14:paraId="6DDE8D1D" w14:textId="77777777" w:rsidR="00CB0722" w:rsidRDefault="00CB072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DD885E7" w14:textId="77777777" w:rsidR="00CB0722" w:rsidRDefault="00C42D3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shd w:val="clear" w:color="auto" w:fill="auto"/>
          </w:tcPr>
          <w:p w14:paraId="4695A5D7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76080869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D37A626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AEDB8FA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1CDE1900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14:paraId="0F71E819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722" w14:paraId="59154E5F" w14:textId="77777777">
        <w:tc>
          <w:tcPr>
            <w:tcW w:w="817" w:type="dxa"/>
            <w:shd w:val="clear" w:color="auto" w:fill="auto"/>
          </w:tcPr>
          <w:p w14:paraId="34459486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C5FAB8C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Разом за семестр</w:t>
            </w:r>
          </w:p>
        </w:tc>
        <w:tc>
          <w:tcPr>
            <w:tcW w:w="754" w:type="dxa"/>
            <w:shd w:val="clear" w:color="auto" w:fill="auto"/>
          </w:tcPr>
          <w:p w14:paraId="2D451604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14:paraId="4E6A708B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46C5D36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C40BCDB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4A99E809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14:paraId="0D67903E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</w:tr>
      <w:tr w:rsidR="00CB0722" w14:paraId="4E3F318B" w14:textId="77777777">
        <w:tc>
          <w:tcPr>
            <w:tcW w:w="817" w:type="dxa"/>
            <w:shd w:val="clear" w:color="auto" w:fill="auto"/>
          </w:tcPr>
          <w:p w14:paraId="216C8707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B84DC53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3873" w:type="dxa"/>
            <w:gridSpan w:val="6"/>
            <w:shd w:val="clear" w:color="auto" w:fill="auto"/>
          </w:tcPr>
          <w:p w14:paraId="1305529E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залік/Екзамен</w:t>
            </w:r>
          </w:p>
        </w:tc>
      </w:tr>
      <w:tr w:rsidR="00CB0722" w14:paraId="1BAF6705" w14:textId="77777777">
        <w:tc>
          <w:tcPr>
            <w:tcW w:w="9935" w:type="dxa"/>
            <w:gridSpan w:val="8"/>
            <w:shd w:val="clear" w:color="auto" w:fill="auto"/>
          </w:tcPr>
          <w:p w14:paraId="695C7989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Якщо дисципліна вивчається в двох семестрах</w:t>
            </w:r>
          </w:p>
        </w:tc>
      </w:tr>
      <w:tr w:rsidR="00CB0722" w14:paraId="64E70AD5" w14:textId="77777777">
        <w:tc>
          <w:tcPr>
            <w:tcW w:w="817" w:type="dxa"/>
            <w:shd w:val="clear" w:color="auto" w:fill="auto"/>
          </w:tcPr>
          <w:p w14:paraId="330FF406" w14:textId="77777777" w:rsidR="00CB0722" w:rsidRDefault="00CB072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6114F6B" w14:textId="77777777" w:rsidR="00CB0722" w:rsidRDefault="00C42D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shd w:val="clear" w:color="auto" w:fill="auto"/>
          </w:tcPr>
          <w:p w14:paraId="6120690D" w14:textId="77777777" w:rsidR="00CB0722" w:rsidRDefault="00C42D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336B05DE" w14:textId="77777777" w:rsidR="00CB0722" w:rsidRDefault="00C42D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BCCEFF0" w14:textId="77777777" w:rsidR="00CB0722" w:rsidRDefault="00CB07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01D9F4E" w14:textId="77777777" w:rsidR="00CB0722" w:rsidRDefault="00CB07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3B755A5D" w14:textId="77777777" w:rsidR="00CB0722" w:rsidRDefault="00C42D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14:paraId="20187256" w14:textId="77777777" w:rsidR="00CB0722" w:rsidRDefault="00C42D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722" w14:paraId="0E27C2B4" w14:textId="77777777">
        <w:tc>
          <w:tcPr>
            <w:tcW w:w="817" w:type="dxa"/>
            <w:shd w:val="clear" w:color="auto" w:fill="auto"/>
          </w:tcPr>
          <w:p w14:paraId="0E97730F" w14:textId="77777777" w:rsidR="00CB0722" w:rsidRDefault="00CB072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325CC95" w14:textId="77777777" w:rsidR="00CB0722" w:rsidRDefault="00C42D3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Concepts</w:t>
            </w:r>
            <w:proofErr w:type="spellEnd"/>
          </w:p>
        </w:tc>
        <w:tc>
          <w:tcPr>
            <w:tcW w:w="754" w:type="dxa"/>
            <w:shd w:val="clear" w:color="auto" w:fill="auto"/>
          </w:tcPr>
          <w:p w14:paraId="3C264A91" w14:textId="77777777" w:rsidR="00CB0722" w:rsidRDefault="00C42D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24077FBC" w14:textId="77777777" w:rsidR="00CB0722" w:rsidRDefault="00C42D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EBC07B8" w14:textId="77777777" w:rsidR="00CB0722" w:rsidRDefault="00CB07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E80EF12" w14:textId="77777777" w:rsidR="00CB0722" w:rsidRDefault="00CB07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5360351E" w14:textId="77777777" w:rsidR="00CB0722" w:rsidRDefault="00C42D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14:paraId="2CE2A6DA" w14:textId="77777777" w:rsidR="00CB0722" w:rsidRDefault="00C42D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722" w14:paraId="0CD4986F" w14:textId="77777777">
        <w:tc>
          <w:tcPr>
            <w:tcW w:w="817" w:type="dxa"/>
            <w:shd w:val="clear" w:color="auto" w:fill="auto"/>
          </w:tcPr>
          <w:p w14:paraId="26652E23" w14:textId="77777777" w:rsidR="00CB0722" w:rsidRDefault="00CB072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2A7B7C7" w14:textId="77777777" w:rsidR="00CB0722" w:rsidRDefault="00C42D3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Basic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Resources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shd w:val="clear" w:color="auto" w:fill="auto"/>
          </w:tcPr>
          <w:p w14:paraId="47421693" w14:textId="77777777" w:rsidR="00CB0722" w:rsidRDefault="00C42D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4D68D19B" w14:textId="77777777" w:rsidR="00CB0722" w:rsidRDefault="00C42D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93DF6BB" w14:textId="77777777" w:rsidR="00CB0722" w:rsidRDefault="00CB07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2F5273" w14:textId="77777777" w:rsidR="00CB0722" w:rsidRDefault="00CB07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577B02E8" w14:textId="77777777" w:rsidR="00CB0722" w:rsidRDefault="00CB07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shd w:val="clear" w:color="auto" w:fill="auto"/>
          </w:tcPr>
          <w:p w14:paraId="252B6529" w14:textId="77777777" w:rsidR="00CB0722" w:rsidRDefault="00C42D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722" w14:paraId="605E5B9E" w14:textId="77777777">
        <w:tc>
          <w:tcPr>
            <w:tcW w:w="817" w:type="dxa"/>
            <w:shd w:val="clear" w:color="auto" w:fill="auto"/>
          </w:tcPr>
          <w:p w14:paraId="52E89930" w14:textId="77777777" w:rsidR="00CB0722" w:rsidRDefault="00CB072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049AF7D" w14:textId="77777777" w:rsidR="00CB0722" w:rsidRDefault="00C42D3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Sources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shd w:val="clear" w:color="auto" w:fill="auto"/>
          </w:tcPr>
          <w:p w14:paraId="65DE1B36" w14:textId="77777777" w:rsidR="00CB0722" w:rsidRDefault="00C42D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14C6C76D" w14:textId="77777777" w:rsidR="00CB0722" w:rsidRDefault="00C42D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8DD6E26" w14:textId="77777777" w:rsidR="00CB0722" w:rsidRDefault="00CB07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1D78191" w14:textId="77777777" w:rsidR="00CB0722" w:rsidRDefault="00CB07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539288BE" w14:textId="77777777" w:rsidR="00CB0722" w:rsidRDefault="00C42D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14:paraId="3794BE89" w14:textId="77777777" w:rsidR="00CB0722" w:rsidRDefault="00C42D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722" w14:paraId="450FCE2B" w14:textId="77777777">
        <w:tc>
          <w:tcPr>
            <w:tcW w:w="817" w:type="dxa"/>
            <w:shd w:val="clear" w:color="auto" w:fill="auto"/>
          </w:tcPr>
          <w:p w14:paraId="1EEDB20A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shd w:val="clear" w:color="auto" w:fill="auto"/>
          </w:tcPr>
          <w:p w14:paraId="1FD3E3DB" w14:textId="77777777" w:rsidR="00CB0722" w:rsidRDefault="00C42D34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Preliminary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Structures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4" w:type="dxa"/>
            <w:shd w:val="clear" w:color="auto" w:fill="auto"/>
          </w:tcPr>
          <w:p w14:paraId="1ED90135" w14:textId="77777777" w:rsidR="00CB0722" w:rsidRDefault="00C42D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14:paraId="06100E06" w14:textId="77777777" w:rsidR="00CB0722" w:rsidRDefault="00C42D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0F69F66" w14:textId="77777777" w:rsidR="00CB0722" w:rsidRDefault="00CB07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04DCDC5" w14:textId="77777777" w:rsidR="00CB0722" w:rsidRDefault="00CB0722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43DBBD82" w14:textId="77777777" w:rsidR="00CB0722" w:rsidRDefault="00C42D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14:paraId="6001EDE2" w14:textId="77777777" w:rsidR="00CB0722" w:rsidRDefault="00C42D3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0722" w14:paraId="743CE4C2" w14:textId="77777777">
        <w:tc>
          <w:tcPr>
            <w:tcW w:w="817" w:type="dxa"/>
            <w:shd w:val="clear" w:color="auto" w:fill="auto"/>
          </w:tcPr>
          <w:p w14:paraId="0A652403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5233924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Разом за семестр</w:t>
            </w:r>
          </w:p>
        </w:tc>
        <w:tc>
          <w:tcPr>
            <w:tcW w:w="754" w:type="dxa"/>
            <w:shd w:val="clear" w:color="auto" w:fill="auto"/>
          </w:tcPr>
          <w:p w14:paraId="135400CF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14:paraId="18AFB9CD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2877B495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3577A12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1DF2B206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662" w:type="dxa"/>
            <w:shd w:val="clear" w:color="auto" w:fill="auto"/>
          </w:tcPr>
          <w:p w14:paraId="02A44D7A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</w:tr>
      <w:tr w:rsidR="00CB0722" w14:paraId="001E1ADE" w14:textId="77777777">
        <w:tc>
          <w:tcPr>
            <w:tcW w:w="817" w:type="dxa"/>
            <w:shd w:val="clear" w:color="auto" w:fill="auto"/>
          </w:tcPr>
          <w:p w14:paraId="5F20E375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BC2EF86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Разом за навчальний рік</w:t>
            </w:r>
          </w:p>
        </w:tc>
        <w:tc>
          <w:tcPr>
            <w:tcW w:w="754" w:type="dxa"/>
            <w:shd w:val="clear" w:color="auto" w:fill="auto"/>
          </w:tcPr>
          <w:p w14:paraId="506BB05C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120</w:t>
            </w:r>
          </w:p>
        </w:tc>
        <w:tc>
          <w:tcPr>
            <w:tcW w:w="708" w:type="dxa"/>
            <w:shd w:val="clear" w:color="auto" w:fill="auto"/>
          </w:tcPr>
          <w:p w14:paraId="4E599A9A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5E8CF656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0D32CC3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auto"/>
          </w:tcPr>
          <w:p w14:paraId="206927C8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662" w:type="dxa"/>
            <w:shd w:val="clear" w:color="auto" w:fill="auto"/>
          </w:tcPr>
          <w:p w14:paraId="7D27EF8E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CB0722" w14:paraId="0CB83227" w14:textId="77777777">
        <w:tc>
          <w:tcPr>
            <w:tcW w:w="817" w:type="dxa"/>
            <w:shd w:val="clear" w:color="auto" w:fill="auto"/>
          </w:tcPr>
          <w:p w14:paraId="1DF968ED" w14:textId="77777777" w:rsidR="00CB0722" w:rsidRDefault="00CB07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02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43B215F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3873" w:type="dxa"/>
            <w:gridSpan w:val="6"/>
            <w:shd w:val="clear" w:color="auto" w:fill="auto"/>
          </w:tcPr>
          <w:p w14:paraId="6B7BF022" w14:textId="77777777" w:rsidR="00CB0722" w:rsidRDefault="00C42D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залік</w:t>
            </w:r>
          </w:p>
        </w:tc>
      </w:tr>
    </w:tbl>
    <w:p w14:paraId="1168C7EE" w14:textId="77777777" w:rsidR="00CB0722" w:rsidRDefault="00C42D34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міжнародних відносин та соціально-гуманітарних дисциплін навчально-наукового інституту права та інноваційної освіти, протокол від _____._____.2023 р. № _____.</w:t>
      </w:r>
    </w:p>
    <w:p w14:paraId="7BCAAD0E" w14:textId="77777777" w:rsidR="00CB0722" w:rsidRDefault="00CB072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9"/>
        <w:tblW w:w="985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926"/>
        <w:gridCol w:w="4927"/>
      </w:tblGrid>
      <w:tr w:rsidR="00CB0722" w14:paraId="4983A266" w14:textId="77777777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5DE9C0" w14:textId="77777777" w:rsidR="00CB0722" w:rsidRDefault="00C42D34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Завідувач кафедри</w:t>
            </w:r>
          </w:p>
          <w:p w14:paraId="12DD2160" w14:textId="77777777" w:rsidR="00CB0722" w:rsidRDefault="00C42D34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4856234F" w14:textId="77777777" w:rsidR="00CB0722" w:rsidRDefault="00C42D34">
            <w:pPr>
              <w:spacing w:before="24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соціально-гуманітарних дисциплін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9579D3" w14:textId="77777777" w:rsidR="00CB0722" w:rsidRDefault="00CB0722">
            <w:pPr>
              <w:spacing w:before="240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206F4B40" w14:textId="77777777" w:rsidR="00CB0722" w:rsidRDefault="00CB0722">
            <w:pPr>
              <w:spacing w:before="240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68A6A78C" w14:textId="77777777" w:rsidR="00CB0722" w:rsidRDefault="00C42D34">
            <w:pPr>
              <w:spacing w:before="240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Олексій ХАЛАПСІС</w:t>
            </w:r>
          </w:p>
          <w:p w14:paraId="5C7682C5" w14:textId="77777777" w:rsidR="00CB0722" w:rsidRDefault="00CB0722">
            <w:pPr>
              <w:spacing w:before="240"/>
              <w:ind w:left="-900" w:right="-130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9F9ECEF" w14:textId="77777777" w:rsidR="00CB0722" w:rsidRDefault="00C42D34">
      <w:pPr>
        <w:widowControl w:val="0"/>
        <w:tabs>
          <w:tab w:val="left" w:pos="567"/>
        </w:tabs>
        <w:ind w:left="6237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eastAsia="Times New Roman" w:hAnsi="Times New Roman" w:cs="Times New Roman"/>
        </w:rPr>
        <w:lastRenderedPageBreak/>
        <w:t>Додаток 1.3 до Робочої програми навчальної дисципліни</w:t>
      </w:r>
    </w:p>
    <w:p w14:paraId="64036A68" w14:textId="77777777" w:rsidR="00CB0722" w:rsidRDefault="00CB0722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1612F6" w14:textId="77777777" w:rsidR="00CB0722" w:rsidRDefault="00C42D34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ІНФОРМАЦІЙНЕ ТА МЕТОДИЧНЕ ЗАБЕЗПЕЧЕННЯ</w:t>
      </w:r>
    </w:p>
    <w:p w14:paraId="53E258E2" w14:textId="77777777" w:rsidR="00CB0722" w:rsidRDefault="00C42D34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НАВЧАЛЬНОЇ ДИСЦИПЛІНИ</w:t>
      </w:r>
    </w:p>
    <w:p w14:paraId="2D78B723" w14:textId="77777777" w:rsidR="00CB0722" w:rsidRDefault="00C42D3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«ІНОЗЕМНА МОВА ПРОФЕСІЙНОГО СПРЯМУВАННЯ»</w:t>
      </w:r>
    </w:p>
    <w:p w14:paraId="0B1675D0" w14:textId="77777777" w:rsidR="00CB0722" w:rsidRDefault="00C42D3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Освітній ступінь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бакалавр</w:t>
      </w:r>
    </w:p>
    <w:p w14:paraId="77B25399" w14:textId="77777777" w:rsidR="00CB0722" w:rsidRDefault="00C42D3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Спеціальність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081 «Право»</w:t>
      </w:r>
    </w:p>
    <w:p w14:paraId="0F3E06C7" w14:textId="77777777" w:rsidR="00CB0722" w:rsidRDefault="00C42D34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2023/ 2024 </w:t>
      </w:r>
      <w:r>
        <w:rPr>
          <w:rFonts w:ascii="Times New Roman" w:eastAsia="Times New Roman" w:hAnsi="Times New Roman" w:cs="Times New Roman"/>
          <w:sz w:val="28"/>
          <w:szCs w:val="28"/>
        </w:rPr>
        <w:t>навчальний рік</w:t>
      </w:r>
    </w:p>
    <w:p w14:paraId="5996ACE0" w14:textId="77777777" w:rsidR="00CB0722" w:rsidRDefault="00CB0722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472EA24" w14:textId="77777777" w:rsidR="00CB0722" w:rsidRDefault="00CB0722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78D159C" w14:textId="77777777" w:rsidR="00CB0722" w:rsidRDefault="00C42D34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Основні нормативні акти:</w:t>
      </w:r>
    </w:p>
    <w:p w14:paraId="0A82D3CC" w14:textId="77777777" w:rsidR="00CB0722" w:rsidRDefault="00C42D3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Конституція України;</w:t>
      </w:r>
    </w:p>
    <w:p w14:paraId="5803EF95" w14:textId="77777777" w:rsidR="00CB0722" w:rsidRDefault="00C42D3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України «Про вищу освіту» від 01.07.2014 р. № 1556-VII. URL : https://zakon.rada</w:t>
      </w:r>
      <w:r>
        <w:rPr>
          <w:rFonts w:ascii="Times New Roman" w:eastAsia="Times New Roman" w:hAnsi="Times New Roman" w:cs="Times New Roman"/>
          <w:sz w:val="28"/>
          <w:szCs w:val="28"/>
        </w:rPr>
        <w:t>.gov.ua/laws/show/1556-18#Text;</w:t>
      </w:r>
    </w:p>
    <w:p w14:paraId="2A0B02FE" w14:textId="77777777" w:rsidR="00CB0722" w:rsidRDefault="00C42D34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України «Про освіту» від 05.09.2017 № 2145-VIII. URL : https://zakon.rada.gov.ua/laws/show/2145-19#Text.</w:t>
      </w:r>
    </w:p>
    <w:p w14:paraId="037E9847" w14:textId="77777777" w:rsidR="00CB0722" w:rsidRDefault="00CB0722">
      <w:pPr>
        <w:tabs>
          <w:tab w:val="left" w:pos="0"/>
          <w:tab w:val="left" w:pos="426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A492A4" w14:textId="77777777" w:rsidR="00CB0722" w:rsidRDefault="00CB07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9A75EC" w14:textId="77777777" w:rsidR="00CB0722" w:rsidRDefault="00C42D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00"/>
        </w:tabs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Підручники:</w:t>
      </w:r>
    </w:p>
    <w:p w14:paraId="6EAA9820" w14:textId="77777777" w:rsidR="00CB0722" w:rsidRDefault="00C42D34">
      <w:pPr>
        <w:numPr>
          <w:ilvl w:val="0"/>
          <w:numId w:val="6"/>
        </w:numPr>
        <w:spacing w:before="240" w:after="0" w:line="240" w:lineRule="auto"/>
        <w:ind w:right="-45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Katrina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Gormley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Close-up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Student's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Geographic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19B0913" w14:textId="77777777" w:rsidR="00CB0722" w:rsidRDefault="00C42D34">
      <w:pPr>
        <w:numPr>
          <w:ilvl w:val="0"/>
          <w:numId w:val="6"/>
        </w:numPr>
        <w:spacing w:after="0" w:line="240" w:lineRule="auto"/>
        <w:ind w:right="-45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Angela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Healan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Katrina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Gormley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Close-up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Workbook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National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Geographic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B7E4B5" w14:textId="77777777" w:rsidR="00CB0722" w:rsidRDefault="00C42D34">
      <w:pPr>
        <w:numPr>
          <w:ilvl w:val="0"/>
          <w:numId w:val="6"/>
        </w:numPr>
        <w:spacing w:after="0" w:line="240" w:lineRule="auto"/>
        <w:ind w:right="-45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Virginia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Jenny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David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sz w:val="28"/>
          <w:szCs w:val="28"/>
        </w:rPr>
        <w:t>reer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Paths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Kingdom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2015. 40 p.;</w:t>
      </w:r>
    </w:p>
    <w:p w14:paraId="50CDE68B" w14:textId="77777777" w:rsidR="00CB0722" w:rsidRDefault="00C42D34">
      <w:pPr>
        <w:numPr>
          <w:ilvl w:val="0"/>
          <w:numId w:val="6"/>
        </w:numPr>
        <w:spacing w:after="0" w:line="240" w:lineRule="auto"/>
        <w:ind w:right="-45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Virginia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Jenny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David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Smith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Career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Paths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Police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Kingdom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2015. 40 p.;</w:t>
      </w:r>
    </w:p>
    <w:p w14:paraId="061246D4" w14:textId="77777777" w:rsidR="00CB0722" w:rsidRDefault="00C42D34">
      <w:pPr>
        <w:numPr>
          <w:ilvl w:val="0"/>
          <w:numId w:val="6"/>
        </w:numPr>
        <w:spacing w:after="0" w:line="240" w:lineRule="auto"/>
        <w:ind w:right="-45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Gillian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Brown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Sally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Professional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UK: CUP, 2007. 128 p.;</w:t>
      </w:r>
    </w:p>
    <w:p w14:paraId="0633EED0" w14:textId="77777777" w:rsidR="00CB0722" w:rsidRDefault="00C42D34">
      <w:pPr>
        <w:numPr>
          <w:ilvl w:val="0"/>
          <w:numId w:val="6"/>
        </w:numPr>
        <w:spacing w:after="0" w:line="240" w:lineRule="auto"/>
        <w:ind w:right="-45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Rawdon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Wyatt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vocabulary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London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 A &amp; 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Black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2006. 76 p.;</w:t>
      </w:r>
    </w:p>
    <w:p w14:paraId="115D5318" w14:textId="77777777" w:rsidR="00CB0722" w:rsidRDefault="00C42D34">
      <w:pPr>
        <w:numPr>
          <w:ilvl w:val="0"/>
          <w:numId w:val="6"/>
        </w:numPr>
        <w:spacing w:after="0" w:line="240" w:lineRule="auto"/>
        <w:ind w:right="-45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Rupert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Haigh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London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York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Routledge-Cavendish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2009. 330 p.;</w:t>
      </w:r>
    </w:p>
    <w:p w14:paraId="444975AB" w14:textId="77777777" w:rsidR="00CB0722" w:rsidRDefault="00C42D34">
      <w:pPr>
        <w:numPr>
          <w:ilvl w:val="0"/>
          <w:numId w:val="6"/>
        </w:numPr>
        <w:spacing w:after="0" w:line="240" w:lineRule="auto"/>
        <w:ind w:right="-45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Catherine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Rosemary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Atkins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Lawyer’s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Coursebook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2007. 452 p.;</w:t>
      </w:r>
    </w:p>
    <w:p w14:paraId="5133F291" w14:textId="77777777" w:rsidR="00CB0722" w:rsidRDefault="00C42D34">
      <w:pPr>
        <w:numPr>
          <w:ilvl w:val="0"/>
          <w:numId w:val="6"/>
        </w:numPr>
        <w:spacing w:after="0" w:line="240" w:lineRule="auto"/>
        <w:ind w:right="-36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 p.;</w:t>
      </w:r>
    </w:p>
    <w:p w14:paraId="50ED8F86" w14:textId="77777777" w:rsidR="00CB0722" w:rsidRDefault="00C42D34">
      <w:pPr>
        <w:numPr>
          <w:ilvl w:val="0"/>
          <w:numId w:val="6"/>
        </w:numPr>
        <w:spacing w:after="0" w:line="240" w:lineRule="auto"/>
        <w:ind w:right="-36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Understand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Master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Longman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2005;</w:t>
      </w:r>
    </w:p>
    <w:p w14:paraId="44A7E245" w14:textId="77777777" w:rsidR="00CB0722" w:rsidRDefault="00C42D34">
      <w:pPr>
        <w:numPr>
          <w:ilvl w:val="0"/>
          <w:numId w:val="6"/>
        </w:numPr>
        <w:spacing w:after="0" w:line="240" w:lineRule="auto"/>
        <w:ind w:right="-36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Oxford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Handbook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Correspondence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2006;</w:t>
      </w:r>
    </w:p>
    <w:p w14:paraId="77A03BB1" w14:textId="77777777" w:rsidR="00CB0722" w:rsidRDefault="00C42D34">
      <w:pPr>
        <w:numPr>
          <w:ilvl w:val="0"/>
          <w:numId w:val="6"/>
        </w:numPr>
        <w:spacing w:after="0" w:line="240" w:lineRule="auto"/>
        <w:ind w:right="-36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</w:t>
      </w:r>
      <w:r>
        <w:rPr>
          <w:rFonts w:ascii="Times New Roman" w:eastAsia="Times New Roman" w:hAnsi="Times New Roman" w:cs="Times New Roman"/>
          <w:sz w:val="28"/>
          <w:szCs w:val="28"/>
        </w:rPr>
        <w:t>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 p.;</w:t>
      </w:r>
    </w:p>
    <w:p w14:paraId="591EF234" w14:textId="77777777" w:rsidR="00CB0722" w:rsidRDefault="00C42D34">
      <w:pPr>
        <w:numPr>
          <w:ilvl w:val="0"/>
          <w:numId w:val="6"/>
        </w:numPr>
        <w:spacing w:after="0" w:line="240" w:lineRule="auto"/>
        <w:ind w:right="-36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Evans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Dooley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J.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Round-Up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6.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Pearson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Education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Limited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2013. 209 p.;</w:t>
      </w:r>
    </w:p>
    <w:p w14:paraId="133EAD4E" w14:textId="77777777" w:rsidR="00CB0722" w:rsidRDefault="00C42D34">
      <w:pPr>
        <w:numPr>
          <w:ilvl w:val="0"/>
          <w:numId w:val="6"/>
        </w:numPr>
        <w:spacing w:after="0" w:line="240" w:lineRule="auto"/>
        <w:ind w:right="-36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Murphy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R.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Grammar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Fifth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Cambridge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Press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2019. 395 p.</w:t>
      </w:r>
    </w:p>
    <w:p w14:paraId="668B38D7" w14:textId="77777777" w:rsidR="00CB0722" w:rsidRDefault="00CB072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6107018" w14:textId="77777777" w:rsidR="00CB0722" w:rsidRDefault="00CB072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00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A8EFFB" w14:textId="77777777" w:rsidR="00CB0722" w:rsidRDefault="00C42D3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00"/>
        </w:tabs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Навчальні посібники, інші дидактичні та методичні матеріали:</w:t>
      </w:r>
    </w:p>
    <w:p w14:paraId="4F0B50EA" w14:textId="77777777" w:rsidR="00CB0722" w:rsidRDefault="00C42D34">
      <w:pPr>
        <w:numPr>
          <w:ilvl w:val="0"/>
          <w:numId w:val="7"/>
        </w:numPr>
        <w:spacing w:before="240" w:after="0" w:line="240" w:lineRule="auto"/>
        <w:ind w:right="-45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Ishchenko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Kozubai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I.V.,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Maksymova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A.Ya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Nikitina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I.P.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Learning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Foreign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Video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Materials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Tutorial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Dnipro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DSUIA, 2022. 304 p.;</w:t>
      </w:r>
    </w:p>
    <w:p w14:paraId="002C0DF5" w14:textId="77777777" w:rsidR="00CB0722" w:rsidRDefault="00C42D34">
      <w:pPr>
        <w:numPr>
          <w:ilvl w:val="0"/>
          <w:numId w:val="7"/>
        </w:numPr>
        <w:spacing w:after="0" w:line="240" w:lineRule="auto"/>
        <w:ind w:right="-45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Legal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practical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textbook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/ I. V.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Kozubai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others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edited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I. O.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Grytsai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Dnipro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2018. 176 p.;</w:t>
      </w:r>
    </w:p>
    <w:p w14:paraId="35202787" w14:textId="77777777" w:rsidR="00CB0722" w:rsidRDefault="00C42D34">
      <w:pPr>
        <w:numPr>
          <w:ilvl w:val="0"/>
          <w:numId w:val="7"/>
        </w:numPr>
        <w:spacing w:after="240" w:line="240" w:lineRule="auto"/>
        <w:ind w:right="-450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Chernovaty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L. M.,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Komarova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T. V.,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Zinukova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N. V.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Translation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English-language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discourse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field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European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Vynnitsya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Knyga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color w:val="4B4F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2021. 264 p.;</w:t>
      </w:r>
    </w:p>
    <w:p w14:paraId="2D993060" w14:textId="77777777" w:rsidR="00CB0722" w:rsidRDefault="00CB0722">
      <w:pPr>
        <w:shd w:val="clear" w:color="auto" w:fill="FFFFFF"/>
        <w:tabs>
          <w:tab w:val="left" w:pos="365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E19BEE" w14:textId="77777777" w:rsidR="00CB0722" w:rsidRDefault="00C42D34">
      <w:pPr>
        <w:shd w:val="clear" w:color="auto" w:fill="FFFFFF"/>
        <w:tabs>
          <w:tab w:val="left" w:pos="365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Інтернет-ресурси:</w:t>
      </w:r>
    </w:p>
    <w:p w14:paraId="3227D71F" w14:textId="77777777" w:rsidR="00CB0722" w:rsidRDefault="00C42D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>
        <w:r>
          <w:rPr>
            <w:rFonts w:ascii="Times New Roman" w:eastAsia="Times New Roman" w:hAnsi="Times New Roman" w:cs="Times New Roman"/>
            <w:sz w:val="28"/>
            <w:szCs w:val="28"/>
          </w:rPr>
          <w:t>bbc.co.uk/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learningenglish</w:t>
        </w:r>
        <w:proofErr w:type="spellEnd"/>
      </w:hyperlink>
      <w:r>
        <w:t>;</w:t>
      </w:r>
    </w:p>
    <w:p w14:paraId="3D749C0D" w14:textId="77777777" w:rsidR="00CB0722" w:rsidRDefault="00C42D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>
          <w:rPr>
            <w:rFonts w:ascii="Times New Roman" w:eastAsia="Times New Roman" w:hAnsi="Times New Roman" w:cs="Times New Roman"/>
            <w:sz w:val="28"/>
            <w:szCs w:val="28"/>
          </w:rPr>
          <w:t>ted.com/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talks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D9365C1" w14:textId="77777777" w:rsidR="00CB0722" w:rsidRDefault="00C42D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1">
        <w:r>
          <w:rPr>
            <w:rFonts w:ascii="Times New Roman" w:eastAsia="Times New Roman" w:hAnsi="Times New Roman" w:cs="Times New Roman"/>
            <w:sz w:val="28"/>
            <w:szCs w:val="28"/>
          </w:rPr>
          <w:t>learnenglish.britishcouncil.org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B37E72" w14:textId="77777777" w:rsidR="00CB0722" w:rsidRDefault="00C42D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2">
        <w:r>
          <w:rPr>
            <w:rFonts w:ascii="Times New Roman" w:eastAsia="Times New Roman" w:hAnsi="Times New Roman" w:cs="Times New Roman"/>
            <w:sz w:val="28"/>
            <w:szCs w:val="28"/>
          </w:rPr>
          <w:t>cambridgeenglish.org/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learning-engl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</w:rPr>
          <w:t>…/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</w:rPr>
          <w:t>activities-for-learners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306B362" w14:textId="77777777" w:rsidR="00CB0722" w:rsidRDefault="00C42D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3">
        <w:r>
          <w:rPr>
            <w:rFonts w:ascii="Times New Roman" w:eastAsia="Times New Roman" w:hAnsi="Times New Roman" w:cs="Times New Roman"/>
            <w:sz w:val="28"/>
            <w:szCs w:val="28"/>
          </w:rPr>
          <w:t>dictionary.com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31C7385" w14:textId="77777777" w:rsidR="00CB0722" w:rsidRDefault="00C42D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>
        <w:r>
          <w:rPr>
            <w:rFonts w:ascii="Times New Roman" w:eastAsia="Times New Roman" w:hAnsi="Times New Roman" w:cs="Times New Roman"/>
            <w:sz w:val="28"/>
            <w:szCs w:val="28"/>
          </w:rPr>
          <w:t>dictionary.cambridge.org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58882A5" w14:textId="77777777" w:rsidR="00CB0722" w:rsidRDefault="00C42D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5">
        <w:r>
          <w:rPr>
            <w:rFonts w:ascii="Times New Roman" w:eastAsia="Times New Roman" w:hAnsi="Times New Roman" w:cs="Times New Roman"/>
            <w:sz w:val="28"/>
            <w:szCs w:val="28"/>
          </w:rPr>
          <w:t>merria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m-webster.com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108B8CD" w14:textId="77777777" w:rsidR="00CB0722" w:rsidRDefault="00C42D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6">
        <w:r>
          <w:rPr>
            <w:rFonts w:ascii="Times New Roman" w:eastAsia="Times New Roman" w:hAnsi="Times New Roman" w:cs="Times New Roman"/>
            <w:sz w:val="28"/>
            <w:szCs w:val="28"/>
          </w:rPr>
          <w:t>ldoceonline.com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6A6678A" w14:textId="77777777" w:rsidR="00CB0722" w:rsidRDefault="00C42D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7">
        <w:r>
          <w:rPr>
            <w:rFonts w:ascii="Times New Roman" w:eastAsia="Times New Roman" w:hAnsi="Times New Roman" w:cs="Times New Roman"/>
            <w:sz w:val="28"/>
            <w:szCs w:val="28"/>
          </w:rPr>
          <w:t>oxfordlearnersdictionaries.com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8DEF585" w14:textId="77777777" w:rsidR="00CB0722" w:rsidRDefault="00C42D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>
        <w:r>
          <w:rPr>
            <w:rFonts w:ascii="Times New Roman" w:eastAsia="Times New Roman" w:hAnsi="Times New Roman" w:cs="Times New Roman"/>
            <w:sz w:val="28"/>
            <w:szCs w:val="28"/>
          </w:rPr>
          <w:t>vocabulary.com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hyperlink r:id="rId19">
        <w:r>
          <w:rPr>
            <w:rFonts w:ascii="Times New Roman" w:eastAsia="Times New Roman" w:hAnsi="Times New Roman" w:cs="Times New Roman"/>
            <w:sz w:val="28"/>
            <w:szCs w:val="28"/>
          </w:rPr>
          <w:t>italki.com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C7DC7BC" w14:textId="77777777" w:rsidR="00CB0722" w:rsidRDefault="00C42D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0">
        <w:r>
          <w:rPr>
            <w:rFonts w:ascii="Times New Roman" w:eastAsia="Times New Roman" w:hAnsi="Times New Roman" w:cs="Times New Roman"/>
            <w:sz w:val="28"/>
            <w:szCs w:val="28"/>
          </w:rPr>
          <w:t>engvid.com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506437A9" w14:textId="77777777" w:rsidR="00CB0722" w:rsidRDefault="00C42D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1">
        <w:r>
          <w:rPr>
            <w:rFonts w:ascii="Times New Roman" w:eastAsia="Times New Roman" w:hAnsi="Times New Roman" w:cs="Times New Roman"/>
            <w:sz w:val="28"/>
            <w:szCs w:val="28"/>
          </w:rPr>
          <w:t>teacherluke.co.uk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2FB8295C" w14:textId="77777777" w:rsidR="00CB0722" w:rsidRDefault="00C42D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2">
        <w:r>
          <w:rPr>
            <w:rFonts w:ascii="Times New Roman" w:eastAsia="Times New Roman" w:hAnsi="Times New Roman" w:cs="Times New Roman"/>
            <w:sz w:val="28"/>
            <w:szCs w:val="28"/>
          </w:rPr>
          <w:t>https://www.youtube.com/c/EnglishwithLucy/channels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7177587" w14:textId="77777777" w:rsidR="00CB0722" w:rsidRDefault="00C42D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3">
        <w:r>
          <w:rPr>
            <w:rFonts w:ascii="Times New Roman" w:eastAsia="Times New Roman" w:hAnsi="Times New Roman" w:cs="Times New Roman"/>
            <w:sz w:val="28"/>
            <w:szCs w:val="28"/>
          </w:rPr>
          <w:t>https://www.lexicallab.com/</w:t>
        </w:r>
      </w:hyperlink>
    </w:p>
    <w:p w14:paraId="6A04A457" w14:textId="77777777" w:rsidR="00CB0722" w:rsidRDefault="00C42D3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4">
        <w:r>
          <w:rPr>
            <w:rFonts w:ascii="Times New Roman" w:eastAsia="Times New Roman" w:hAnsi="Times New Roman" w:cs="Times New Roman"/>
            <w:sz w:val="28"/>
            <w:szCs w:val="28"/>
          </w:rPr>
          <w:t>https://courses.ed-era.com/courses/EdEra/e102/E102/about</w:t>
        </w:r>
      </w:hyperlink>
      <w:r>
        <w:rPr>
          <w:rFonts w:ascii="Arial" w:eastAsia="Arial" w:hAnsi="Arial" w:cs="Arial"/>
          <w:color w:val="0F6FC5"/>
          <w:sz w:val="23"/>
          <w:szCs w:val="23"/>
        </w:rPr>
        <w:t>;</w:t>
      </w:r>
    </w:p>
    <w:p w14:paraId="4F2197D0" w14:textId="77777777" w:rsidR="00CB0722" w:rsidRDefault="00C42D34">
      <w:pPr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25">
        <w:r>
          <w:rPr>
            <w:rFonts w:ascii="Times New Roman" w:eastAsia="Times New Roman" w:hAnsi="Times New Roman" w:cs="Times New Roman"/>
            <w:sz w:val="28"/>
            <w:szCs w:val="28"/>
          </w:rPr>
          <w:t>https://courses.prometheus.org.ua/courses/course-v1:NAUKMA+ZNO_Eng_101+2019_T3/about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C9EA37" w14:textId="77777777" w:rsidR="00CB0722" w:rsidRDefault="00CB07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2B3027" w14:textId="77777777" w:rsidR="00CB0722" w:rsidRDefault="00C42D34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Розглянуто і схвалено на засіданні кафедри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міжнародних відносин та </w:t>
      </w:r>
      <w:r>
        <w:rPr>
          <w:rFonts w:ascii="Times New Roman" w:eastAsia="Times New Roman" w:hAnsi="Times New Roman" w:cs="Times New Roman"/>
          <w:sz w:val="28"/>
          <w:szCs w:val="28"/>
        </w:rPr>
        <w:t>соціально-гуманітарних дисциплін навчально-наукового інституту права та інноваційної освіти, протокол від _____._____.2023 р. № _____.</w:t>
      </w:r>
    </w:p>
    <w:tbl>
      <w:tblPr>
        <w:tblStyle w:val="afffa"/>
        <w:tblW w:w="954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71"/>
        <w:gridCol w:w="4269"/>
      </w:tblGrid>
      <w:tr w:rsidR="00CB0722" w14:paraId="6044E748" w14:textId="77777777">
        <w:trPr>
          <w:trHeight w:val="1365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2E2F86C" w14:textId="77777777" w:rsidR="00CB0722" w:rsidRDefault="00C42D34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Завідувач кафедри</w:t>
            </w:r>
          </w:p>
          <w:p w14:paraId="3861202D" w14:textId="77777777" w:rsidR="00CB0722" w:rsidRDefault="00C42D34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міжнародних відносин </w:t>
            </w:r>
          </w:p>
          <w:p w14:paraId="011C2921" w14:textId="77777777" w:rsidR="00CB0722" w:rsidRDefault="00C42D34">
            <w:pPr>
              <w:spacing w:before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 соціально-гуманітарних дисциплін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062951B" w14:textId="77777777" w:rsidR="00CB0722" w:rsidRDefault="00CB0722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14:paraId="50FEF68A" w14:textId="77777777" w:rsidR="00CB0722" w:rsidRDefault="00C42D34">
            <w:pPr>
              <w:spacing w:before="240" w:after="0" w:line="240" w:lineRule="auto"/>
              <w:ind w:left="-900" w:right="-130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Олексій ХАЛАПСІС</w:t>
            </w:r>
          </w:p>
        </w:tc>
      </w:tr>
    </w:tbl>
    <w:p w14:paraId="4E69A0E7" w14:textId="77777777" w:rsidR="00CB0722" w:rsidRDefault="00CB07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4E9F66" w14:textId="77777777" w:rsidR="00CB0722" w:rsidRDefault="00CB072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45F1F4" w14:textId="77777777" w:rsidR="00CB0722" w:rsidRDefault="00CB072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601F0B" w14:textId="77777777" w:rsidR="00CB0722" w:rsidRDefault="00CB072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93B726" w14:textId="77777777" w:rsidR="00CB0722" w:rsidRDefault="00CB072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E5F198" w14:textId="77777777" w:rsidR="00CB0722" w:rsidRDefault="00CB072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71FDF4" w14:textId="77777777" w:rsidR="00CB0722" w:rsidRDefault="00CB072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285A26" w14:textId="77777777" w:rsidR="00CB0722" w:rsidRDefault="00CB072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1752ED" w14:textId="77777777" w:rsidR="00CB0722" w:rsidRDefault="00CB072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D50FE3" w14:textId="77777777" w:rsidR="00CB0722" w:rsidRDefault="00CB072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9CF3D60" w14:textId="77777777" w:rsidR="00CB0722" w:rsidRDefault="00CB07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725169" w14:textId="77777777" w:rsidR="00CB0722" w:rsidRDefault="00CB07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A9F233" w14:textId="77777777" w:rsidR="00CB0722" w:rsidRDefault="00CB072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BD6C30" w14:textId="77777777" w:rsidR="00CB0722" w:rsidRDefault="00CB0722">
      <w:pPr>
        <w:spacing w:after="0"/>
        <w:rPr>
          <w:rFonts w:ascii="Times New Roman" w:eastAsia="Times New Roman" w:hAnsi="Times New Roman" w:cs="Times New Roman"/>
        </w:rPr>
      </w:pPr>
    </w:p>
    <w:sectPr w:rsidR="00CB0722">
      <w:pgSz w:w="11910" w:h="16850"/>
      <w:pgMar w:top="1133" w:right="1133" w:bottom="1133" w:left="113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D3936" w14:textId="77777777" w:rsidR="00C42D34" w:rsidRDefault="00C42D34">
      <w:pPr>
        <w:spacing w:after="0" w:line="240" w:lineRule="auto"/>
      </w:pPr>
      <w:r>
        <w:separator/>
      </w:r>
    </w:p>
  </w:endnote>
  <w:endnote w:type="continuationSeparator" w:id="0">
    <w:p w14:paraId="5060D3A1" w14:textId="77777777" w:rsidR="00C42D34" w:rsidRDefault="00C4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43655" w14:textId="77777777" w:rsidR="00C42D34" w:rsidRDefault="00C42D34">
      <w:pPr>
        <w:spacing w:after="0" w:line="240" w:lineRule="auto"/>
      </w:pPr>
      <w:r>
        <w:separator/>
      </w:r>
    </w:p>
  </w:footnote>
  <w:footnote w:type="continuationSeparator" w:id="0">
    <w:p w14:paraId="7C7A48B8" w14:textId="77777777" w:rsidR="00C42D34" w:rsidRDefault="00C42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5D6D2" w14:textId="77777777" w:rsidR="00CB0722" w:rsidRDefault="00CB0722">
    <w:pPr>
      <w:widowControl w:val="0"/>
      <w:pBdr>
        <w:top w:val="nil"/>
        <w:left w:val="nil"/>
        <w:bottom w:val="nil"/>
        <w:right w:val="nil"/>
        <w:between w:val="nil"/>
      </w:pBdr>
      <w:spacing w:after="0" w:line="14" w:lineRule="auto"/>
      <w:rPr>
        <w:rFonts w:ascii="Times New Roman" w:eastAsia="Times New Roman" w:hAnsi="Times New Roman" w:cs="Times New Roman"/>
        <w:color w:val="00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DEA"/>
    <w:multiLevelType w:val="multilevel"/>
    <w:tmpl w:val="8078FA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E9466E"/>
    <w:multiLevelType w:val="multilevel"/>
    <w:tmpl w:val="38A0BD3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3774A"/>
    <w:multiLevelType w:val="multilevel"/>
    <w:tmpl w:val="3D5E8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1DE"/>
    <w:multiLevelType w:val="multilevel"/>
    <w:tmpl w:val="BCC082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0BE5F50"/>
    <w:multiLevelType w:val="multilevel"/>
    <w:tmpl w:val="A6C2F9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11675F0"/>
    <w:multiLevelType w:val="multilevel"/>
    <w:tmpl w:val="91EA3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40C684F"/>
    <w:multiLevelType w:val="multilevel"/>
    <w:tmpl w:val="E0861D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C123577"/>
    <w:multiLevelType w:val="multilevel"/>
    <w:tmpl w:val="893E6F0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57730"/>
    <w:multiLevelType w:val="multilevel"/>
    <w:tmpl w:val="926844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8292088"/>
    <w:multiLevelType w:val="multilevel"/>
    <w:tmpl w:val="932EF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A491FE1"/>
    <w:multiLevelType w:val="multilevel"/>
    <w:tmpl w:val="49E8B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D091444"/>
    <w:multiLevelType w:val="multilevel"/>
    <w:tmpl w:val="49301CA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64F7F"/>
    <w:multiLevelType w:val="multilevel"/>
    <w:tmpl w:val="07FA62B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56632"/>
    <w:multiLevelType w:val="multilevel"/>
    <w:tmpl w:val="CFE41CB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A1361"/>
    <w:multiLevelType w:val="multilevel"/>
    <w:tmpl w:val="2F16E89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9B31CF1"/>
    <w:multiLevelType w:val="multilevel"/>
    <w:tmpl w:val="193087A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E7ADA"/>
    <w:multiLevelType w:val="multilevel"/>
    <w:tmpl w:val="BAB65E6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5"/>
  </w:num>
  <w:num w:numId="5">
    <w:abstractNumId w:val="8"/>
  </w:num>
  <w:num w:numId="6">
    <w:abstractNumId w:val="16"/>
  </w:num>
  <w:num w:numId="7">
    <w:abstractNumId w:val="7"/>
  </w:num>
  <w:num w:numId="8">
    <w:abstractNumId w:val="1"/>
  </w:num>
  <w:num w:numId="9">
    <w:abstractNumId w:val="0"/>
  </w:num>
  <w:num w:numId="10">
    <w:abstractNumId w:val="14"/>
  </w:num>
  <w:num w:numId="11">
    <w:abstractNumId w:val="4"/>
  </w:num>
  <w:num w:numId="12">
    <w:abstractNumId w:val="5"/>
  </w:num>
  <w:num w:numId="13">
    <w:abstractNumId w:val="9"/>
  </w:num>
  <w:num w:numId="14">
    <w:abstractNumId w:val="10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22"/>
    <w:rsid w:val="00C42D34"/>
    <w:rsid w:val="00CB0722"/>
    <w:rsid w:val="00D2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B6065"/>
  <w15:docId w15:val="{C3DE8D1A-F483-4722-B74C-79D9CC10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8B6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2278B6"/>
    <w:pPr>
      <w:widowControl w:val="0"/>
      <w:autoSpaceDE w:val="0"/>
      <w:autoSpaceDN w:val="0"/>
      <w:spacing w:after="0" w:line="240" w:lineRule="auto"/>
      <w:ind w:left="322"/>
      <w:outlineLvl w:val="3"/>
    </w:pPr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uiPriority w:val="10"/>
    <w:qFormat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6E3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2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278B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278B6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a9">
    <w:name w:val="Body Text"/>
    <w:basedOn w:val="a"/>
    <w:link w:val="aa"/>
    <w:rsid w:val="002278B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rsid w:val="002278B6"/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4">
    <w:name w:val="Заголовок Знак"/>
    <w:basedOn w:val="a0"/>
    <w:link w:val="a3"/>
    <w:rsid w:val="002278B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0">
    <w:name w:val="Обычный1"/>
    <w:rsid w:val="002278B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2278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278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1"/>
    <w:rsid w:val="002278B6"/>
    <w:rPr>
      <w:sz w:val="28"/>
      <w:szCs w:val="28"/>
    </w:rPr>
  </w:style>
  <w:style w:type="paragraph" w:customStyle="1" w:styleId="11">
    <w:name w:val="Основной текст1"/>
    <w:basedOn w:val="a"/>
    <w:link w:val="ad"/>
    <w:rsid w:val="002278B6"/>
    <w:pPr>
      <w:widowControl w:val="0"/>
      <w:spacing w:after="0" w:line="240" w:lineRule="auto"/>
      <w:ind w:firstLine="400"/>
    </w:pPr>
    <w:rPr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227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278B6"/>
  </w:style>
  <w:style w:type="paragraph" w:styleId="af0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.facebook.com/l.php?u=http%3A%2F%2Fdictionary.com%2F%3Ffbclid%3DIwAR2WAFJMM6AaCUURerPKg0GiTpMTdsoegRiViE0IObeEi47sUU1KRQxX97A&amp;h=AT2HPN3wz1eKpenzYOLbDZ0hXjWMjkP3EM36lfAn_W_8CWt82jm2azs0phcj_lX_Gc2cC8YCWIeWwZQS95c_orqlbSz1JQ-PIhVfepegvF1-mfeF-lqy4zf-yO5cVMBlbQAnoBIiVqUxu2IswNqtvI9Z9rE9QuoZQio7fuHkpmXaIEXnx9ibjvYcAj7HxwPV88lh-YpduPSzL9ohqN6kIdhMM_R7tcn5y_y60is7KjCdcHbCtgF3LufAJ6MWYuU3KAkbk6OtnhSV3qf5L3g0c-SVTYcxB2DMuh8DiL84wJn3jOuj7lgpe0SQMiSuGqYL6GWwnHAosA7leKJIsu9HS_emTJa-Jb5gAtOP_PuFeF3Z8F27R4JwN66SkZx5VQUYipNaGPPAhsctdwOOAOD9TfPVJK2IzxSv6Hee2fYxV5EYWqRn6-jkU_ck9FKfk6PeXxcwwRyRtq1nXAqrrjfD4wOzShSHbI72d4SHJ4j6Lu0BZqgIS4eNBw0olyEvUtyhxKhE8YceoVXfyveqSi2J9ppTAfwG3dIF16_ffl0w67pCGDlO5soxCq0aZc7gq8nE0-q5NswaJ2SHGnoGp-Jv9EepRtY03ZcoBX0rPkywXznOU9v64NaKzPEdWamwgSqpRBmLckyoFVNguA" TargetMode="External"/><Relationship Id="rId18" Type="http://schemas.openxmlformats.org/officeDocument/2006/relationships/hyperlink" Target="https://l.facebook.com/l.php?u=http%3A%2F%2Fvocabulary.com%2F%3Ffbclid%3DIwAR0AQqcFBnkGxYaAQdrdyou4pxU_ETF2yJ7MJE2biPLsxhhQKD3WKCXONo0&amp;h=AT2ZmhIR2J8aW04cwSnsj86UkHdPmHlLw6mWIYxMFhwrcr6zoJODXf8B2ZOZ53plEP-o_AHnbNjuPDnuUu_BuGWjyMeLRcIbACEvZhJSNlUSQh8Nkb4wpDfodQb7YviokZhanwPLZH_6XauJNaxxgJxBiSp2ifEmNUGdkkMHPVa-P_sy7fE7Wmi4dCp2HxcV0Xkv3Q4o0lR-S-XWl81p5Ra4uvjjD195fn1LxMygfl4Iea5kFTd8xWcA1TFw2rf_tIkM_DMNKCaC-WKPNTzUzKBd5q0daxSnDwZthHekRJ1Dj1rJ6vLqnCVrnzOftT_7yFvp8Bfgpqt1lqUinvWN5s_svC1emBVbgRArQownU1YE_ZjZsBdAMoIoB8yfet78pcSqWFbuqdtxhsKjrkpimgjV-fkudZftaZtGbZYRFceIxgL16pNNiOkOFyK84pS4pqDijSKo3cpRjxPCMV0Jf4x3Dc63xsTxc35nkU3NbBkFfa7mJq4tf29XTeck64sjIOHbzWwzjMp3Urf10Z5Bl6NoVrKSr9z2ZHdYysDzyYzAz4xTj4fJ0b9mZsQ0eF8d79XPjxvN_rw68y3Mcg68Ur5PvYsOK8LQzhar1vsnM3R3kKUaJxkFO1NXodHNSfYD7LBvBF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.facebook.com/l.php?u=http%3A%2F%2Fteacherluke.co.uk%2F%3Ffbclid%3DIwAR2fSrEaHmK_NMrnqMhC7Rr-mnvtEuKnNBGyPzzl8Ar-yBn6uc8tdxa51_8&amp;h=AT0ON9OM2oAnIBX1wvXtfyVMctOyx3mGYOAgMYgvWh7PztrSB5MzKe0YbjM-YDC4qafn_IqT2ZXpHZlJnpS91SucPnz8gwuDDm27UhcSBJLRgnEyQdcjGlyrTQxvKCFq9DmWoJ-eI6k_tVcSUOBEbsUrm3Lnmoqj57mg4s124lD8Pt0RpMT17uZCPmGrQNJu28t8qpfzOO6xqP4TyqtwjL32lK-mV4J22ossphBu43e3LmGQjAZRHDP3fOF7_nNSBYAQjC4zp_K0WbR-QixWse1qv8BylMIUTIsT4P9bq-21uT9dFhsg49HpsqzKMmBn8-ejDjJngoxvH6wLJngxqxKyed7NFV-5E149DA5aankMbjP24a3LDOqaUVWagleHckZoyNvj5RQbd-Q660pf5ga9SKAx7-SjM2Gk6VHoUtpmgqv3qQZ6-CKMH47q4vHdXQZqaJ-tenfmj-bysBeP0u4uzcRNoATgq1yZWCWAndIsILaxJ8X1udrNHgECoRg7j-xu0mTT4Kfjob3ZQtEXQB-LiFDhXqhpddPbwmO7f9sHSBm_5MFC6qvPoPODyU1RpiVcCyrh9JYl2nWF8I7oTep3ScOOfQqZyT3l3fjLsETD1uKIGjWlJnyT9hoe6DcUvlTO7k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ambridgeenglish.org/learning-english/activities-for-learners/?fbclid=IwAR2Ar8RZ3xjTJstnYJEDVLcEuyYf78zmq3RckrxumGI16xBXYWVTLjToFyA" TargetMode="External"/><Relationship Id="rId17" Type="http://schemas.openxmlformats.org/officeDocument/2006/relationships/hyperlink" Target="https://l.facebook.com/l.php?u=http%3A%2F%2Foxfordlearnersdictionaries.com%2F%3Ffbclid%3DIwAR0tNgxnzdHGo6QTZQYtdgfDpDAcjg-vn6-tDDqBOidnqso_yIEyTK0MyFg&amp;h=AT2eM9AbSu2I87VgQx7vPvy8GoQmcRn-yRUGZXsm5LZVKO37KOrTjsZaWby-dyh5Gz59Pew7kb6b6FyE-Hl38lpolpYi3h79fj5FGHwS-1zOsSGKAA38Itcsdj1zrJgycrWViTwH82-KAz07TZk_XtE2CCytJ3-OWpMuet2ScY8jCGiddEpqeKXVEpXyOd5UOManGxDVdUWrnZ_sqU_kojjVMKuDvuFhTUbV-_kKG6skic9INCnrKA9rhtjRy6_1RDz6OuTvcbiPyGAJy9kK_ZaW8OuYya-lx6EObP_9HfuCtAfm__KQrAFQ3N0THKKJfqbG76oLVE_isKoHsHi5GsP9llxIhg4ReiW7zqw4mZPOxnWZ9TJjTm40r7TTcbsGRaCaqR_MnX3eRovCY0oFch9WFRZdpi5MjxZjlp1eBWxv7C5kGqtVXtiNTYl8ulhfaskaedb65FcBjWvt41ttrBHxfrUqUA6Jt9kdiyOtE3Fnt5TqnhMaPULROV1EWppFKi0_SUQ7_K9aKSb1D0ft7EpMQQVWWWHXpEAZ8ulCnd7XohIwW3fa7I6B2KwtlZZ5e-kL58X29caHYkPr9HCxiByKjw3NmYRQlTlkA_lrtyztHh2Wu39LHB_vD1wGsvEabP1GGPE" TargetMode="External"/><Relationship Id="rId25" Type="http://schemas.openxmlformats.org/officeDocument/2006/relationships/hyperlink" Target="https://courses.prometheus.org.ua/courses/course-v1:NAUKMA+ZNO_Eng_101+2019_T3/abou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.facebook.com/l.php?u=http%3A%2F%2Fldoceonline.com%2F%3Ffbclid%3DIwAR12b5im3YE1IChdcn-R1eCp1U-VSab-aYTKrYWnn2R7N_glJZHZ__G6P28&amp;h=AT2xw7g7Cmo-ikhFkQhpUMmCrj-R4KnpJa6kT9IuyuSM4AxGQASJc1YyWivSxqtIKO1XAeqjwj4gSEaxJ7eD8yNh4Xp4_Diwf3JPW1IygUswuo845DdjqNuBQJCG7VXY9sdv6nHi66cMaBvsLf_lwhuA4DtFWZ5zT9ba6SjawIDAC6ghealBBv47a3q0tiA6HJUenZcbSaQ1zG3IKW9f-pGDtqrnWRVJeKGLGMBy6mjvfbCDvw281is4UvLSx1tqAq0PWmcfd634zTQtAE97Bhjo4SgoiBc7OCtbP4DVNVBUBAOKraZYZDyfDWYwAyOx7pFd7odK6VxgPzhiiDt1Y2FGSeYLjb7J4hRT8C5yNppowdud_yClC2dNSFKkrMA4RdOmOJvJAA7CJd1BdTWWvMZcMxJO2wrhvK2RSM-xs28h2KM2reQktq74jAXuIuIi3rFb9vcOVI-eXrmgO4yKS1ek0hOtNZFtNyoA8KVGFB4Y2-UWN17BCV1yS-BWpvSRVvNQEoBbWr8maMFN7yhUKFlvMraxNHKxuNAkeJfzMfriw7yC2_QQYAPfz40_tZzPjUQUJzZIpWmKYiIAyr_3dXpqsphWIB78XxYeLlYfEQYBLG9Kam9BRBueDpWUF28kkYleqls" TargetMode="External"/><Relationship Id="rId20" Type="http://schemas.openxmlformats.org/officeDocument/2006/relationships/hyperlink" Target="https://l.facebook.com/l.php?u=https%3A%2F%2Fengvid.com%2F%3Ffbclid%3DIwAR34ahtm0EsNm7bwj6L31HwqbOn0oQrOBh4BiScQkONTj5YxO2PKtfB9bFI&amp;h=AT2UClhd11swMqyaqczU4jA0-N1Xj21O3U-xyJfBFYEIrmIdgNmFIWdiyRcAOTrQs5PNebx3PbpgDM7TL4ENfteX2cOEgcOUJvi2ZQsl3PA8kbnkdIEziCzlanhQXrtOa1x55Uw6JsOsPcA8wqUG7sehv2tCIpnS9f0FhtF9PWEQ1aE31nMTykCBX6aaLF5LKINE68b7oWqXRwDorWOgN_H_Ov8HPEKGupJcG0KWFAh0eRyScEmT7ASSiURhy-ijDT7K-AZhNmHszkh-bBmu6XR-F_2xXtFocaenAXv9A2o7O4szaTVbmaLgz7IvkBPCzH8Sv3GAzyXlugkXmsGN6PS_rlphZT_c3biprNov9aCa9iW-GrPXM2QwRiTGdKF0Q7auuANtHRO673eZ1t-ijpnPoerrM8wd1epxFWD48zPAiM4jm5TruBv2h7RbUGIJulHy6OVDz3k8bgPeCRrqBSExCKpsMkQ0B-WGA1JKqT847pon_jCl8qiurLpYfaXVCp10rkUKT68LspVxRE-7S-UI1bX4DO4ZWf3WHnk62dXP1tY4PaZpfsMESVf3_CuVMv2P_Yg33TRcJqOtGyuHZebJKmWcKj5jOLWowU2vmv22-YFbWEMCQKMyKNmAKxsptxnOkg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arnenglish.britishcouncil.org/?fbclid=IwAR2NQGmL8QD1iRHvBbp_u4lwkTupRNMc7ybeqp2UX7-dHvyyDXLfK9yqZXY" TargetMode="External"/><Relationship Id="rId24" Type="http://schemas.openxmlformats.org/officeDocument/2006/relationships/hyperlink" Target="https://courses.ed-era.com/courses/EdEra/e102/E102/abou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.facebook.com/l.php?u=http%3A%2F%2Fmerriam-webster.com%2F%3Ffbclid%3DIwAR01b8n-llfJLSa0YyLgbmwjLh5VHFmTr2cxNrs4HEsLrF03KaZeEXufalY&amp;h=AT2DqjqWx_msbUbVRgoP9_SlPjJFnIcSkj0p1T-aOrbKZrEb31lLLzovOwglARvPWdYfzyH3o2Pe0motkQy_O7tQg5tqnANt-uZdFY6FznV-SayWqD87HSCf5WPouITmdxU7bWciRq1bFf_74ksqtDs4cMx_c4EK6Ua2jNIbAqGj2Wh9gCtsxEGs5IDPdCPNcZspVmkwjdidBC_EA7IE3LlufCFNF40nZnbStBiclareotJ4cFq6vX4R7SHkfXxbGkjmlakqedmdfvXUpVwP5F4SRKKA9zE2O7Wmi12yj_DC6AfP-h8Qq3S7RkRe9Wjkd6xRJkz40xWR1jE9wTxIWxk6HH3CC_ndZ21bvOtDif5Ax3kWeWx28Bi2OHgjJqiabwz0Lb4GFGQz4tgNg0ZmYZukUYgTlS4WMLxYRuLSMVQ4bfWVK2B4stLoGfILxkcSSNgVxgEhvbLdvD_AAM-YRnIS-TR_fihHqdhzS1o39uK-2K-xjSFZ5myNZomg4_RWi5fbwiOXqlsgF7jMW_ug_S3BS0mjdTolaedKgelNYRm0vRIzuwKgwRo_2OsQD1F6OzgfDNypUerMMMKoEzxa1ZZJJiklQf7vgJ3QZ5hk1baKMe1FQWWVbnNSqa3y76U1CC8ZnNs" TargetMode="External"/><Relationship Id="rId23" Type="http://schemas.openxmlformats.org/officeDocument/2006/relationships/hyperlink" Target="https://www.lexicallab.com/" TargetMode="External"/><Relationship Id="rId10" Type="http://schemas.openxmlformats.org/officeDocument/2006/relationships/hyperlink" Target="https://www.ted.com/talks" TargetMode="External"/><Relationship Id="rId19" Type="http://schemas.openxmlformats.org/officeDocument/2006/relationships/hyperlink" Target="https://l.facebook.com/l.php?u=http%3A%2F%2Fitalki.com%2F%3Ffbclid%3DIwAR2UVbIaXy6f9xXCUhfnuNmJHxwfXE6ObgfsEv5l3pxHnOefXpVJ-mRKhA4&amp;h=AT0ch0CMZXCCihZJHVywNsQz67QQ_45uKW3m3b_zfECVaPvRWKNi3Dr50rmfkJcA8FGEiYTr3Y9f01sHkukQXLCobQjc4LxMcaDFoAnLcQNarQE9uGdQxP0anMooMSlIea-agvlO01juRMKTcGaKTx8_fUbadzWAosaCLNkbT1Okh6gKKiGkbqmw8gHJyFP75MJf_vUFhZVQPP_yPjZ-d8MeXm3Td1NnF60zKIrTVA3hK05s9jXOpCyUrPrnKPdmrjwz2-X1xe4-93XX96z3M_0OMiMQvjBKx2vnkk1t61FNFy2fndMKn5Ag89tz2gpIPi1nGjvtDbyCW35Tnw3SXTIMZ2RTdLXWRCWOYXFyybNWYPjXhwf_kbG2kRXI8vk_kkMRJ-ZbicDRQdmdRn76rEsylqLBhZyLtDjROResryy71kgmxnpLcn53XlJtFk-tdbGLxYEDXW_48VklO4od3CKJGPTQ-AGsEK9IFGvSO3x3Ku0p73Q3MG9CGkGD60mWCAnpL_C1I8IJdvjc6Nw8ykO7BidTsL2d33Al3qfG4XArgbLI3HvxO4fY-BApr44ZBBeVTWXBoVVDcB_kONStCR_CJQRvwAQjJGfceQDbu3K3sv3cX7Q7SJYMmucQcxLmTRWA0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bc.co.uk/learningenglish?fbclid=IwAR0YSpSDx1QzzVX2GVQvShocz6Z1SJa7pPpd8G48Ydicy5sI5YNnMDohkfk" TargetMode="External"/><Relationship Id="rId14" Type="http://schemas.openxmlformats.org/officeDocument/2006/relationships/hyperlink" Target="https://l.facebook.com/l.php?u=http%3A%2F%2Fdictionary.cambridge.org%2F%3Ffbclid%3DIwAR0zJV1EaOPHc_GMGFqsq5SGMJOQr-FoxnqLl6GBxc8bTFj4zH6anOLWxCc&amp;h=AT1wOq21dwlTUgDOJa4vM6LqQKPEOnIXHusylolrxALWRgYkjMz23bMavi49G69k0NNkaXcDABKVnIy6ZYx7a2ceSsRFgjbM4KuFlS6dmk_wyj6sJocfj6t5hr5fqG7C6J5hQIimevoeE_haCkKkz-XxTsObXHt58gbMeX-ajiymDkXbsgbzsH29ij0xSDfCtCoDygbk8HnltTbaDORGgcZEiKTUmsuZn4_giZjw-Y2gYBpg0PgNAegSRnKKA9bPFp2hYLqP07rpBzMr56F1MmtRRcwLXv0CSGhwLrvHttxNQVrfQE9rmc9SvAtlPciUqOiugZPZWbiPNj2w_Ft_vpFC8OJZQS40puzWurWVFmpcAX1M4p7P07dgNS59oI8s9FaKohknkBfsB6mLnZkd3l41jzrBW2982vN2iRsPSindAmLmEFf_1YDhbtLgGsisel8fI1SAa2kjZUg6sYIVMaaFl5izQYWuApDNn5QLqIIHe28xLJ_31qvDuFTSxk__mB33zi_ZSfGra6cESGMl30KitXq4N0L30l441JAA0hjm1-xTYQDFpqaW4NAf7wo9jiJeyzHGeMIjOWovgYQrYkIi0pbCVM0jHAH4nr8Bkpieb7CBW5OZp1Thnl8M4wu-F5o2ObQ" TargetMode="External"/><Relationship Id="rId22" Type="http://schemas.openxmlformats.org/officeDocument/2006/relationships/hyperlink" Target="https://www.youtube.com/c/EnglishwithLucy/channel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oq2vRmeAez9RLZ6VFNZjYJqGng==">CgMxLjAyCGguZ2pkZ3hzMg5oLmphZTY3N2NucHM3dzIOaC5mcGMxMjZtN3Vtc2UyDWguYzVqNDh2bWY2OW4yDmguM3Zud2pzN2h6d255Mg5oLjZnc3hhY253ODV2dzgAciExWS1aSk1meUF1a2k4Uk5IUG43SXp4cFIxRjAzcmtvQ1c=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22457</Words>
  <Characters>12802</Characters>
  <Application>Microsoft Office Word</Application>
  <DocSecurity>0</DocSecurity>
  <Lines>106</Lines>
  <Paragraphs>70</Paragraphs>
  <ScaleCrop>false</ScaleCrop>
  <Company/>
  <LinksUpToDate>false</LinksUpToDate>
  <CharactersWithSpaces>35189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Олексій Халапсіс</cp:lastModifiedBy>
  <cp:revision>2</cp:revision>
  <dcterms:created xsi:type="dcterms:W3CDTF">2023-08-18T16:43:00Z</dcterms:created>
  <dcterms:modified xsi:type="dcterms:W3CDTF">2023-11-06T18:43:00Z</dcterms:modified>
</cp:coreProperties>
</file>