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AFF6" w14:textId="77777777" w:rsidR="006264CF" w:rsidRPr="007622BB" w:rsidRDefault="006264CF" w:rsidP="006264CF">
      <w:pPr>
        <w:widowControl/>
        <w:autoSpaceDE/>
        <w:autoSpaceDN/>
        <w:spacing w:after="160" w:line="259" w:lineRule="auto"/>
        <w:jc w:val="center"/>
        <w:rPr>
          <w:rFonts w:eastAsia="Calibri"/>
          <w:b/>
          <w:caps/>
          <w:sz w:val="28"/>
          <w:szCs w:val="28"/>
        </w:rPr>
      </w:pPr>
      <w:r w:rsidRPr="007622BB">
        <w:rPr>
          <w:rFonts w:eastAsia="Calibri"/>
          <w:b/>
          <w:caps/>
          <w:sz w:val="28"/>
          <w:szCs w:val="28"/>
        </w:rPr>
        <w:t>МІНІСТЕРСТВО ВНУТРІШНІХ СПРАВ УКРАЇНИ</w:t>
      </w:r>
    </w:p>
    <w:p w14:paraId="2DC85F43" w14:textId="77777777" w:rsidR="006264CF" w:rsidRPr="007622BB" w:rsidRDefault="006264CF" w:rsidP="006264CF">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Дніпропетровський державний університет</w:t>
      </w:r>
    </w:p>
    <w:p w14:paraId="7AFB6095" w14:textId="77777777" w:rsidR="006264CF" w:rsidRPr="007622BB" w:rsidRDefault="006264CF" w:rsidP="006264CF">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внутрішніх справ</w:t>
      </w:r>
    </w:p>
    <w:p w14:paraId="18B52CC4" w14:textId="77777777" w:rsidR="006264CF" w:rsidRPr="007622BB" w:rsidRDefault="006264CF" w:rsidP="006264CF">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НАВЧАЛЬНО-НАУКОВИЙ ІНСТИТУТ ПРАВА ТА ІННОВАЦІЙНОЇ ОСВІТИ</w:t>
      </w:r>
    </w:p>
    <w:p w14:paraId="79831FC2" w14:textId="77777777" w:rsidR="006264CF" w:rsidRPr="007622BB" w:rsidRDefault="006264CF" w:rsidP="006264CF">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Кафедра міжнародних відносин та соціально-гуманітарних дисциплін</w:t>
      </w:r>
    </w:p>
    <w:p w14:paraId="36665D66" w14:textId="77777777" w:rsidR="006264CF" w:rsidRPr="007622BB" w:rsidRDefault="006264CF" w:rsidP="006264CF">
      <w:pPr>
        <w:spacing w:after="160" w:line="259" w:lineRule="auto"/>
        <w:jc w:val="center"/>
        <w:outlineLvl w:val="3"/>
        <w:rPr>
          <w:rFonts w:eastAsia="Calibri"/>
          <w:b/>
          <w:bCs/>
          <w:sz w:val="28"/>
          <w:szCs w:val="28"/>
        </w:rPr>
      </w:pPr>
    </w:p>
    <w:p w14:paraId="1019D8B7" w14:textId="77777777" w:rsidR="006264CF" w:rsidRPr="007622BB" w:rsidRDefault="006264CF" w:rsidP="006264CF">
      <w:pPr>
        <w:spacing w:after="160" w:line="259" w:lineRule="auto"/>
        <w:jc w:val="center"/>
        <w:outlineLvl w:val="3"/>
        <w:rPr>
          <w:rFonts w:eastAsia="Calibri"/>
          <w:b/>
          <w:bCs/>
          <w:sz w:val="28"/>
          <w:szCs w:val="28"/>
        </w:rPr>
      </w:pPr>
    </w:p>
    <w:p w14:paraId="4A9BA2F8" w14:textId="77777777" w:rsidR="006264CF" w:rsidRPr="007622BB" w:rsidRDefault="006264CF" w:rsidP="006264CF">
      <w:pPr>
        <w:spacing w:after="160" w:line="259" w:lineRule="auto"/>
        <w:jc w:val="center"/>
        <w:outlineLvl w:val="3"/>
        <w:rPr>
          <w:rFonts w:eastAsia="Calibri"/>
          <w:b/>
          <w:bCs/>
          <w:sz w:val="28"/>
          <w:szCs w:val="28"/>
        </w:rPr>
      </w:pPr>
    </w:p>
    <w:p w14:paraId="4FC7F0AA" w14:textId="77777777" w:rsidR="006264CF" w:rsidRPr="007622BB" w:rsidRDefault="006264CF" w:rsidP="006264CF">
      <w:pPr>
        <w:spacing w:after="160" w:line="259" w:lineRule="auto"/>
        <w:jc w:val="center"/>
        <w:outlineLvl w:val="3"/>
        <w:rPr>
          <w:rFonts w:eastAsia="Calibri"/>
          <w:b/>
          <w:bCs/>
          <w:sz w:val="28"/>
          <w:szCs w:val="28"/>
        </w:rPr>
      </w:pPr>
      <w:r w:rsidRPr="007622BB">
        <w:rPr>
          <w:rFonts w:eastAsia="Calibri"/>
          <w:b/>
          <w:bCs/>
          <w:sz w:val="28"/>
          <w:szCs w:val="28"/>
        </w:rPr>
        <w:t>РОБОЧА ПРОГРАМА НАВЧАЛЬНОЇ ДИСЦИПЛІНИ</w:t>
      </w:r>
    </w:p>
    <w:p w14:paraId="44688B2A" w14:textId="77777777" w:rsidR="006264CF" w:rsidRPr="006264CF" w:rsidRDefault="006264CF" w:rsidP="006264CF">
      <w:pPr>
        <w:jc w:val="center"/>
        <w:rPr>
          <w:b/>
          <w:sz w:val="28"/>
          <w:szCs w:val="28"/>
        </w:rPr>
      </w:pPr>
      <w:r w:rsidRPr="006264CF">
        <w:rPr>
          <w:rFonts w:eastAsia="Calibri"/>
          <w:b/>
          <w:spacing w:val="-4"/>
          <w:sz w:val="28"/>
          <w:szCs w:val="28"/>
        </w:rPr>
        <w:t>«</w:t>
      </w:r>
      <w:r w:rsidR="008E1205">
        <w:rPr>
          <w:b/>
          <w:sz w:val="28"/>
          <w:szCs w:val="28"/>
        </w:rPr>
        <w:t xml:space="preserve">МІЖНАРОДНИЙ </w:t>
      </w:r>
      <w:r w:rsidR="008E1205">
        <w:rPr>
          <w:b/>
          <w:sz w:val="28"/>
          <w:szCs w:val="28"/>
          <w:lang w:val="en-US"/>
        </w:rPr>
        <w:t>PR</w:t>
      </w:r>
      <w:r w:rsidRPr="006264CF">
        <w:rPr>
          <w:rFonts w:eastAsia="Calibri"/>
          <w:b/>
          <w:spacing w:val="-4"/>
          <w:sz w:val="28"/>
          <w:szCs w:val="28"/>
        </w:rPr>
        <w:t>»</w:t>
      </w:r>
    </w:p>
    <w:p w14:paraId="79AFA930" w14:textId="77777777" w:rsidR="006264CF" w:rsidRPr="007622BB" w:rsidRDefault="006264CF" w:rsidP="006264CF">
      <w:pPr>
        <w:spacing w:after="160" w:line="259" w:lineRule="auto"/>
        <w:rPr>
          <w:rFonts w:eastAsia="Calibri"/>
          <w:sz w:val="28"/>
          <w:szCs w:val="28"/>
        </w:rPr>
      </w:pPr>
    </w:p>
    <w:p w14:paraId="62FA9BF5" w14:textId="77777777" w:rsidR="006264CF" w:rsidRPr="007622BB" w:rsidRDefault="006264CF" w:rsidP="006264CF">
      <w:pPr>
        <w:spacing w:after="160" w:line="259" w:lineRule="auto"/>
        <w:rPr>
          <w:rFonts w:eastAsia="Calibri"/>
          <w:sz w:val="28"/>
          <w:szCs w:val="28"/>
        </w:rPr>
      </w:pPr>
    </w:p>
    <w:p w14:paraId="433DFA38" w14:textId="77777777" w:rsidR="006264CF" w:rsidRPr="007622BB" w:rsidRDefault="006264CF" w:rsidP="006264CF">
      <w:pPr>
        <w:spacing w:after="160" w:line="259" w:lineRule="auto"/>
        <w:rPr>
          <w:rFonts w:eastAsia="Calibri"/>
          <w:sz w:val="28"/>
          <w:szCs w:val="28"/>
        </w:rPr>
      </w:pPr>
    </w:p>
    <w:p w14:paraId="3BB5059E" w14:textId="77777777" w:rsidR="006264CF" w:rsidRPr="007622BB" w:rsidRDefault="006264CF" w:rsidP="006264CF">
      <w:pPr>
        <w:widowControl/>
        <w:tabs>
          <w:tab w:val="left" w:pos="7881"/>
        </w:tabs>
        <w:autoSpaceDE/>
        <w:autoSpaceDN/>
        <w:spacing w:after="160" w:line="259" w:lineRule="auto"/>
        <w:jc w:val="both"/>
        <w:rPr>
          <w:rFonts w:eastAsia="Calibri"/>
          <w:b/>
          <w:i/>
          <w:sz w:val="28"/>
          <w:szCs w:val="28"/>
        </w:rPr>
      </w:pPr>
      <w:r w:rsidRPr="007622BB">
        <w:rPr>
          <w:rFonts w:eastAsia="Calibri"/>
          <w:sz w:val="28"/>
          <w:szCs w:val="28"/>
        </w:rPr>
        <w:t xml:space="preserve">Рівень вищої освіти </w:t>
      </w:r>
      <w:r w:rsidRPr="007622BB">
        <w:rPr>
          <w:rFonts w:eastAsia="Calibri"/>
          <w:b/>
          <w:i/>
          <w:sz w:val="28"/>
          <w:szCs w:val="28"/>
        </w:rPr>
        <w:t>перший (бакалаврський)</w:t>
      </w:r>
    </w:p>
    <w:p w14:paraId="2AA55EFC" w14:textId="77777777" w:rsidR="006264CF" w:rsidRPr="007F15C1" w:rsidRDefault="006264CF" w:rsidP="006264CF">
      <w:pPr>
        <w:widowControl/>
        <w:tabs>
          <w:tab w:val="left" w:pos="7881"/>
        </w:tabs>
        <w:autoSpaceDE/>
        <w:autoSpaceDN/>
        <w:spacing w:after="160" w:line="259" w:lineRule="auto"/>
        <w:jc w:val="both"/>
        <w:rPr>
          <w:rFonts w:eastAsia="Calibri"/>
          <w:b/>
          <w:i/>
          <w:sz w:val="28"/>
          <w:szCs w:val="28"/>
        </w:rPr>
      </w:pPr>
      <w:r w:rsidRPr="007F15C1">
        <w:rPr>
          <w:rFonts w:eastAsia="Calibri"/>
          <w:sz w:val="28"/>
          <w:szCs w:val="28"/>
        </w:rPr>
        <w:t>Галузь</w:t>
      </w:r>
      <w:r w:rsidRPr="007F15C1">
        <w:rPr>
          <w:rFonts w:eastAsia="Calibri"/>
          <w:i/>
          <w:sz w:val="28"/>
          <w:szCs w:val="28"/>
        </w:rPr>
        <w:t xml:space="preserve"> </w:t>
      </w:r>
      <w:r w:rsidRPr="007F15C1">
        <w:rPr>
          <w:rFonts w:eastAsia="Calibri"/>
          <w:bCs/>
          <w:iCs/>
          <w:sz w:val="28"/>
          <w:szCs w:val="28"/>
        </w:rPr>
        <w:t>знань</w:t>
      </w:r>
      <w:r w:rsidR="007F15C1" w:rsidRPr="007F15C1">
        <w:rPr>
          <w:rFonts w:eastAsia="Calibri"/>
          <w:b/>
          <w:i/>
          <w:sz w:val="28"/>
          <w:szCs w:val="28"/>
        </w:rPr>
        <w:t xml:space="preserve"> </w:t>
      </w:r>
      <w:r w:rsidR="00CF68F5" w:rsidRPr="00CF68F5">
        <w:rPr>
          <w:b/>
          <w:i/>
          <w:sz w:val="28"/>
          <w:szCs w:val="28"/>
        </w:rPr>
        <w:t xml:space="preserve">07 </w:t>
      </w:r>
      <w:r w:rsidR="00CF68F5">
        <w:rPr>
          <w:b/>
          <w:i/>
          <w:sz w:val="28"/>
          <w:szCs w:val="28"/>
        </w:rPr>
        <w:t>«</w:t>
      </w:r>
      <w:r w:rsidR="00CF68F5" w:rsidRPr="00CF68F5">
        <w:rPr>
          <w:b/>
          <w:i/>
          <w:sz w:val="28"/>
          <w:szCs w:val="28"/>
        </w:rPr>
        <w:t>Управління і адміністрування</w:t>
      </w:r>
      <w:r w:rsidR="00CF68F5">
        <w:rPr>
          <w:b/>
          <w:i/>
          <w:sz w:val="28"/>
          <w:szCs w:val="28"/>
        </w:rPr>
        <w:t>»</w:t>
      </w:r>
    </w:p>
    <w:p w14:paraId="2539A232" w14:textId="77777777" w:rsidR="006264CF" w:rsidRPr="007F15C1" w:rsidRDefault="006264CF" w:rsidP="006264CF">
      <w:pPr>
        <w:widowControl/>
        <w:tabs>
          <w:tab w:val="left" w:pos="7881"/>
        </w:tabs>
        <w:autoSpaceDE/>
        <w:autoSpaceDN/>
        <w:spacing w:after="160" w:line="259" w:lineRule="auto"/>
        <w:jc w:val="both"/>
        <w:rPr>
          <w:rFonts w:eastAsia="Calibri"/>
          <w:b/>
          <w:i/>
          <w:sz w:val="28"/>
          <w:szCs w:val="28"/>
        </w:rPr>
      </w:pPr>
      <w:r w:rsidRPr="007F15C1">
        <w:rPr>
          <w:rFonts w:eastAsia="Calibri"/>
          <w:sz w:val="28"/>
          <w:szCs w:val="28"/>
        </w:rPr>
        <w:t xml:space="preserve">Спеціальність </w:t>
      </w:r>
      <w:r w:rsidR="007F15C1" w:rsidRPr="007F15C1">
        <w:rPr>
          <w:b/>
          <w:i/>
          <w:sz w:val="28"/>
          <w:szCs w:val="28"/>
        </w:rPr>
        <w:t>073 – «Менеджмент»</w:t>
      </w:r>
    </w:p>
    <w:p w14:paraId="2F1017EE" w14:textId="77777777" w:rsidR="006264CF" w:rsidRPr="007F15C1" w:rsidRDefault="006264CF" w:rsidP="007F15C1">
      <w:pPr>
        <w:jc w:val="both"/>
        <w:rPr>
          <w:rFonts w:eastAsia="Calibri"/>
          <w:b/>
          <w:i/>
          <w:sz w:val="28"/>
          <w:szCs w:val="28"/>
          <w:u w:val="single"/>
        </w:rPr>
      </w:pPr>
      <w:r w:rsidRPr="007F15C1">
        <w:rPr>
          <w:rFonts w:eastAsia="Calibri"/>
          <w:sz w:val="28"/>
          <w:szCs w:val="28"/>
        </w:rPr>
        <w:t>Освітня</w:t>
      </w:r>
      <w:r w:rsidRPr="007F15C1">
        <w:rPr>
          <w:rFonts w:eastAsia="Calibri"/>
          <w:spacing w:val="-4"/>
          <w:sz w:val="28"/>
          <w:szCs w:val="28"/>
        </w:rPr>
        <w:t xml:space="preserve"> </w:t>
      </w:r>
      <w:r w:rsidRPr="007F15C1">
        <w:rPr>
          <w:rFonts w:eastAsia="Calibri"/>
          <w:sz w:val="28"/>
          <w:szCs w:val="28"/>
        </w:rPr>
        <w:t>програма</w:t>
      </w:r>
      <w:r w:rsidRPr="007F15C1">
        <w:rPr>
          <w:rFonts w:eastAsia="Calibri"/>
          <w:spacing w:val="-2"/>
          <w:sz w:val="28"/>
          <w:szCs w:val="28"/>
        </w:rPr>
        <w:t xml:space="preserve"> </w:t>
      </w:r>
      <w:r w:rsidRPr="007F15C1">
        <w:rPr>
          <w:rFonts w:eastAsia="Calibri"/>
          <w:b/>
          <w:i/>
          <w:spacing w:val="-2"/>
          <w:sz w:val="28"/>
          <w:szCs w:val="28"/>
        </w:rPr>
        <w:t>«</w:t>
      </w:r>
      <w:r w:rsidR="007F15C1" w:rsidRPr="007F15C1">
        <w:rPr>
          <w:b/>
          <w:i/>
          <w:sz w:val="28"/>
          <w:szCs w:val="28"/>
        </w:rPr>
        <w:t>Фінансово-економічна безпека та ризик-менеджмент</w:t>
      </w:r>
      <w:r w:rsidRPr="007F15C1">
        <w:rPr>
          <w:rFonts w:eastAsia="Calibri"/>
          <w:b/>
          <w:i/>
          <w:spacing w:val="-2"/>
          <w:sz w:val="28"/>
          <w:szCs w:val="28"/>
        </w:rPr>
        <w:t>»</w:t>
      </w:r>
    </w:p>
    <w:p w14:paraId="1772CF0B" w14:textId="77777777" w:rsidR="007F15C1" w:rsidRPr="007F15C1" w:rsidRDefault="007F15C1" w:rsidP="006264CF">
      <w:pPr>
        <w:tabs>
          <w:tab w:val="left" w:pos="6096"/>
        </w:tabs>
        <w:spacing w:after="160" w:line="259" w:lineRule="auto"/>
        <w:jc w:val="both"/>
        <w:rPr>
          <w:rFonts w:eastAsia="Calibri"/>
          <w:i/>
          <w:sz w:val="28"/>
          <w:szCs w:val="28"/>
        </w:rPr>
      </w:pPr>
    </w:p>
    <w:p w14:paraId="2A7D9AB6" w14:textId="77777777" w:rsidR="006264CF" w:rsidRPr="007622BB" w:rsidRDefault="006264CF" w:rsidP="006264CF">
      <w:pPr>
        <w:tabs>
          <w:tab w:val="left" w:pos="6096"/>
        </w:tabs>
        <w:spacing w:after="160" w:line="259" w:lineRule="auto"/>
        <w:jc w:val="both"/>
        <w:rPr>
          <w:rFonts w:eastAsia="Calibri"/>
          <w:b/>
          <w:i/>
          <w:sz w:val="28"/>
          <w:szCs w:val="28"/>
        </w:rPr>
      </w:pPr>
      <w:r w:rsidRPr="007622BB">
        <w:rPr>
          <w:rFonts w:eastAsia="Calibri"/>
          <w:sz w:val="28"/>
          <w:szCs w:val="28"/>
        </w:rPr>
        <w:t>Статус навчальної</w:t>
      </w:r>
      <w:r w:rsidRPr="007622BB">
        <w:rPr>
          <w:rFonts w:eastAsia="Calibri"/>
          <w:spacing w:val="-11"/>
          <w:sz w:val="28"/>
          <w:szCs w:val="28"/>
        </w:rPr>
        <w:t xml:space="preserve"> </w:t>
      </w:r>
      <w:r w:rsidRPr="007622BB">
        <w:rPr>
          <w:rFonts w:eastAsia="Calibri"/>
          <w:sz w:val="28"/>
          <w:szCs w:val="28"/>
        </w:rPr>
        <w:t>дисципліни</w:t>
      </w:r>
      <w:r w:rsidRPr="007622BB">
        <w:rPr>
          <w:rFonts w:eastAsia="Calibri"/>
          <w:spacing w:val="3"/>
          <w:sz w:val="28"/>
          <w:szCs w:val="28"/>
        </w:rPr>
        <w:t xml:space="preserve"> </w:t>
      </w:r>
      <w:r w:rsidR="00800088">
        <w:rPr>
          <w:rFonts w:eastAsia="Calibri"/>
          <w:b/>
          <w:i/>
          <w:sz w:val="28"/>
          <w:szCs w:val="28"/>
        </w:rPr>
        <w:t>вибіркова</w:t>
      </w:r>
    </w:p>
    <w:p w14:paraId="2FA4F70F" w14:textId="77777777" w:rsidR="006264CF" w:rsidRPr="007622BB" w:rsidRDefault="006264CF" w:rsidP="006264CF">
      <w:pPr>
        <w:tabs>
          <w:tab w:val="left" w:pos="8219"/>
        </w:tabs>
        <w:spacing w:after="160" w:line="259" w:lineRule="auto"/>
        <w:jc w:val="both"/>
        <w:rPr>
          <w:rFonts w:eastAsia="Calibri"/>
          <w:sz w:val="28"/>
          <w:szCs w:val="28"/>
        </w:rPr>
      </w:pPr>
      <w:r w:rsidRPr="007622BB">
        <w:rPr>
          <w:rFonts w:eastAsia="Calibri"/>
          <w:sz w:val="28"/>
          <w:szCs w:val="28"/>
        </w:rPr>
        <w:t>Мова</w:t>
      </w:r>
      <w:r w:rsidRPr="007622BB">
        <w:rPr>
          <w:rFonts w:eastAsia="Calibri"/>
          <w:spacing w:val="-4"/>
          <w:sz w:val="28"/>
          <w:szCs w:val="28"/>
        </w:rPr>
        <w:t xml:space="preserve"> </w:t>
      </w:r>
      <w:r w:rsidRPr="007622BB">
        <w:rPr>
          <w:rFonts w:eastAsia="Calibri"/>
          <w:sz w:val="28"/>
          <w:szCs w:val="28"/>
        </w:rPr>
        <w:t xml:space="preserve">навчання </w:t>
      </w:r>
      <w:r w:rsidRPr="007622BB">
        <w:rPr>
          <w:rFonts w:eastAsia="Calibri"/>
          <w:b/>
          <w:sz w:val="28"/>
          <w:szCs w:val="28"/>
        </w:rPr>
        <w:t>українська</w:t>
      </w:r>
    </w:p>
    <w:p w14:paraId="66A6C41A" w14:textId="77777777" w:rsidR="006264CF" w:rsidRPr="007622BB" w:rsidRDefault="006264CF" w:rsidP="006264CF">
      <w:pPr>
        <w:spacing w:after="160" w:line="259" w:lineRule="auto"/>
        <w:rPr>
          <w:rFonts w:eastAsia="Calibri"/>
          <w:sz w:val="28"/>
          <w:szCs w:val="28"/>
        </w:rPr>
      </w:pPr>
    </w:p>
    <w:p w14:paraId="26BE087E" w14:textId="77777777" w:rsidR="006264CF" w:rsidRPr="007622BB" w:rsidRDefault="006264CF" w:rsidP="006264CF">
      <w:pPr>
        <w:spacing w:after="160" w:line="259" w:lineRule="auto"/>
        <w:rPr>
          <w:rFonts w:eastAsia="Calibri"/>
          <w:sz w:val="28"/>
          <w:szCs w:val="28"/>
        </w:rPr>
      </w:pPr>
    </w:p>
    <w:p w14:paraId="63588497" w14:textId="77777777" w:rsidR="006264CF" w:rsidRPr="007622BB" w:rsidRDefault="006264CF" w:rsidP="006264CF">
      <w:pPr>
        <w:spacing w:after="160" w:line="259" w:lineRule="auto"/>
        <w:rPr>
          <w:rFonts w:eastAsia="Calibri"/>
          <w:sz w:val="28"/>
          <w:szCs w:val="28"/>
        </w:rPr>
      </w:pPr>
    </w:p>
    <w:p w14:paraId="55E3853F" w14:textId="77777777" w:rsidR="006264CF" w:rsidRPr="007622BB" w:rsidRDefault="006264CF" w:rsidP="006264CF">
      <w:pPr>
        <w:spacing w:after="160" w:line="259" w:lineRule="auto"/>
        <w:rPr>
          <w:rFonts w:eastAsia="Calibri"/>
          <w:sz w:val="28"/>
          <w:szCs w:val="28"/>
        </w:rPr>
      </w:pPr>
    </w:p>
    <w:p w14:paraId="147BAD69" w14:textId="77777777" w:rsidR="006264CF" w:rsidRPr="007622BB" w:rsidRDefault="006264CF" w:rsidP="006264CF">
      <w:pPr>
        <w:spacing w:after="160" w:line="259" w:lineRule="auto"/>
        <w:rPr>
          <w:rFonts w:eastAsia="Calibri"/>
          <w:sz w:val="28"/>
          <w:szCs w:val="28"/>
        </w:rPr>
      </w:pPr>
    </w:p>
    <w:p w14:paraId="67B861B8" w14:textId="77777777" w:rsidR="006264CF" w:rsidRPr="007622BB" w:rsidRDefault="006264CF" w:rsidP="006264CF">
      <w:pPr>
        <w:tabs>
          <w:tab w:val="left" w:pos="1729"/>
        </w:tabs>
        <w:spacing w:after="160" w:line="259" w:lineRule="auto"/>
        <w:jc w:val="center"/>
        <w:outlineLvl w:val="3"/>
        <w:rPr>
          <w:rFonts w:eastAsia="Calibri"/>
          <w:b/>
          <w:bCs/>
          <w:sz w:val="28"/>
          <w:szCs w:val="28"/>
        </w:rPr>
      </w:pPr>
      <w:r w:rsidRPr="007622BB">
        <w:rPr>
          <w:rFonts w:eastAsia="Calibri"/>
          <w:b/>
          <w:bCs/>
          <w:sz w:val="28"/>
          <w:szCs w:val="28"/>
        </w:rPr>
        <w:t>Дніпро –</w:t>
      </w:r>
      <w:r w:rsidRPr="007622BB">
        <w:rPr>
          <w:rFonts w:eastAsia="Calibri"/>
          <w:b/>
          <w:bCs/>
          <w:spacing w:val="-4"/>
          <w:sz w:val="28"/>
          <w:szCs w:val="28"/>
        </w:rPr>
        <w:t xml:space="preserve"> </w:t>
      </w:r>
      <w:r w:rsidRPr="007622BB">
        <w:rPr>
          <w:rFonts w:eastAsia="Calibri"/>
          <w:b/>
          <w:bCs/>
          <w:sz w:val="28"/>
          <w:szCs w:val="28"/>
        </w:rPr>
        <w:t>2023</w:t>
      </w:r>
    </w:p>
    <w:p w14:paraId="2789C21C" w14:textId="77777777" w:rsidR="006264CF" w:rsidRDefault="006264CF">
      <w:r>
        <w:br w:type="page"/>
      </w:r>
    </w:p>
    <w:tbl>
      <w:tblPr>
        <w:tblW w:w="9638" w:type="dxa"/>
        <w:tblInd w:w="-108" w:type="dxa"/>
        <w:tblLayout w:type="fixed"/>
        <w:tblLook w:val="0000" w:firstRow="0" w:lastRow="0" w:firstColumn="0" w:lastColumn="0" w:noHBand="0" w:noVBand="0"/>
      </w:tblPr>
      <w:tblGrid>
        <w:gridCol w:w="4393"/>
        <w:gridCol w:w="992"/>
        <w:gridCol w:w="4253"/>
      </w:tblGrid>
      <w:tr w:rsidR="00750D4D" w:rsidRPr="00774AA7" w14:paraId="7EBC4E6B" w14:textId="77777777" w:rsidTr="00617513">
        <w:tc>
          <w:tcPr>
            <w:tcW w:w="4393" w:type="dxa"/>
            <w:shd w:val="clear" w:color="auto" w:fill="auto"/>
          </w:tcPr>
          <w:p w14:paraId="4EA635BE" w14:textId="77777777" w:rsidR="00750D4D" w:rsidRPr="00774AA7" w:rsidRDefault="00750D4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lastRenderedPageBreak/>
              <w:t>ЗАТВЕРДЖЕНО</w:t>
            </w:r>
          </w:p>
        </w:tc>
        <w:tc>
          <w:tcPr>
            <w:tcW w:w="992" w:type="dxa"/>
            <w:shd w:val="clear" w:color="auto" w:fill="auto"/>
          </w:tcPr>
          <w:p w14:paraId="59688B9E" w14:textId="77777777" w:rsidR="00750D4D" w:rsidRPr="00774AA7" w:rsidRDefault="00750D4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highlight w:val="yellow"/>
              </w:rPr>
            </w:pPr>
          </w:p>
        </w:tc>
        <w:tc>
          <w:tcPr>
            <w:tcW w:w="4253" w:type="dxa"/>
            <w:shd w:val="clear" w:color="auto" w:fill="auto"/>
          </w:tcPr>
          <w:p w14:paraId="1AC1252F" w14:textId="77777777" w:rsidR="00750D4D" w:rsidRPr="00774AA7" w:rsidRDefault="00750D4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t>СХВАЛЕНО</w:t>
            </w:r>
          </w:p>
        </w:tc>
      </w:tr>
      <w:tr w:rsidR="00750D4D" w:rsidRPr="00774AA7" w14:paraId="0E879438" w14:textId="77777777" w:rsidTr="00617513">
        <w:tc>
          <w:tcPr>
            <w:tcW w:w="4393" w:type="dxa"/>
            <w:shd w:val="clear" w:color="auto" w:fill="auto"/>
          </w:tcPr>
          <w:p w14:paraId="1919509D" w14:textId="77777777" w:rsidR="00750D4D" w:rsidRPr="00774AA7" w:rsidRDefault="00750D4D" w:rsidP="00617513">
            <w:pPr>
              <w:keepNext/>
              <w:keepLines/>
              <w:tabs>
                <w:tab w:val="center" w:pos="2087"/>
              </w:tabs>
              <w:spacing w:line="254" w:lineRule="auto"/>
              <w:rPr>
                <w:rFonts w:eastAsia="Calibri"/>
                <w:color w:val="000000"/>
                <w:sz w:val="28"/>
                <w:szCs w:val="28"/>
              </w:rPr>
            </w:pPr>
            <w:r w:rsidRPr="00774AA7">
              <w:rPr>
                <w:rFonts w:eastAsia="Calibri"/>
                <w:color w:val="000000"/>
                <w:sz w:val="28"/>
                <w:szCs w:val="28"/>
              </w:rPr>
              <w:t>Навчально-методичною радою</w:t>
            </w:r>
          </w:p>
          <w:p w14:paraId="7B3666AE" w14:textId="77777777" w:rsidR="00750D4D" w:rsidRPr="00774AA7" w:rsidRDefault="00750D4D" w:rsidP="00617513">
            <w:pPr>
              <w:keepNext/>
              <w:keepLines/>
              <w:pBdr>
                <w:top w:val="none" w:sz="0" w:space="0" w:color="000000"/>
                <w:left w:val="none" w:sz="0" w:space="0" w:color="000000"/>
                <w:bottom w:val="none" w:sz="0" w:space="0" w:color="000000"/>
                <w:right w:val="none" w:sz="0" w:space="0" w:color="000000"/>
              </w:pBdr>
              <w:tabs>
                <w:tab w:val="center" w:pos="2087"/>
              </w:tabs>
              <w:ind w:hanging="2"/>
              <w:rPr>
                <w:sz w:val="28"/>
                <w:szCs w:val="28"/>
                <w:highlight w:val="yellow"/>
              </w:rPr>
            </w:pPr>
            <w:r w:rsidRPr="00774AA7">
              <w:rPr>
                <w:rFonts w:eastAsia="Calibri"/>
                <w:color w:val="000000"/>
                <w:sz w:val="28"/>
                <w:szCs w:val="28"/>
              </w:rPr>
              <w:t>Дніпропетровського державного університету внутрішніх справ</w:t>
            </w:r>
          </w:p>
        </w:tc>
        <w:tc>
          <w:tcPr>
            <w:tcW w:w="992" w:type="dxa"/>
            <w:shd w:val="clear" w:color="auto" w:fill="auto"/>
          </w:tcPr>
          <w:p w14:paraId="710E24A2" w14:textId="77777777" w:rsidR="00750D4D" w:rsidRPr="00774AA7" w:rsidRDefault="00750D4D" w:rsidP="00617513">
            <w:pPr>
              <w:keepNext/>
              <w:keepLines/>
              <w:pBdr>
                <w:top w:val="none" w:sz="0" w:space="0" w:color="000000"/>
                <w:left w:val="none" w:sz="0" w:space="0" w:color="000000"/>
                <w:bottom w:val="none" w:sz="0" w:space="0" w:color="000000"/>
                <w:right w:val="none" w:sz="0" w:space="0" w:color="000000"/>
              </w:pBdr>
              <w:tabs>
                <w:tab w:val="left" w:pos="5950"/>
              </w:tabs>
              <w:ind w:hanging="2"/>
              <w:rPr>
                <w:color w:val="000000"/>
                <w:sz w:val="28"/>
                <w:szCs w:val="28"/>
                <w:highlight w:val="yellow"/>
              </w:rPr>
            </w:pPr>
          </w:p>
        </w:tc>
        <w:tc>
          <w:tcPr>
            <w:tcW w:w="4253" w:type="dxa"/>
            <w:shd w:val="clear" w:color="auto" w:fill="auto"/>
          </w:tcPr>
          <w:p w14:paraId="46A04BC5" w14:textId="77777777" w:rsidR="00750D4D" w:rsidRPr="00774AA7" w:rsidRDefault="00750D4D" w:rsidP="00617513">
            <w:pPr>
              <w:keepNext/>
              <w:keepLines/>
              <w:pBdr>
                <w:top w:val="none" w:sz="0" w:space="0" w:color="000000"/>
                <w:left w:val="none" w:sz="0" w:space="0" w:color="000000"/>
                <w:bottom w:val="none" w:sz="0" w:space="0" w:color="000000"/>
                <w:right w:val="none" w:sz="0" w:space="0" w:color="000000"/>
              </w:pBdr>
              <w:tabs>
                <w:tab w:val="left" w:pos="5950"/>
              </w:tabs>
              <w:ind w:hanging="2"/>
              <w:rPr>
                <w:sz w:val="28"/>
                <w:szCs w:val="28"/>
                <w:highlight w:val="yellow"/>
              </w:rPr>
            </w:pPr>
            <w:r w:rsidRPr="00774AA7">
              <w:rPr>
                <w:rFonts w:eastAsia="Calibri"/>
                <w:color w:val="000000"/>
                <w:sz w:val="28"/>
                <w:szCs w:val="28"/>
              </w:rPr>
              <w:t xml:space="preserve">Навчально-наукового інституту права та інноваційної освіти Протокол від 29.08.2023 №1          </w:t>
            </w:r>
          </w:p>
        </w:tc>
      </w:tr>
      <w:tr w:rsidR="00750D4D" w:rsidRPr="00774AA7" w14:paraId="4956266B" w14:textId="77777777" w:rsidTr="00617513">
        <w:tc>
          <w:tcPr>
            <w:tcW w:w="4393" w:type="dxa"/>
            <w:shd w:val="clear" w:color="auto" w:fill="auto"/>
          </w:tcPr>
          <w:p w14:paraId="024DDF0C" w14:textId="77777777" w:rsidR="00750D4D" w:rsidRPr="00774AA7" w:rsidRDefault="00750D4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774AA7">
              <w:rPr>
                <w:rFonts w:eastAsia="Calibri"/>
                <w:color w:val="000000"/>
                <w:sz w:val="28"/>
                <w:szCs w:val="28"/>
              </w:rPr>
              <w:t xml:space="preserve">Протокол від 31.08.2023 №12    </w:t>
            </w:r>
          </w:p>
        </w:tc>
        <w:tc>
          <w:tcPr>
            <w:tcW w:w="992" w:type="dxa"/>
            <w:shd w:val="clear" w:color="auto" w:fill="auto"/>
          </w:tcPr>
          <w:p w14:paraId="00727367" w14:textId="77777777" w:rsidR="00750D4D" w:rsidRPr="00774AA7" w:rsidRDefault="00750D4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41C1F80F" w14:textId="77777777" w:rsidR="00750D4D" w:rsidRPr="00774AA7" w:rsidRDefault="00750D4D"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p>
        </w:tc>
      </w:tr>
    </w:tbl>
    <w:p w14:paraId="090CAED7" w14:textId="77777777" w:rsidR="00750D4D" w:rsidRDefault="00750D4D" w:rsidP="00750D4D">
      <w:pPr>
        <w:spacing w:before="240"/>
        <w:rPr>
          <w:b/>
          <w:sz w:val="28"/>
          <w:szCs w:val="28"/>
        </w:rPr>
      </w:pPr>
    </w:p>
    <w:p w14:paraId="469C2B06" w14:textId="77777777" w:rsidR="00750D4D" w:rsidRDefault="00750D4D" w:rsidP="00750D4D">
      <w:pPr>
        <w:spacing w:before="240"/>
        <w:rPr>
          <w:b/>
          <w:sz w:val="28"/>
          <w:szCs w:val="28"/>
        </w:rPr>
      </w:pPr>
      <w:r>
        <w:rPr>
          <w:b/>
          <w:sz w:val="28"/>
          <w:szCs w:val="28"/>
        </w:rPr>
        <w:t xml:space="preserve">ПОГОДЖЕНО </w:t>
      </w:r>
    </w:p>
    <w:p w14:paraId="702B5281" w14:textId="77777777" w:rsidR="00750D4D" w:rsidRDefault="00750D4D" w:rsidP="00750D4D">
      <w:pPr>
        <w:ind w:right="-80"/>
        <w:jc w:val="both"/>
        <w:rPr>
          <w:sz w:val="28"/>
          <w:szCs w:val="28"/>
        </w:rPr>
      </w:pPr>
      <w:r>
        <w:rPr>
          <w:sz w:val="28"/>
          <w:szCs w:val="28"/>
        </w:rPr>
        <w:t xml:space="preserve">Гарант освітньої програми  </w:t>
      </w:r>
    </w:p>
    <w:p w14:paraId="49090A16" w14:textId="77777777" w:rsidR="00750D4D" w:rsidRDefault="00750D4D" w:rsidP="00750D4D">
      <w:pPr>
        <w:ind w:right="-80"/>
        <w:jc w:val="both"/>
        <w:rPr>
          <w:sz w:val="28"/>
          <w:szCs w:val="28"/>
        </w:rPr>
      </w:pPr>
      <w:r>
        <w:rPr>
          <w:b/>
          <w:sz w:val="28"/>
          <w:szCs w:val="28"/>
        </w:rPr>
        <w:t>«</w:t>
      </w:r>
      <w:r w:rsidRPr="00263518">
        <w:rPr>
          <w:b/>
          <w:sz w:val="28"/>
          <w:szCs w:val="28"/>
        </w:rPr>
        <w:t>Фінансово-професійна економічна безпека та ризик-менеджмент</w:t>
      </w:r>
      <w:r>
        <w:rPr>
          <w:b/>
          <w:sz w:val="28"/>
          <w:szCs w:val="28"/>
        </w:rPr>
        <w:t>»</w:t>
      </w:r>
    </w:p>
    <w:p w14:paraId="7AD4C521" w14:textId="77777777" w:rsidR="00750D4D" w:rsidRDefault="00750D4D" w:rsidP="00750D4D">
      <w:pPr>
        <w:ind w:left="700" w:right="-80"/>
        <w:jc w:val="both"/>
        <w:rPr>
          <w:sz w:val="28"/>
          <w:szCs w:val="28"/>
        </w:rPr>
      </w:pPr>
      <w:r>
        <w:rPr>
          <w:sz w:val="28"/>
          <w:szCs w:val="28"/>
        </w:rPr>
        <w:t xml:space="preserve">                             __________________                  Ольга КУБЕЦЬКА </w:t>
      </w:r>
    </w:p>
    <w:p w14:paraId="4F9B8CB5" w14:textId="77777777" w:rsidR="00750D4D" w:rsidRDefault="00750D4D" w:rsidP="00750D4D">
      <w:pPr>
        <w:ind w:right="-80"/>
        <w:jc w:val="both"/>
        <w:rPr>
          <w:i/>
          <w:sz w:val="24"/>
          <w:szCs w:val="24"/>
        </w:rPr>
      </w:pPr>
      <w:r>
        <w:rPr>
          <w:i/>
          <w:sz w:val="24"/>
          <w:szCs w:val="24"/>
        </w:rPr>
        <w:t xml:space="preserve">                                                      (підпис)                                          (ім’я та прізвище)</w:t>
      </w:r>
    </w:p>
    <w:p w14:paraId="1D71D033" w14:textId="77777777" w:rsidR="00750D4D" w:rsidRDefault="00750D4D" w:rsidP="00750D4D">
      <w:pPr>
        <w:tabs>
          <w:tab w:val="left" w:pos="9897"/>
        </w:tabs>
        <w:jc w:val="both"/>
        <w:rPr>
          <w:sz w:val="28"/>
          <w:szCs w:val="28"/>
        </w:rPr>
      </w:pPr>
      <w:bookmarkStart w:id="0" w:name="_Hlk150189653"/>
    </w:p>
    <w:p w14:paraId="324D0334" w14:textId="77777777" w:rsidR="00750D4D" w:rsidRPr="00774AA7" w:rsidRDefault="00750D4D" w:rsidP="00750D4D">
      <w:pPr>
        <w:tabs>
          <w:tab w:val="left" w:pos="9897"/>
        </w:tabs>
        <w:jc w:val="both"/>
        <w:rPr>
          <w:rFonts w:eastAsia="Calibri"/>
          <w:i/>
          <w:sz w:val="28"/>
          <w:szCs w:val="28"/>
        </w:rPr>
      </w:pPr>
      <w:r w:rsidRPr="00774AA7">
        <w:rPr>
          <w:rFonts w:eastAsia="Calibri"/>
          <w:sz w:val="28"/>
          <w:szCs w:val="28"/>
        </w:rPr>
        <w:t>Розглянуто на засіданні</w:t>
      </w:r>
      <w:r w:rsidRPr="00774AA7">
        <w:rPr>
          <w:rFonts w:eastAsia="Calibri"/>
          <w:spacing w:val="-12"/>
          <w:sz w:val="28"/>
          <w:szCs w:val="28"/>
        </w:rPr>
        <w:t xml:space="preserve"> </w:t>
      </w:r>
      <w:r w:rsidRPr="00774AA7">
        <w:rPr>
          <w:rFonts w:eastAsia="Calibri"/>
          <w:sz w:val="28"/>
          <w:szCs w:val="28"/>
        </w:rPr>
        <w:t xml:space="preserve">кафедри </w:t>
      </w:r>
      <w:r w:rsidRPr="00774AA7">
        <w:rPr>
          <w:rFonts w:eastAsia="Calibri"/>
          <w:i/>
          <w:sz w:val="28"/>
          <w:szCs w:val="28"/>
        </w:rPr>
        <w:t>міжнародних відносин та соціально-гуманітарних дисциплін Навчально-наукового інституту права та  інноваційної освіти</w:t>
      </w:r>
    </w:p>
    <w:p w14:paraId="4F80B117" w14:textId="77777777" w:rsidR="00750D4D" w:rsidRPr="00774AA7" w:rsidRDefault="00750D4D" w:rsidP="00750D4D">
      <w:pPr>
        <w:pBdr>
          <w:top w:val="nil"/>
          <w:left w:val="nil"/>
          <w:bottom w:val="nil"/>
          <w:right w:val="nil"/>
          <w:between w:val="nil"/>
        </w:pBdr>
        <w:tabs>
          <w:tab w:val="left" w:pos="9694"/>
        </w:tabs>
        <w:spacing w:line="242" w:lineRule="auto"/>
        <w:ind w:right="-78"/>
        <w:jc w:val="both"/>
        <w:rPr>
          <w:sz w:val="28"/>
          <w:szCs w:val="28"/>
        </w:rPr>
      </w:pPr>
      <w:r w:rsidRPr="00774AA7">
        <w:rPr>
          <w:rFonts w:eastAsia="Calibri"/>
          <w:sz w:val="28"/>
          <w:szCs w:val="28"/>
        </w:rPr>
        <w:t>Протокол від 28.08.2023 №</w:t>
      </w:r>
      <w:r w:rsidRPr="00774AA7">
        <w:rPr>
          <w:sz w:val="28"/>
          <w:szCs w:val="28"/>
        </w:rPr>
        <w:t>1</w:t>
      </w:r>
    </w:p>
    <w:bookmarkEnd w:id="0"/>
    <w:p w14:paraId="218A1EA4" w14:textId="77777777" w:rsidR="006264CF" w:rsidRPr="00E30592" w:rsidRDefault="006264CF" w:rsidP="006264CF">
      <w:pPr>
        <w:tabs>
          <w:tab w:val="left" w:pos="9694"/>
        </w:tabs>
        <w:spacing w:line="242" w:lineRule="auto"/>
        <w:ind w:right="-78"/>
        <w:jc w:val="both"/>
        <w:rPr>
          <w:rFonts w:eastAsia="Calibri"/>
          <w:color w:val="000000"/>
          <w:sz w:val="28"/>
          <w:szCs w:val="28"/>
        </w:rPr>
      </w:pPr>
    </w:p>
    <w:p w14:paraId="4AC6451B" w14:textId="77777777" w:rsidR="006264CF" w:rsidRPr="00A81397" w:rsidRDefault="008E1205" w:rsidP="006264CF">
      <w:pPr>
        <w:jc w:val="both"/>
        <w:rPr>
          <w:sz w:val="28"/>
          <w:szCs w:val="28"/>
        </w:rPr>
      </w:pPr>
      <w:r>
        <w:rPr>
          <w:sz w:val="28"/>
          <w:szCs w:val="28"/>
        </w:rPr>
        <w:t>Міжнародний PR</w:t>
      </w:r>
      <w:r w:rsidR="006264CF" w:rsidRPr="00AF5FEB">
        <w:rPr>
          <w:sz w:val="28"/>
          <w:szCs w:val="28"/>
        </w:rPr>
        <w:t xml:space="preserve">. // Робоча програма навчальної дисципліни. - Дніпро: Дніпропетровський державний університет внутрішніх справ, 2023. - </w:t>
      </w:r>
      <w:r w:rsidR="000829FE" w:rsidRPr="000829FE">
        <w:rPr>
          <w:sz w:val="28"/>
          <w:szCs w:val="28"/>
        </w:rPr>
        <w:t>16</w:t>
      </w:r>
      <w:r w:rsidR="006264CF" w:rsidRPr="000829FE">
        <w:rPr>
          <w:sz w:val="28"/>
          <w:szCs w:val="28"/>
        </w:rPr>
        <w:t>с.</w:t>
      </w:r>
    </w:p>
    <w:p w14:paraId="3355FA3F" w14:textId="77777777" w:rsidR="006264CF" w:rsidRPr="00E30592" w:rsidRDefault="006264CF" w:rsidP="006264CF">
      <w:pPr>
        <w:rPr>
          <w:rFonts w:eastAsia="Calibri"/>
          <w:sz w:val="23"/>
          <w:szCs w:val="28"/>
        </w:rPr>
      </w:pPr>
    </w:p>
    <w:p w14:paraId="046E09C6" w14:textId="77777777" w:rsidR="006264CF" w:rsidRPr="00E30592" w:rsidRDefault="006264CF" w:rsidP="006264CF">
      <w:pPr>
        <w:outlineLvl w:val="3"/>
        <w:rPr>
          <w:rFonts w:eastAsia="Calibri"/>
          <w:bCs/>
          <w:sz w:val="28"/>
          <w:szCs w:val="28"/>
        </w:rPr>
      </w:pPr>
      <w:r w:rsidRPr="00E30592">
        <w:rPr>
          <w:rFonts w:eastAsia="Calibri"/>
          <w:b/>
          <w:bCs/>
          <w:sz w:val="28"/>
          <w:szCs w:val="28"/>
        </w:rPr>
        <w:t>РОЗРОБНИК</w:t>
      </w:r>
      <w:r w:rsidRPr="00E30592">
        <w:rPr>
          <w:rFonts w:eastAsia="Calibri"/>
          <w:bCs/>
          <w:sz w:val="28"/>
          <w:szCs w:val="28"/>
        </w:rPr>
        <w:t>:</w:t>
      </w:r>
    </w:p>
    <w:p w14:paraId="0C799DF7" w14:textId="77777777" w:rsidR="006264CF" w:rsidRPr="00E30592" w:rsidRDefault="006264CF" w:rsidP="006264CF">
      <w:pPr>
        <w:tabs>
          <w:tab w:val="left" w:pos="0"/>
        </w:tabs>
        <w:suppressAutoHyphens/>
        <w:autoSpaceDE/>
        <w:autoSpaceDN/>
        <w:jc w:val="both"/>
        <w:rPr>
          <w:sz w:val="28"/>
          <w:szCs w:val="28"/>
          <w:lang w:eastAsia="uk-UA"/>
        </w:rPr>
      </w:pPr>
      <w:r w:rsidRPr="00E30592">
        <w:rPr>
          <w:b/>
          <w:sz w:val="28"/>
          <w:szCs w:val="28"/>
          <w:lang w:eastAsia="uk-UA"/>
        </w:rPr>
        <w:t>Тетяна СЕРГІЄНКО,</w:t>
      </w:r>
      <w:r w:rsidRPr="00E30592">
        <w:rPr>
          <w:sz w:val="28"/>
          <w:szCs w:val="28"/>
          <w:lang w:eastAsia="uk-UA"/>
        </w:rPr>
        <w:t xml:space="preserve"> кандидат політичних наук, доцент, доцент кафедри міжнародних відносин та соціально-гуманітарних дисциплін;</w:t>
      </w:r>
    </w:p>
    <w:p w14:paraId="30ADC694" w14:textId="77777777" w:rsidR="006264CF" w:rsidRPr="00E30592" w:rsidRDefault="006264CF" w:rsidP="006264CF">
      <w:pPr>
        <w:spacing w:line="320" w:lineRule="exact"/>
        <w:outlineLvl w:val="3"/>
        <w:rPr>
          <w:rFonts w:eastAsia="Calibri"/>
          <w:b/>
          <w:bCs/>
          <w:sz w:val="28"/>
          <w:szCs w:val="28"/>
        </w:rPr>
      </w:pPr>
    </w:p>
    <w:p w14:paraId="15A7D7F0" w14:textId="77777777" w:rsidR="006264CF" w:rsidRPr="00E30592" w:rsidRDefault="006264CF" w:rsidP="006264CF">
      <w:pPr>
        <w:widowControl/>
        <w:autoSpaceDE/>
        <w:autoSpaceDN/>
        <w:rPr>
          <w:sz w:val="28"/>
          <w:szCs w:val="28"/>
          <w:lang w:eastAsia="ru-RU"/>
        </w:rPr>
      </w:pPr>
      <w:r w:rsidRPr="00E30592">
        <w:rPr>
          <w:b/>
          <w:sz w:val="28"/>
          <w:szCs w:val="28"/>
          <w:lang w:eastAsia="ru-RU"/>
        </w:rPr>
        <w:t>РЕЦЕНЗЕНТИ:</w:t>
      </w:r>
    </w:p>
    <w:p w14:paraId="6313C031" w14:textId="77777777" w:rsidR="004D2BB5" w:rsidRDefault="004D2BB5" w:rsidP="0010288C">
      <w:pPr>
        <w:tabs>
          <w:tab w:val="left" w:pos="465"/>
        </w:tabs>
        <w:jc w:val="both"/>
        <w:rPr>
          <w:sz w:val="28"/>
          <w:szCs w:val="28"/>
        </w:rPr>
      </w:pPr>
      <w:r w:rsidRPr="004D2BB5">
        <w:rPr>
          <w:b/>
          <w:sz w:val="28"/>
          <w:szCs w:val="28"/>
        </w:rPr>
        <w:t>Наталія МЕТЕЛЕНКО,</w:t>
      </w:r>
      <w:r w:rsidRPr="004D2BB5">
        <w:rPr>
          <w:sz w:val="28"/>
          <w:szCs w:val="28"/>
        </w:rPr>
        <w:t xml:space="preserve"> директор Інженерного навчально-наукового інституту ім. </w:t>
      </w:r>
      <w:proofErr w:type="spellStart"/>
      <w:r w:rsidRPr="004D2BB5">
        <w:rPr>
          <w:sz w:val="28"/>
          <w:szCs w:val="28"/>
        </w:rPr>
        <w:t>Ю.М.Потебні</w:t>
      </w:r>
      <w:proofErr w:type="spellEnd"/>
      <w:r w:rsidRPr="004D2BB5">
        <w:rPr>
          <w:sz w:val="28"/>
          <w:szCs w:val="28"/>
        </w:rPr>
        <w:t xml:space="preserve"> Запорізького національного університету, доктор економічних наук, професор</w:t>
      </w:r>
    </w:p>
    <w:p w14:paraId="07C105E0" w14:textId="77777777" w:rsidR="00800088" w:rsidRPr="00E723BB" w:rsidRDefault="00800088" w:rsidP="00800088">
      <w:pPr>
        <w:widowControl/>
        <w:shd w:val="clear" w:color="auto" w:fill="FFFFFF"/>
        <w:tabs>
          <w:tab w:val="left" w:pos="465"/>
        </w:tabs>
        <w:autoSpaceDE/>
        <w:autoSpaceDN/>
        <w:jc w:val="both"/>
        <w:rPr>
          <w:sz w:val="28"/>
          <w:szCs w:val="28"/>
        </w:rPr>
      </w:pPr>
      <w:r w:rsidRPr="00E723BB">
        <w:rPr>
          <w:b/>
          <w:sz w:val="28"/>
          <w:szCs w:val="28"/>
        </w:rPr>
        <w:t>Ольга ВЕНГЕР,</w:t>
      </w:r>
      <w:r w:rsidRPr="00E723BB">
        <w:rPr>
          <w:sz w:val="28"/>
          <w:szCs w:val="28"/>
        </w:rPr>
        <w:t xml:space="preserve"> доцент кафедри управління та адміністрування Інженерного навчально-наукового інституту ім. Ю. М. Потебні  Запорізького національного університету, кандидат політичних наук</w:t>
      </w:r>
    </w:p>
    <w:p w14:paraId="130B0F56" w14:textId="77777777" w:rsidR="006264CF" w:rsidRPr="00E30592" w:rsidRDefault="006264CF" w:rsidP="006264CF">
      <w:pPr>
        <w:widowControl/>
        <w:autoSpaceDE/>
        <w:autoSpaceDN/>
        <w:jc w:val="both"/>
        <w:rPr>
          <w:sz w:val="28"/>
          <w:szCs w:val="28"/>
          <w:lang w:eastAsia="ru-RU"/>
        </w:rPr>
      </w:pPr>
    </w:p>
    <w:p w14:paraId="2A58091F" w14:textId="77777777" w:rsidR="006264CF" w:rsidRPr="00E30592" w:rsidRDefault="006264CF" w:rsidP="006264CF">
      <w:pPr>
        <w:ind w:left="720"/>
        <w:jc w:val="center"/>
        <w:rPr>
          <w:rFonts w:eastAsia="Calibri"/>
          <w:b/>
          <w:sz w:val="28"/>
          <w:szCs w:val="28"/>
        </w:rPr>
      </w:pPr>
      <w:r w:rsidRPr="00E30592">
        <w:rPr>
          <w:rFonts w:eastAsia="Calibri"/>
          <w:b/>
          <w:sz w:val="28"/>
          <w:szCs w:val="28"/>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6264CF" w:rsidRPr="00E30592" w14:paraId="47DDFD2C" w14:textId="77777777" w:rsidTr="00BB3B7B">
        <w:tc>
          <w:tcPr>
            <w:tcW w:w="1923" w:type="dxa"/>
            <w:shd w:val="clear" w:color="auto" w:fill="auto"/>
          </w:tcPr>
          <w:p w14:paraId="0E62AA8E" w14:textId="77777777" w:rsidR="006264CF" w:rsidRPr="00E30592" w:rsidRDefault="006264CF" w:rsidP="00BB3B7B">
            <w:pPr>
              <w:rPr>
                <w:rFonts w:eastAsia="Calibri"/>
                <w:b/>
                <w:sz w:val="24"/>
                <w:szCs w:val="24"/>
              </w:rPr>
            </w:pPr>
            <w:r w:rsidRPr="00E30592">
              <w:rPr>
                <w:rFonts w:eastAsia="Calibri"/>
                <w:sz w:val="24"/>
                <w:szCs w:val="24"/>
              </w:rPr>
              <w:t>Навчальний рік</w:t>
            </w:r>
          </w:p>
        </w:tc>
        <w:tc>
          <w:tcPr>
            <w:tcW w:w="2994" w:type="dxa"/>
            <w:shd w:val="clear" w:color="auto" w:fill="auto"/>
          </w:tcPr>
          <w:p w14:paraId="7A35B737" w14:textId="77777777" w:rsidR="006264CF" w:rsidRPr="00E30592" w:rsidRDefault="006264CF" w:rsidP="00BB3B7B">
            <w:pPr>
              <w:rPr>
                <w:rFonts w:eastAsia="Calibri"/>
                <w:b/>
                <w:sz w:val="24"/>
                <w:szCs w:val="24"/>
              </w:rPr>
            </w:pPr>
            <w:r w:rsidRPr="00E30592">
              <w:rPr>
                <w:rFonts w:eastAsia="Calibri"/>
                <w:sz w:val="24"/>
                <w:szCs w:val="24"/>
              </w:rPr>
              <w:t>Дата засідання кафедри, протокол – розробника РПНД</w:t>
            </w:r>
          </w:p>
        </w:tc>
        <w:tc>
          <w:tcPr>
            <w:tcW w:w="2126" w:type="dxa"/>
            <w:shd w:val="clear" w:color="auto" w:fill="auto"/>
          </w:tcPr>
          <w:p w14:paraId="79C2AA92" w14:textId="77777777" w:rsidR="006264CF" w:rsidRPr="00E30592" w:rsidRDefault="006264CF" w:rsidP="00BB3B7B">
            <w:pPr>
              <w:rPr>
                <w:rFonts w:eastAsia="Calibri"/>
                <w:b/>
                <w:i/>
                <w:sz w:val="24"/>
                <w:szCs w:val="24"/>
              </w:rPr>
            </w:pPr>
            <w:r w:rsidRPr="00E30592">
              <w:rPr>
                <w:rFonts w:eastAsia="Calibri"/>
                <w:b/>
                <w:i/>
                <w:sz w:val="24"/>
                <w:szCs w:val="24"/>
              </w:rPr>
              <w:t xml:space="preserve">Зміст змін </w:t>
            </w:r>
          </w:p>
        </w:tc>
        <w:tc>
          <w:tcPr>
            <w:tcW w:w="2596" w:type="dxa"/>
            <w:shd w:val="clear" w:color="auto" w:fill="auto"/>
          </w:tcPr>
          <w:p w14:paraId="3C168AF7" w14:textId="77777777" w:rsidR="006264CF" w:rsidRPr="00E30592" w:rsidRDefault="006264CF" w:rsidP="00BB3B7B">
            <w:pPr>
              <w:rPr>
                <w:rFonts w:eastAsia="Calibri"/>
                <w:b/>
                <w:sz w:val="24"/>
                <w:szCs w:val="24"/>
              </w:rPr>
            </w:pPr>
            <w:r w:rsidRPr="00E30592">
              <w:rPr>
                <w:rFonts w:eastAsia="Calibri"/>
                <w:sz w:val="24"/>
                <w:szCs w:val="24"/>
              </w:rPr>
              <w:t>Підпис завідувача</w:t>
            </w:r>
          </w:p>
        </w:tc>
      </w:tr>
      <w:tr w:rsidR="006264CF" w:rsidRPr="00E30592" w14:paraId="28046A2A" w14:textId="77777777" w:rsidTr="00BB3B7B">
        <w:tc>
          <w:tcPr>
            <w:tcW w:w="1923" w:type="dxa"/>
            <w:shd w:val="clear" w:color="auto" w:fill="auto"/>
          </w:tcPr>
          <w:p w14:paraId="2A4659DA"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67F1C401" w14:textId="77777777" w:rsidR="006264CF" w:rsidRPr="00E30592" w:rsidRDefault="006264CF" w:rsidP="00BB3B7B">
            <w:pPr>
              <w:rPr>
                <w:rFonts w:eastAsia="Calibri"/>
                <w:b/>
                <w:sz w:val="28"/>
                <w:szCs w:val="28"/>
              </w:rPr>
            </w:pPr>
          </w:p>
        </w:tc>
        <w:tc>
          <w:tcPr>
            <w:tcW w:w="2126" w:type="dxa"/>
            <w:shd w:val="clear" w:color="auto" w:fill="auto"/>
          </w:tcPr>
          <w:p w14:paraId="40F942F7" w14:textId="77777777" w:rsidR="006264CF" w:rsidRPr="00E30592" w:rsidRDefault="006264CF" w:rsidP="00BB3B7B">
            <w:pPr>
              <w:rPr>
                <w:rFonts w:eastAsia="Calibri"/>
                <w:b/>
                <w:sz w:val="28"/>
                <w:szCs w:val="28"/>
              </w:rPr>
            </w:pPr>
          </w:p>
        </w:tc>
        <w:tc>
          <w:tcPr>
            <w:tcW w:w="2596" w:type="dxa"/>
            <w:shd w:val="clear" w:color="auto" w:fill="auto"/>
          </w:tcPr>
          <w:p w14:paraId="358AC716" w14:textId="77777777" w:rsidR="006264CF" w:rsidRPr="00E30592" w:rsidRDefault="006264CF" w:rsidP="00BB3B7B">
            <w:pPr>
              <w:rPr>
                <w:rFonts w:eastAsia="Calibri"/>
                <w:b/>
                <w:sz w:val="28"/>
                <w:szCs w:val="28"/>
              </w:rPr>
            </w:pPr>
          </w:p>
        </w:tc>
      </w:tr>
      <w:tr w:rsidR="006264CF" w:rsidRPr="00E30592" w14:paraId="468D93AC" w14:textId="77777777" w:rsidTr="00BB3B7B">
        <w:tc>
          <w:tcPr>
            <w:tcW w:w="1923" w:type="dxa"/>
            <w:shd w:val="clear" w:color="auto" w:fill="auto"/>
          </w:tcPr>
          <w:p w14:paraId="4C69988F"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0A0E94D9" w14:textId="77777777" w:rsidR="006264CF" w:rsidRPr="00E30592" w:rsidRDefault="006264CF" w:rsidP="00BB3B7B">
            <w:pPr>
              <w:rPr>
                <w:rFonts w:eastAsia="Calibri"/>
                <w:b/>
                <w:sz w:val="28"/>
                <w:szCs w:val="28"/>
              </w:rPr>
            </w:pPr>
          </w:p>
        </w:tc>
        <w:tc>
          <w:tcPr>
            <w:tcW w:w="2126" w:type="dxa"/>
            <w:shd w:val="clear" w:color="auto" w:fill="auto"/>
          </w:tcPr>
          <w:p w14:paraId="6C70F5B6" w14:textId="77777777" w:rsidR="006264CF" w:rsidRPr="00E30592" w:rsidRDefault="006264CF" w:rsidP="00BB3B7B">
            <w:pPr>
              <w:rPr>
                <w:rFonts w:eastAsia="Calibri"/>
                <w:b/>
                <w:sz w:val="28"/>
                <w:szCs w:val="28"/>
              </w:rPr>
            </w:pPr>
          </w:p>
        </w:tc>
        <w:tc>
          <w:tcPr>
            <w:tcW w:w="2596" w:type="dxa"/>
            <w:shd w:val="clear" w:color="auto" w:fill="auto"/>
          </w:tcPr>
          <w:p w14:paraId="448F3FC0" w14:textId="77777777" w:rsidR="006264CF" w:rsidRPr="00E30592" w:rsidRDefault="006264CF" w:rsidP="00BB3B7B">
            <w:pPr>
              <w:rPr>
                <w:rFonts w:eastAsia="Calibri"/>
                <w:b/>
                <w:sz w:val="28"/>
                <w:szCs w:val="28"/>
              </w:rPr>
            </w:pPr>
          </w:p>
        </w:tc>
      </w:tr>
      <w:tr w:rsidR="006264CF" w:rsidRPr="00E30592" w14:paraId="2EFA558B" w14:textId="77777777" w:rsidTr="00BB3B7B">
        <w:tc>
          <w:tcPr>
            <w:tcW w:w="1923" w:type="dxa"/>
            <w:shd w:val="clear" w:color="auto" w:fill="auto"/>
          </w:tcPr>
          <w:p w14:paraId="40670F0B"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4CB8DF81" w14:textId="77777777" w:rsidR="006264CF" w:rsidRPr="00E30592" w:rsidRDefault="006264CF" w:rsidP="00BB3B7B">
            <w:pPr>
              <w:rPr>
                <w:rFonts w:eastAsia="Calibri"/>
                <w:b/>
                <w:sz w:val="28"/>
                <w:szCs w:val="28"/>
              </w:rPr>
            </w:pPr>
          </w:p>
        </w:tc>
        <w:tc>
          <w:tcPr>
            <w:tcW w:w="2126" w:type="dxa"/>
            <w:shd w:val="clear" w:color="auto" w:fill="auto"/>
          </w:tcPr>
          <w:p w14:paraId="6B632EC7" w14:textId="77777777" w:rsidR="006264CF" w:rsidRPr="00E30592" w:rsidRDefault="006264CF" w:rsidP="00BB3B7B">
            <w:pPr>
              <w:rPr>
                <w:rFonts w:eastAsia="Calibri"/>
                <w:b/>
                <w:sz w:val="28"/>
                <w:szCs w:val="28"/>
              </w:rPr>
            </w:pPr>
          </w:p>
        </w:tc>
        <w:tc>
          <w:tcPr>
            <w:tcW w:w="2596" w:type="dxa"/>
            <w:shd w:val="clear" w:color="auto" w:fill="auto"/>
          </w:tcPr>
          <w:p w14:paraId="57067D1B" w14:textId="77777777" w:rsidR="006264CF" w:rsidRPr="00E30592" w:rsidRDefault="006264CF" w:rsidP="00BB3B7B">
            <w:pPr>
              <w:rPr>
                <w:rFonts w:eastAsia="Calibri"/>
                <w:b/>
                <w:sz w:val="28"/>
                <w:szCs w:val="28"/>
              </w:rPr>
            </w:pPr>
          </w:p>
        </w:tc>
      </w:tr>
      <w:tr w:rsidR="006264CF" w:rsidRPr="00E30592" w14:paraId="4C6CB814" w14:textId="77777777" w:rsidTr="00BB3B7B">
        <w:tc>
          <w:tcPr>
            <w:tcW w:w="1923" w:type="dxa"/>
            <w:shd w:val="clear" w:color="auto" w:fill="auto"/>
          </w:tcPr>
          <w:p w14:paraId="54B07C14"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1194E927" w14:textId="77777777" w:rsidR="006264CF" w:rsidRPr="00E30592" w:rsidRDefault="006264CF" w:rsidP="00BB3B7B">
            <w:pPr>
              <w:rPr>
                <w:rFonts w:eastAsia="Calibri"/>
                <w:b/>
                <w:sz w:val="28"/>
                <w:szCs w:val="28"/>
              </w:rPr>
            </w:pPr>
          </w:p>
        </w:tc>
        <w:tc>
          <w:tcPr>
            <w:tcW w:w="2126" w:type="dxa"/>
            <w:shd w:val="clear" w:color="auto" w:fill="auto"/>
          </w:tcPr>
          <w:p w14:paraId="18C14780" w14:textId="77777777" w:rsidR="006264CF" w:rsidRPr="00E30592" w:rsidRDefault="006264CF" w:rsidP="00BB3B7B">
            <w:pPr>
              <w:rPr>
                <w:rFonts w:eastAsia="Calibri"/>
                <w:b/>
                <w:sz w:val="28"/>
                <w:szCs w:val="28"/>
              </w:rPr>
            </w:pPr>
          </w:p>
        </w:tc>
        <w:tc>
          <w:tcPr>
            <w:tcW w:w="2596" w:type="dxa"/>
            <w:shd w:val="clear" w:color="auto" w:fill="auto"/>
          </w:tcPr>
          <w:p w14:paraId="49E0B42B" w14:textId="77777777" w:rsidR="006264CF" w:rsidRPr="00E30592" w:rsidRDefault="006264CF" w:rsidP="00BB3B7B">
            <w:pPr>
              <w:rPr>
                <w:rFonts w:eastAsia="Calibri"/>
                <w:b/>
                <w:sz w:val="28"/>
                <w:szCs w:val="28"/>
              </w:rPr>
            </w:pPr>
          </w:p>
        </w:tc>
      </w:tr>
      <w:tr w:rsidR="006264CF" w:rsidRPr="00E30592" w14:paraId="306B93C9" w14:textId="77777777" w:rsidTr="00BB3B7B">
        <w:tc>
          <w:tcPr>
            <w:tcW w:w="1923" w:type="dxa"/>
            <w:shd w:val="clear" w:color="auto" w:fill="auto"/>
          </w:tcPr>
          <w:p w14:paraId="01DEA4AC"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555FFFF3" w14:textId="77777777" w:rsidR="006264CF" w:rsidRPr="00E30592" w:rsidRDefault="006264CF" w:rsidP="00BB3B7B">
            <w:pPr>
              <w:rPr>
                <w:rFonts w:eastAsia="Calibri"/>
                <w:b/>
                <w:sz w:val="28"/>
                <w:szCs w:val="28"/>
              </w:rPr>
            </w:pPr>
          </w:p>
        </w:tc>
        <w:tc>
          <w:tcPr>
            <w:tcW w:w="2126" w:type="dxa"/>
            <w:shd w:val="clear" w:color="auto" w:fill="auto"/>
          </w:tcPr>
          <w:p w14:paraId="5EEAE039" w14:textId="77777777" w:rsidR="006264CF" w:rsidRPr="00E30592" w:rsidRDefault="006264CF" w:rsidP="00BB3B7B">
            <w:pPr>
              <w:rPr>
                <w:rFonts w:eastAsia="Calibri"/>
                <w:b/>
                <w:sz w:val="28"/>
                <w:szCs w:val="28"/>
              </w:rPr>
            </w:pPr>
          </w:p>
        </w:tc>
        <w:tc>
          <w:tcPr>
            <w:tcW w:w="2596" w:type="dxa"/>
            <w:shd w:val="clear" w:color="auto" w:fill="auto"/>
          </w:tcPr>
          <w:p w14:paraId="73A8DE78" w14:textId="77777777" w:rsidR="006264CF" w:rsidRPr="00E30592" w:rsidRDefault="006264CF" w:rsidP="00BB3B7B">
            <w:pPr>
              <w:rPr>
                <w:rFonts w:eastAsia="Calibri"/>
                <w:b/>
                <w:sz w:val="28"/>
                <w:szCs w:val="28"/>
              </w:rPr>
            </w:pPr>
          </w:p>
        </w:tc>
      </w:tr>
    </w:tbl>
    <w:p w14:paraId="2A1158F8" w14:textId="77777777" w:rsidR="006264CF" w:rsidRDefault="006264CF" w:rsidP="006264CF">
      <w:pPr>
        <w:rPr>
          <w:sz w:val="28"/>
          <w:szCs w:val="28"/>
        </w:rPr>
      </w:pPr>
    </w:p>
    <w:p w14:paraId="768ED87D" w14:textId="77777777" w:rsidR="006264CF" w:rsidRDefault="006264CF">
      <w:pPr>
        <w:rPr>
          <w:sz w:val="28"/>
          <w:szCs w:val="28"/>
        </w:rPr>
      </w:pPr>
      <w:r>
        <w:rPr>
          <w:sz w:val="28"/>
          <w:szCs w:val="28"/>
        </w:rPr>
        <w:br w:type="page"/>
      </w:r>
    </w:p>
    <w:p w14:paraId="61142EAA" w14:textId="77777777" w:rsidR="00F9133D" w:rsidRPr="00F9133D" w:rsidRDefault="00F9133D" w:rsidP="00F9133D">
      <w:pPr>
        <w:pStyle w:val="a5"/>
        <w:widowControl/>
        <w:numPr>
          <w:ilvl w:val="0"/>
          <w:numId w:val="61"/>
        </w:numPr>
        <w:autoSpaceDE/>
        <w:autoSpaceDN/>
        <w:jc w:val="center"/>
        <w:rPr>
          <w:rFonts w:eastAsia="Calibri"/>
          <w:b/>
          <w:sz w:val="28"/>
          <w:szCs w:val="28"/>
        </w:rPr>
      </w:pPr>
      <w:r w:rsidRPr="00F9133D">
        <w:rPr>
          <w:rFonts w:eastAsia="Calibri"/>
          <w:b/>
          <w:sz w:val="28"/>
          <w:szCs w:val="28"/>
        </w:rPr>
        <w:lastRenderedPageBreak/>
        <w:t>ОПИС НАВЧАЛЬНОЇ ДИСЦИПЛІНИ:</w:t>
      </w:r>
    </w:p>
    <w:p w14:paraId="5E4F2851" w14:textId="77777777" w:rsidR="00F9133D" w:rsidRPr="00F9133D" w:rsidRDefault="00F9133D" w:rsidP="00F9133D">
      <w:pPr>
        <w:widowControl/>
        <w:autoSpaceDE/>
        <w:autoSpaceDN/>
        <w:spacing w:after="160" w:line="259" w:lineRule="auto"/>
        <w:ind w:firstLine="720"/>
        <w:jc w:val="both"/>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05"/>
        <w:gridCol w:w="2672"/>
      </w:tblGrid>
      <w:tr w:rsidR="00F9133D" w:rsidRPr="00F9133D" w14:paraId="60F0A10B" w14:textId="77777777" w:rsidTr="00BB3B7B">
        <w:trPr>
          <w:jc w:val="center"/>
        </w:trPr>
        <w:tc>
          <w:tcPr>
            <w:tcW w:w="3591" w:type="dxa"/>
            <w:vMerge w:val="restart"/>
            <w:shd w:val="clear" w:color="auto" w:fill="auto"/>
          </w:tcPr>
          <w:p w14:paraId="1DCA8F3C"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Найменування</w:t>
            </w:r>
          </w:p>
          <w:p w14:paraId="7EE5A22C"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показників</w:t>
            </w:r>
          </w:p>
        </w:tc>
        <w:tc>
          <w:tcPr>
            <w:tcW w:w="5344" w:type="dxa"/>
            <w:gridSpan w:val="3"/>
            <w:shd w:val="clear" w:color="auto" w:fill="auto"/>
          </w:tcPr>
          <w:p w14:paraId="4A8B66B9"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Характеристика навчальної дисципліни</w:t>
            </w:r>
          </w:p>
        </w:tc>
      </w:tr>
      <w:tr w:rsidR="00F9133D" w:rsidRPr="00F9133D" w14:paraId="5D139D7E" w14:textId="77777777" w:rsidTr="00BB3B7B">
        <w:trPr>
          <w:jc w:val="center"/>
        </w:trPr>
        <w:tc>
          <w:tcPr>
            <w:tcW w:w="3591" w:type="dxa"/>
            <w:vMerge/>
            <w:shd w:val="clear" w:color="auto" w:fill="auto"/>
          </w:tcPr>
          <w:p w14:paraId="0A5F1B09" w14:textId="77777777" w:rsidR="00F9133D" w:rsidRPr="00F9133D" w:rsidRDefault="00F9133D" w:rsidP="00F9133D">
            <w:pPr>
              <w:widowControl/>
              <w:autoSpaceDE/>
              <w:autoSpaceDN/>
              <w:spacing w:after="160" w:line="259" w:lineRule="auto"/>
              <w:jc w:val="both"/>
              <w:rPr>
                <w:rFonts w:eastAsia="Calibri"/>
                <w:sz w:val="24"/>
                <w:szCs w:val="24"/>
              </w:rPr>
            </w:pPr>
          </w:p>
        </w:tc>
        <w:tc>
          <w:tcPr>
            <w:tcW w:w="2467" w:type="dxa"/>
            <w:shd w:val="clear" w:color="auto" w:fill="auto"/>
          </w:tcPr>
          <w:p w14:paraId="7D9CDB4B"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 xml:space="preserve">денна форма  здобуття вищої освіти </w:t>
            </w:r>
          </w:p>
        </w:tc>
        <w:tc>
          <w:tcPr>
            <w:tcW w:w="2877" w:type="dxa"/>
            <w:gridSpan w:val="2"/>
            <w:shd w:val="clear" w:color="auto" w:fill="auto"/>
          </w:tcPr>
          <w:p w14:paraId="0595C0D7"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заочна форма здобуття вищої освіти</w:t>
            </w:r>
          </w:p>
        </w:tc>
      </w:tr>
      <w:tr w:rsidR="00F9133D" w:rsidRPr="00F9133D" w14:paraId="5E6E2CF8" w14:textId="77777777" w:rsidTr="00BB3B7B">
        <w:trPr>
          <w:jc w:val="center"/>
        </w:trPr>
        <w:tc>
          <w:tcPr>
            <w:tcW w:w="3591" w:type="dxa"/>
            <w:shd w:val="clear" w:color="auto" w:fill="auto"/>
          </w:tcPr>
          <w:p w14:paraId="548DDD1D"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Кількість кредитів ЄКТС</w:t>
            </w:r>
          </w:p>
        </w:tc>
        <w:tc>
          <w:tcPr>
            <w:tcW w:w="2467" w:type="dxa"/>
            <w:shd w:val="clear" w:color="auto" w:fill="auto"/>
          </w:tcPr>
          <w:p w14:paraId="6168826A"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4</w:t>
            </w:r>
          </w:p>
        </w:tc>
        <w:tc>
          <w:tcPr>
            <w:tcW w:w="2877" w:type="dxa"/>
            <w:gridSpan w:val="2"/>
            <w:shd w:val="clear" w:color="auto" w:fill="auto"/>
          </w:tcPr>
          <w:p w14:paraId="01601765"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w:t>
            </w:r>
          </w:p>
        </w:tc>
      </w:tr>
      <w:tr w:rsidR="00F9133D" w:rsidRPr="00F9133D" w14:paraId="45D8EC69" w14:textId="77777777" w:rsidTr="00BB3B7B">
        <w:trPr>
          <w:jc w:val="center"/>
        </w:trPr>
        <w:tc>
          <w:tcPr>
            <w:tcW w:w="3591" w:type="dxa"/>
            <w:shd w:val="clear" w:color="auto" w:fill="auto"/>
          </w:tcPr>
          <w:p w14:paraId="43C01789"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Загальна кількість годин:</w:t>
            </w:r>
          </w:p>
        </w:tc>
        <w:tc>
          <w:tcPr>
            <w:tcW w:w="2467" w:type="dxa"/>
            <w:shd w:val="clear" w:color="auto" w:fill="auto"/>
          </w:tcPr>
          <w:p w14:paraId="3B53C839"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120</w:t>
            </w:r>
          </w:p>
        </w:tc>
        <w:tc>
          <w:tcPr>
            <w:tcW w:w="2877" w:type="dxa"/>
            <w:gridSpan w:val="2"/>
            <w:shd w:val="clear" w:color="auto" w:fill="auto"/>
          </w:tcPr>
          <w:p w14:paraId="18350A4D"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w:t>
            </w:r>
          </w:p>
        </w:tc>
      </w:tr>
      <w:tr w:rsidR="00F9133D" w:rsidRPr="00F9133D" w14:paraId="52DB8B6C" w14:textId="77777777" w:rsidTr="00BB3B7B">
        <w:trPr>
          <w:jc w:val="center"/>
        </w:trPr>
        <w:tc>
          <w:tcPr>
            <w:tcW w:w="3591" w:type="dxa"/>
            <w:shd w:val="clear" w:color="auto" w:fill="auto"/>
          </w:tcPr>
          <w:p w14:paraId="2DF25A14"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Рік підготовки:</w:t>
            </w:r>
          </w:p>
        </w:tc>
        <w:tc>
          <w:tcPr>
            <w:tcW w:w="2467" w:type="dxa"/>
            <w:shd w:val="clear" w:color="auto" w:fill="auto"/>
          </w:tcPr>
          <w:p w14:paraId="45767440"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2</w:t>
            </w:r>
          </w:p>
        </w:tc>
        <w:tc>
          <w:tcPr>
            <w:tcW w:w="2877" w:type="dxa"/>
            <w:gridSpan w:val="2"/>
            <w:shd w:val="clear" w:color="auto" w:fill="auto"/>
          </w:tcPr>
          <w:p w14:paraId="6C56A3EC"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w:t>
            </w:r>
          </w:p>
        </w:tc>
      </w:tr>
      <w:tr w:rsidR="00F9133D" w:rsidRPr="00F9133D" w14:paraId="6ABA9EC5" w14:textId="77777777" w:rsidTr="00BB3B7B">
        <w:trPr>
          <w:jc w:val="center"/>
        </w:trPr>
        <w:tc>
          <w:tcPr>
            <w:tcW w:w="3591" w:type="dxa"/>
            <w:shd w:val="clear" w:color="auto" w:fill="auto"/>
          </w:tcPr>
          <w:p w14:paraId="4B807D49"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Семестр:</w:t>
            </w:r>
          </w:p>
        </w:tc>
        <w:tc>
          <w:tcPr>
            <w:tcW w:w="2467" w:type="dxa"/>
            <w:shd w:val="clear" w:color="auto" w:fill="auto"/>
          </w:tcPr>
          <w:p w14:paraId="1B532533"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4</w:t>
            </w:r>
          </w:p>
        </w:tc>
        <w:tc>
          <w:tcPr>
            <w:tcW w:w="2877" w:type="dxa"/>
            <w:gridSpan w:val="2"/>
            <w:shd w:val="clear" w:color="auto" w:fill="auto"/>
          </w:tcPr>
          <w:p w14:paraId="5FC6DA89"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w:t>
            </w:r>
          </w:p>
        </w:tc>
      </w:tr>
      <w:tr w:rsidR="00F9133D" w:rsidRPr="00F9133D" w14:paraId="1127EF0A" w14:textId="77777777" w:rsidTr="00BB3B7B">
        <w:trPr>
          <w:jc w:val="center"/>
        </w:trPr>
        <w:tc>
          <w:tcPr>
            <w:tcW w:w="3591" w:type="dxa"/>
            <w:shd w:val="clear" w:color="auto" w:fill="auto"/>
          </w:tcPr>
          <w:p w14:paraId="1469E614"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Лекції</w:t>
            </w:r>
          </w:p>
        </w:tc>
        <w:tc>
          <w:tcPr>
            <w:tcW w:w="2467" w:type="dxa"/>
            <w:shd w:val="clear" w:color="auto" w:fill="auto"/>
          </w:tcPr>
          <w:p w14:paraId="3DAC4011"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20</w:t>
            </w:r>
          </w:p>
        </w:tc>
        <w:tc>
          <w:tcPr>
            <w:tcW w:w="2877" w:type="dxa"/>
            <w:gridSpan w:val="2"/>
            <w:shd w:val="clear" w:color="auto" w:fill="auto"/>
          </w:tcPr>
          <w:p w14:paraId="1422ABDD"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w:t>
            </w:r>
          </w:p>
        </w:tc>
      </w:tr>
      <w:tr w:rsidR="00F9133D" w:rsidRPr="00F9133D" w14:paraId="5D3AF969" w14:textId="77777777" w:rsidTr="00BB3B7B">
        <w:trPr>
          <w:jc w:val="center"/>
        </w:trPr>
        <w:tc>
          <w:tcPr>
            <w:tcW w:w="3591" w:type="dxa"/>
            <w:shd w:val="clear" w:color="auto" w:fill="auto"/>
          </w:tcPr>
          <w:p w14:paraId="440A1D7C"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Семінарські</w:t>
            </w:r>
          </w:p>
        </w:tc>
        <w:tc>
          <w:tcPr>
            <w:tcW w:w="2467" w:type="dxa"/>
            <w:shd w:val="clear" w:color="auto" w:fill="auto"/>
          </w:tcPr>
          <w:p w14:paraId="531A097E"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20</w:t>
            </w:r>
          </w:p>
        </w:tc>
        <w:tc>
          <w:tcPr>
            <w:tcW w:w="2877" w:type="dxa"/>
            <w:gridSpan w:val="2"/>
            <w:shd w:val="clear" w:color="auto" w:fill="auto"/>
          </w:tcPr>
          <w:p w14:paraId="28EB12BF"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w:t>
            </w:r>
          </w:p>
        </w:tc>
      </w:tr>
      <w:tr w:rsidR="00F9133D" w:rsidRPr="00F9133D" w14:paraId="0BC011B7" w14:textId="77777777" w:rsidTr="00BB3B7B">
        <w:trPr>
          <w:jc w:val="center"/>
        </w:trPr>
        <w:tc>
          <w:tcPr>
            <w:tcW w:w="3591" w:type="dxa"/>
            <w:shd w:val="clear" w:color="auto" w:fill="auto"/>
          </w:tcPr>
          <w:p w14:paraId="3A7F0AAF"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Практичні</w:t>
            </w:r>
          </w:p>
        </w:tc>
        <w:tc>
          <w:tcPr>
            <w:tcW w:w="2467" w:type="dxa"/>
            <w:shd w:val="clear" w:color="auto" w:fill="auto"/>
          </w:tcPr>
          <w:p w14:paraId="36C9B7BD"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w:t>
            </w:r>
          </w:p>
        </w:tc>
        <w:tc>
          <w:tcPr>
            <w:tcW w:w="2877" w:type="dxa"/>
            <w:gridSpan w:val="2"/>
            <w:shd w:val="clear" w:color="auto" w:fill="auto"/>
          </w:tcPr>
          <w:p w14:paraId="739A912B"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w:t>
            </w:r>
          </w:p>
        </w:tc>
      </w:tr>
      <w:tr w:rsidR="00F9133D" w:rsidRPr="00F9133D" w14:paraId="08812464" w14:textId="77777777" w:rsidTr="00BB3B7B">
        <w:trPr>
          <w:jc w:val="center"/>
        </w:trPr>
        <w:tc>
          <w:tcPr>
            <w:tcW w:w="3591" w:type="dxa"/>
            <w:shd w:val="clear" w:color="auto" w:fill="auto"/>
          </w:tcPr>
          <w:p w14:paraId="62744CF4"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Самостійна робота</w:t>
            </w:r>
          </w:p>
        </w:tc>
        <w:tc>
          <w:tcPr>
            <w:tcW w:w="2467" w:type="dxa"/>
            <w:shd w:val="clear" w:color="auto" w:fill="auto"/>
          </w:tcPr>
          <w:p w14:paraId="22B924AE"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80</w:t>
            </w:r>
          </w:p>
        </w:tc>
        <w:tc>
          <w:tcPr>
            <w:tcW w:w="2877" w:type="dxa"/>
            <w:gridSpan w:val="2"/>
            <w:shd w:val="clear" w:color="auto" w:fill="auto"/>
          </w:tcPr>
          <w:p w14:paraId="33C0DA3D" w14:textId="77777777" w:rsidR="00F9133D" w:rsidRPr="008E1205" w:rsidRDefault="008E1205" w:rsidP="00F9133D">
            <w:pPr>
              <w:widowControl/>
              <w:autoSpaceDE/>
              <w:autoSpaceDN/>
              <w:spacing w:after="160" w:line="259" w:lineRule="auto"/>
              <w:jc w:val="center"/>
              <w:rPr>
                <w:rFonts w:eastAsia="Calibri"/>
                <w:sz w:val="24"/>
                <w:szCs w:val="24"/>
                <w:lang w:val="en-US"/>
              </w:rPr>
            </w:pPr>
            <w:r>
              <w:rPr>
                <w:rFonts w:eastAsia="Calibri"/>
                <w:sz w:val="24"/>
                <w:szCs w:val="24"/>
                <w:lang w:val="en-US"/>
              </w:rPr>
              <w:t>-</w:t>
            </w:r>
          </w:p>
        </w:tc>
      </w:tr>
      <w:tr w:rsidR="00F9133D" w:rsidRPr="00F9133D" w14:paraId="7EFE9C2B" w14:textId="77777777" w:rsidTr="00BB3B7B">
        <w:trPr>
          <w:jc w:val="center"/>
        </w:trPr>
        <w:tc>
          <w:tcPr>
            <w:tcW w:w="3591" w:type="dxa"/>
            <w:shd w:val="clear" w:color="auto" w:fill="auto"/>
          </w:tcPr>
          <w:p w14:paraId="5D5DB5B7"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Індивідуальні завдання</w:t>
            </w:r>
          </w:p>
        </w:tc>
        <w:tc>
          <w:tcPr>
            <w:tcW w:w="5344" w:type="dxa"/>
            <w:gridSpan w:val="3"/>
            <w:shd w:val="clear" w:color="auto" w:fill="auto"/>
          </w:tcPr>
          <w:p w14:paraId="6F111FD2" w14:textId="77777777" w:rsidR="00F9133D" w:rsidRPr="00F9133D" w:rsidRDefault="00F9133D" w:rsidP="00F9133D">
            <w:pPr>
              <w:widowControl/>
              <w:autoSpaceDE/>
              <w:autoSpaceDN/>
              <w:spacing w:after="160" w:line="259" w:lineRule="auto"/>
              <w:jc w:val="both"/>
              <w:rPr>
                <w:rFonts w:eastAsia="Calibri"/>
                <w:sz w:val="24"/>
                <w:szCs w:val="24"/>
              </w:rPr>
            </w:pPr>
            <w:r w:rsidRPr="00F9133D">
              <w:rPr>
                <w:rFonts w:eastAsia="Calibri"/>
                <w:sz w:val="24"/>
                <w:szCs w:val="24"/>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F9133D" w:rsidRPr="00F9133D" w14:paraId="696E246B" w14:textId="77777777" w:rsidTr="00BB3B7B">
        <w:trPr>
          <w:jc w:val="center"/>
        </w:trPr>
        <w:tc>
          <w:tcPr>
            <w:tcW w:w="3591" w:type="dxa"/>
            <w:shd w:val="clear" w:color="auto" w:fill="auto"/>
          </w:tcPr>
          <w:p w14:paraId="08BA1895"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Підсумковий семестровий контроль</w:t>
            </w:r>
          </w:p>
        </w:tc>
        <w:tc>
          <w:tcPr>
            <w:tcW w:w="2672" w:type="dxa"/>
            <w:gridSpan w:val="2"/>
            <w:shd w:val="clear" w:color="auto" w:fill="auto"/>
          </w:tcPr>
          <w:p w14:paraId="664DC273" w14:textId="77777777" w:rsidR="00F9133D" w:rsidRPr="00F9133D" w:rsidRDefault="008E1205" w:rsidP="00F9133D">
            <w:pPr>
              <w:widowControl/>
              <w:autoSpaceDE/>
              <w:autoSpaceDN/>
              <w:spacing w:after="160" w:line="259" w:lineRule="auto"/>
              <w:jc w:val="center"/>
              <w:rPr>
                <w:rFonts w:eastAsia="Calibri"/>
                <w:sz w:val="24"/>
                <w:szCs w:val="24"/>
              </w:rPr>
            </w:pPr>
            <w:r w:rsidRPr="008B639E">
              <w:rPr>
                <w:rFonts w:eastAsia="Calibri"/>
                <w:b/>
                <w:i/>
                <w:sz w:val="24"/>
                <w:szCs w:val="24"/>
              </w:rPr>
              <w:t>залік</w:t>
            </w:r>
          </w:p>
        </w:tc>
        <w:tc>
          <w:tcPr>
            <w:tcW w:w="2672" w:type="dxa"/>
            <w:shd w:val="clear" w:color="auto" w:fill="auto"/>
          </w:tcPr>
          <w:p w14:paraId="5029AA11" w14:textId="77777777" w:rsidR="00F9133D" w:rsidRPr="008E1205" w:rsidRDefault="008E1205" w:rsidP="00F9133D">
            <w:pPr>
              <w:widowControl/>
              <w:autoSpaceDE/>
              <w:autoSpaceDN/>
              <w:spacing w:after="160" w:line="259" w:lineRule="auto"/>
              <w:jc w:val="center"/>
              <w:rPr>
                <w:rFonts w:eastAsia="Calibri"/>
                <w:b/>
                <w:i/>
                <w:sz w:val="24"/>
                <w:szCs w:val="24"/>
                <w:lang w:val="en-US"/>
              </w:rPr>
            </w:pPr>
            <w:r>
              <w:rPr>
                <w:rFonts w:eastAsia="Calibri"/>
                <w:b/>
                <w:i/>
                <w:sz w:val="24"/>
                <w:szCs w:val="24"/>
                <w:lang w:val="en-US"/>
              </w:rPr>
              <w:t>-</w:t>
            </w:r>
          </w:p>
        </w:tc>
      </w:tr>
    </w:tbl>
    <w:p w14:paraId="4177F955" w14:textId="77777777" w:rsidR="00F9133D" w:rsidRPr="00F9133D" w:rsidRDefault="00F9133D" w:rsidP="00F9133D">
      <w:pPr>
        <w:widowControl/>
        <w:autoSpaceDE/>
        <w:autoSpaceDN/>
        <w:spacing w:after="160" w:line="259" w:lineRule="auto"/>
        <w:ind w:firstLine="720"/>
        <w:jc w:val="both"/>
        <w:rPr>
          <w:rFonts w:eastAsia="Calibri"/>
          <w:sz w:val="28"/>
          <w:szCs w:val="28"/>
        </w:rPr>
      </w:pPr>
    </w:p>
    <w:p w14:paraId="32A51144" w14:textId="77777777" w:rsidR="00F9133D" w:rsidRPr="00F9133D" w:rsidRDefault="00F9133D" w:rsidP="00F9133D">
      <w:pPr>
        <w:widowControl/>
        <w:autoSpaceDE/>
        <w:autoSpaceDN/>
        <w:spacing w:after="160" w:line="259" w:lineRule="auto"/>
        <w:ind w:firstLine="720"/>
        <w:jc w:val="both"/>
        <w:rPr>
          <w:rFonts w:eastAsia="Calibri"/>
          <w:i/>
        </w:rPr>
      </w:pPr>
      <w:r w:rsidRPr="00F9133D">
        <w:rPr>
          <w:rFonts w:eastAsia="Calibri"/>
          <w:i/>
        </w:rPr>
        <w:t xml:space="preserve">* </w:t>
      </w:r>
      <w:r w:rsidRPr="00F9133D">
        <w:rPr>
          <w:rFonts w:eastAsia="Calibri"/>
          <w:b/>
          <w:i/>
        </w:rPr>
        <w:t>Робоча програма навчальної дисципліни (РПНД)</w:t>
      </w:r>
      <w:r w:rsidRPr="00F9133D">
        <w:rPr>
          <w:rFonts w:eastAsia="Calibri"/>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019419F3" w14:textId="77777777" w:rsidR="002467EA" w:rsidRPr="002467EA" w:rsidRDefault="009A70AD" w:rsidP="002467EA">
      <w:pPr>
        <w:jc w:val="center"/>
        <w:rPr>
          <w:b/>
          <w:sz w:val="28"/>
          <w:szCs w:val="28"/>
        </w:rPr>
      </w:pPr>
      <w:r>
        <w:rPr>
          <w:b/>
          <w:sz w:val="28"/>
          <w:szCs w:val="28"/>
        </w:rPr>
        <w:br w:type="page"/>
      </w:r>
      <w:r w:rsidR="00402C00">
        <w:rPr>
          <w:b/>
          <w:sz w:val="28"/>
          <w:szCs w:val="28"/>
        </w:rPr>
        <w:lastRenderedPageBreak/>
        <w:t>2</w:t>
      </w:r>
      <w:r w:rsidR="002467EA">
        <w:rPr>
          <w:b/>
          <w:sz w:val="28"/>
          <w:szCs w:val="28"/>
        </w:rPr>
        <w:t xml:space="preserve">. </w:t>
      </w:r>
      <w:r w:rsidR="002467EA" w:rsidRPr="002467EA">
        <w:rPr>
          <w:rFonts w:eastAsia="Calibri"/>
          <w:b/>
          <w:sz w:val="28"/>
          <w:szCs w:val="28"/>
        </w:rPr>
        <w:t>МЕТА ТА ЗАВДАННЯ НАВЧАЛЬНОЇ ДИСЦИПЛІНИ:</w:t>
      </w:r>
    </w:p>
    <w:p w14:paraId="29B43441" w14:textId="77777777" w:rsidR="002467EA" w:rsidRPr="002467EA" w:rsidRDefault="002467EA" w:rsidP="002467EA">
      <w:pPr>
        <w:rPr>
          <w:color w:val="FF0000"/>
          <w:sz w:val="28"/>
          <w:szCs w:val="28"/>
          <w:lang w:eastAsia="ru-RU"/>
        </w:rPr>
      </w:pPr>
    </w:p>
    <w:p w14:paraId="01456534" w14:textId="77777777" w:rsidR="001332BE" w:rsidRPr="00E7619B" w:rsidRDefault="009963C7" w:rsidP="001332BE">
      <w:pPr>
        <w:widowControl/>
        <w:autoSpaceDE/>
        <w:autoSpaceDN/>
        <w:ind w:firstLine="709"/>
        <w:contextualSpacing/>
        <w:jc w:val="both"/>
        <w:rPr>
          <w:sz w:val="28"/>
          <w:szCs w:val="28"/>
          <w:lang w:eastAsia="ru-RU"/>
        </w:rPr>
      </w:pPr>
      <w:r w:rsidRPr="001332BE">
        <w:rPr>
          <w:b/>
          <w:sz w:val="28"/>
          <w:szCs w:val="28"/>
          <w:lang w:eastAsia="ru-RU"/>
        </w:rPr>
        <w:t>Мета</w:t>
      </w:r>
      <w:r w:rsidR="001332BE" w:rsidRPr="001332BE">
        <w:rPr>
          <w:b/>
          <w:sz w:val="28"/>
          <w:szCs w:val="28"/>
          <w:lang w:eastAsia="ru-RU"/>
        </w:rPr>
        <w:t xml:space="preserve"> дисципліни</w:t>
      </w:r>
      <w:r w:rsidR="001332BE" w:rsidRPr="001332BE">
        <w:rPr>
          <w:sz w:val="28"/>
          <w:szCs w:val="28"/>
          <w:lang w:eastAsia="ru-RU"/>
        </w:rPr>
        <w:t xml:space="preserve"> – </w:t>
      </w:r>
      <w:r w:rsidR="00E7619B" w:rsidRPr="00E7619B">
        <w:rPr>
          <w:sz w:val="28"/>
          <w:szCs w:val="28"/>
        </w:rPr>
        <w:t xml:space="preserve">набуття теоретичних знань та практичних умінь щодо здійснення </w:t>
      </w:r>
      <w:proofErr w:type="spellStart"/>
      <w:r w:rsidR="00E7619B" w:rsidRPr="00E7619B">
        <w:rPr>
          <w:sz w:val="28"/>
          <w:szCs w:val="28"/>
        </w:rPr>
        <w:t>зв’язків</w:t>
      </w:r>
      <w:proofErr w:type="spellEnd"/>
      <w:r w:rsidR="00E7619B" w:rsidRPr="00E7619B">
        <w:rPr>
          <w:sz w:val="28"/>
          <w:szCs w:val="28"/>
        </w:rPr>
        <w:t xml:space="preserve"> з громадськістю політичного змісту в практиках міжнародної взаємодії, а також рівня комунікації, автономії та відповідальності, необхідних для виконання навчальних та професійних завдань у суспільстві.</w:t>
      </w:r>
    </w:p>
    <w:p w14:paraId="5E4834B9" w14:textId="77777777" w:rsidR="001332BE" w:rsidRPr="00D477FE" w:rsidRDefault="001332BE" w:rsidP="00402C00">
      <w:pPr>
        <w:autoSpaceDE/>
        <w:autoSpaceDN/>
        <w:ind w:firstLine="709"/>
        <w:jc w:val="both"/>
        <w:rPr>
          <w:b/>
          <w:sz w:val="28"/>
          <w:szCs w:val="28"/>
          <w:lang w:eastAsia="ru-RU"/>
        </w:rPr>
      </w:pPr>
    </w:p>
    <w:p w14:paraId="131B8194" w14:textId="77777777" w:rsidR="002467EA" w:rsidRPr="00D477FE" w:rsidRDefault="002467EA" w:rsidP="00402C00">
      <w:pPr>
        <w:widowControl/>
        <w:autoSpaceDE/>
        <w:autoSpaceDN/>
        <w:ind w:firstLine="709"/>
        <w:jc w:val="both"/>
        <w:rPr>
          <w:b/>
          <w:sz w:val="28"/>
          <w:szCs w:val="28"/>
          <w:lang w:eastAsia="uk-UA"/>
        </w:rPr>
      </w:pPr>
      <w:r w:rsidRPr="00D477FE">
        <w:rPr>
          <w:b/>
          <w:sz w:val="28"/>
          <w:szCs w:val="28"/>
          <w:lang w:eastAsia="uk-UA"/>
        </w:rPr>
        <w:t>Завдання навчальної дисципліни:</w:t>
      </w:r>
    </w:p>
    <w:p w14:paraId="2146C25D" w14:textId="77777777" w:rsidR="001332BE" w:rsidRPr="001332BE" w:rsidRDefault="002467EA" w:rsidP="001332BE">
      <w:pPr>
        <w:widowControl/>
        <w:autoSpaceDE/>
        <w:autoSpaceDN/>
        <w:ind w:firstLine="709"/>
        <w:contextualSpacing/>
        <w:jc w:val="both"/>
        <w:rPr>
          <w:sz w:val="28"/>
          <w:szCs w:val="28"/>
          <w:lang w:eastAsia="ru-RU"/>
        </w:rPr>
      </w:pPr>
      <w:r w:rsidRPr="00D477FE">
        <w:rPr>
          <w:b/>
          <w:sz w:val="28"/>
          <w:szCs w:val="28"/>
          <w:lang w:eastAsia="ru-RU"/>
        </w:rPr>
        <w:t>Завданням її є</w:t>
      </w:r>
      <w:r w:rsidRPr="00D477FE">
        <w:rPr>
          <w:sz w:val="28"/>
          <w:szCs w:val="28"/>
          <w:lang w:eastAsia="ru-RU"/>
        </w:rPr>
        <w:t xml:space="preserve"> </w:t>
      </w:r>
      <w:r w:rsidR="00E7619B" w:rsidRPr="00E7619B">
        <w:rPr>
          <w:sz w:val="28"/>
          <w:szCs w:val="28"/>
          <w:lang w:eastAsia="ru-RU"/>
        </w:rPr>
        <w:t>ознайомитися зі зв’язками з громадськістю в системі політичної комунікації на міжнародному рівні, визначивши їх сутність та типи.</w:t>
      </w:r>
    </w:p>
    <w:p w14:paraId="329B3B15" w14:textId="77777777" w:rsidR="002467EA" w:rsidRPr="00D477FE" w:rsidRDefault="002467EA" w:rsidP="00402C00">
      <w:pPr>
        <w:autoSpaceDE/>
        <w:autoSpaceDN/>
        <w:ind w:firstLine="709"/>
        <w:jc w:val="both"/>
        <w:rPr>
          <w:b/>
          <w:bCs/>
          <w:iCs/>
          <w:sz w:val="28"/>
          <w:szCs w:val="28"/>
          <w:lang w:eastAsia="uk-UA"/>
        </w:rPr>
      </w:pPr>
      <w:r w:rsidRPr="00D477FE">
        <w:rPr>
          <w:sz w:val="28"/>
          <w:szCs w:val="28"/>
          <w:lang w:eastAsia="uk-UA"/>
        </w:rPr>
        <w:t xml:space="preserve">Згідно з вимогами освітньої програми здобувачі повинні </w:t>
      </w:r>
      <w:r w:rsidRPr="00D477FE">
        <w:rPr>
          <w:b/>
          <w:bCs/>
          <w:iCs/>
          <w:sz w:val="28"/>
          <w:szCs w:val="28"/>
          <w:lang w:eastAsia="uk-UA"/>
        </w:rPr>
        <w:t>знати:</w:t>
      </w:r>
    </w:p>
    <w:p w14:paraId="0836718B" w14:textId="77777777" w:rsidR="00E7619B" w:rsidRPr="00E7619B" w:rsidRDefault="00E7619B" w:rsidP="00E7619B">
      <w:pPr>
        <w:widowControl/>
        <w:autoSpaceDE/>
        <w:autoSpaceDN/>
        <w:ind w:firstLine="709"/>
        <w:jc w:val="both"/>
        <w:rPr>
          <w:sz w:val="28"/>
          <w:szCs w:val="28"/>
        </w:rPr>
      </w:pPr>
      <w:r w:rsidRPr="00E7619B">
        <w:rPr>
          <w:sz w:val="28"/>
          <w:szCs w:val="28"/>
        </w:rPr>
        <w:t xml:space="preserve">- історію виникненням та теоретичні основи </w:t>
      </w:r>
      <w:proofErr w:type="spellStart"/>
      <w:r w:rsidRPr="00E7619B">
        <w:rPr>
          <w:sz w:val="28"/>
          <w:szCs w:val="28"/>
        </w:rPr>
        <w:t>зв’язків</w:t>
      </w:r>
      <w:proofErr w:type="spellEnd"/>
      <w:r w:rsidRPr="00E7619B">
        <w:rPr>
          <w:sz w:val="28"/>
          <w:szCs w:val="28"/>
        </w:rPr>
        <w:t xml:space="preserve"> з громадськістю (PR); </w:t>
      </w:r>
    </w:p>
    <w:p w14:paraId="2BAE9DF7" w14:textId="77777777" w:rsidR="00E7619B" w:rsidRPr="00E7619B" w:rsidRDefault="00E7619B" w:rsidP="00E7619B">
      <w:pPr>
        <w:widowControl/>
        <w:autoSpaceDE/>
        <w:autoSpaceDN/>
        <w:ind w:firstLine="709"/>
        <w:jc w:val="both"/>
        <w:rPr>
          <w:sz w:val="28"/>
          <w:szCs w:val="28"/>
        </w:rPr>
      </w:pPr>
      <w:r w:rsidRPr="00E7619B">
        <w:rPr>
          <w:sz w:val="28"/>
          <w:szCs w:val="28"/>
        </w:rPr>
        <w:t xml:space="preserve">- сутність, місце та функції </w:t>
      </w:r>
      <w:proofErr w:type="spellStart"/>
      <w:r w:rsidRPr="00E7619B">
        <w:rPr>
          <w:sz w:val="28"/>
          <w:szCs w:val="28"/>
        </w:rPr>
        <w:t>зв’язків</w:t>
      </w:r>
      <w:proofErr w:type="spellEnd"/>
      <w:r w:rsidRPr="00E7619B">
        <w:rPr>
          <w:sz w:val="28"/>
          <w:szCs w:val="28"/>
        </w:rPr>
        <w:t xml:space="preserve"> з громадськістю у сучасній виробничій, економічній, політичній та міжнародній сфері діяльності підприємства/організації; </w:t>
      </w:r>
    </w:p>
    <w:p w14:paraId="64EED69C" w14:textId="77777777" w:rsidR="00E7619B" w:rsidRPr="00E7619B" w:rsidRDefault="00E7619B" w:rsidP="00E7619B">
      <w:pPr>
        <w:widowControl/>
        <w:autoSpaceDE/>
        <w:autoSpaceDN/>
        <w:ind w:firstLine="709"/>
        <w:jc w:val="both"/>
        <w:rPr>
          <w:sz w:val="28"/>
          <w:szCs w:val="28"/>
        </w:rPr>
      </w:pPr>
      <w:r w:rsidRPr="00E7619B">
        <w:rPr>
          <w:sz w:val="28"/>
          <w:szCs w:val="28"/>
        </w:rPr>
        <w:t xml:space="preserve">- практичні методи та інструментарій </w:t>
      </w:r>
      <w:proofErr w:type="spellStart"/>
      <w:r w:rsidRPr="00E7619B">
        <w:rPr>
          <w:sz w:val="28"/>
          <w:szCs w:val="28"/>
        </w:rPr>
        <w:t>зв’язків</w:t>
      </w:r>
      <w:proofErr w:type="spellEnd"/>
      <w:r w:rsidRPr="00E7619B">
        <w:rPr>
          <w:sz w:val="28"/>
          <w:szCs w:val="28"/>
        </w:rPr>
        <w:t xml:space="preserve"> з громадськістю; головні прийоми співпраці з засобами масової комунікації та інформації; </w:t>
      </w:r>
    </w:p>
    <w:p w14:paraId="39ABFC42" w14:textId="77777777" w:rsidR="00E7619B" w:rsidRPr="00E7619B" w:rsidRDefault="00E7619B" w:rsidP="00E7619B">
      <w:pPr>
        <w:widowControl/>
        <w:autoSpaceDE/>
        <w:autoSpaceDN/>
        <w:ind w:firstLine="709"/>
        <w:jc w:val="both"/>
        <w:rPr>
          <w:sz w:val="28"/>
          <w:szCs w:val="28"/>
        </w:rPr>
      </w:pPr>
      <w:r w:rsidRPr="00E7619B">
        <w:rPr>
          <w:sz w:val="28"/>
          <w:szCs w:val="28"/>
        </w:rPr>
        <w:t xml:space="preserve">- фундаментальні морально-етичні засади при використанні </w:t>
      </w:r>
      <w:proofErr w:type="spellStart"/>
      <w:r w:rsidRPr="00E7619B">
        <w:rPr>
          <w:sz w:val="28"/>
          <w:szCs w:val="28"/>
        </w:rPr>
        <w:t>PRтехнології</w:t>
      </w:r>
      <w:proofErr w:type="spellEnd"/>
      <w:r w:rsidRPr="00E7619B">
        <w:rPr>
          <w:sz w:val="28"/>
          <w:szCs w:val="28"/>
        </w:rPr>
        <w:t xml:space="preserve">; </w:t>
      </w:r>
    </w:p>
    <w:p w14:paraId="15F944CC" w14:textId="77777777" w:rsidR="000B2EFC" w:rsidRPr="00E7619B" w:rsidRDefault="00E7619B" w:rsidP="00E7619B">
      <w:pPr>
        <w:widowControl/>
        <w:autoSpaceDE/>
        <w:autoSpaceDN/>
        <w:ind w:firstLine="709"/>
        <w:jc w:val="both"/>
        <w:rPr>
          <w:b/>
          <w:sz w:val="28"/>
          <w:szCs w:val="28"/>
        </w:rPr>
      </w:pPr>
      <w:r w:rsidRPr="00E7619B">
        <w:rPr>
          <w:sz w:val="28"/>
          <w:szCs w:val="28"/>
        </w:rPr>
        <w:t xml:space="preserve">- правові аспекти діяльності у сфері </w:t>
      </w:r>
      <w:proofErr w:type="spellStart"/>
      <w:r w:rsidRPr="00E7619B">
        <w:rPr>
          <w:sz w:val="28"/>
          <w:szCs w:val="28"/>
        </w:rPr>
        <w:t>зв’язків</w:t>
      </w:r>
      <w:proofErr w:type="spellEnd"/>
      <w:r w:rsidRPr="00E7619B">
        <w:rPr>
          <w:sz w:val="28"/>
          <w:szCs w:val="28"/>
        </w:rPr>
        <w:t xml:space="preserve"> з громадськістю.</w:t>
      </w:r>
    </w:p>
    <w:p w14:paraId="16D11144" w14:textId="77777777" w:rsidR="00402C00" w:rsidRPr="00D477FE" w:rsidRDefault="00402C00" w:rsidP="00402C00">
      <w:pPr>
        <w:widowControl/>
        <w:autoSpaceDE/>
        <w:autoSpaceDN/>
        <w:rPr>
          <w:b/>
          <w:sz w:val="28"/>
          <w:szCs w:val="28"/>
        </w:rPr>
      </w:pPr>
      <w:r w:rsidRPr="00D477FE">
        <w:rPr>
          <w:b/>
          <w:sz w:val="28"/>
          <w:szCs w:val="28"/>
        </w:rPr>
        <w:t>В</w:t>
      </w:r>
      <w:r w:rsidR="00BB3B7B" w:rsidRPr="00D477FE">
        <w:rPr>
          <w:b/>
          <w:sz w:val="28"/>
          <w:szCs w:val="28"/>
        </w:rPr>
        <w:t>міти:</w:t>
      </w:r>
    </w:p>
    <w:p w14:paraId="6D90184B" w14:textId="77777777" w:rsidR="00E7619B" w:rsidRPr="00E7619B" w:rsidRDefault="00E7619B" w:rsidP="00402C00">
      <w:pPr>
        <w:widowControl/>
        <w:autoSpaceDE/>
        <w:autoSpaceDN/>
        <w:ind w:firstLine="709"/>
        <w:jc w:val="both"/>
        <w:rPr>
          <w:sz w:val="28"/>
          <w:szCs w:val="28"/>
        </w:rPr>
      </w:pPr>
      <w:r>
        <w:rPr>
          <w:sz w:val="28"/>
          <w:szCs w:val="28"/>
        </w:rPr>
        <w:t xml:space="preserve">- </w:t>
      </w:r>
      <w:r w:rsidRPr="00E7619B">
        <w:rPr>
          <w:sz w:val="28"/>
          <w:szCs w:val="28"/>
        </w:rPr>
        <w:t xml:space="preserve">розробляти, виготовляти та поширювати інформаційні матеріали в рамках PR-кампаній; </w:t>
      </w:r>
    </w:p>
    <w:p w14:paraId="4C00F719" w14:textId="77777777" w:rsidR="00E7619B" w:rsidRPr="00E7619B" w:rsidRDefault="00E7619B" w:rsidP="00402C00">
      <w:pPr>
        <w:widowControl/>
        <w:autoSpaceDE/>
        <w:autoSpaceDN/>
        <w:ind w:firstLine="709"/>
        <w:jc w:val="both"/>
        <w:rPr>
          <w:sz w:val="28"/>
          <w:szCs w:val="28"/>
        </w:rPr>
      </w:pPr>
      <w:r w:rsidRPr="00E7619B">
        <w:rPr>
          <w:sz w:val="28"/>
          <w:szCs w:val="28"/>
        </w:rPr>
        <w:t xml:space="preserve">- застосовувати основні методи роботи із засобами масової комунікації та інформації; </w:t>
      </w:r>
    </w:p>
    <w:p w14:paraId="5C144BAD" w14:textId="77777777" w:rsidR="00E7619B" w:rsidRPr="00E7619B" w:rsidRDefault="00E7619B" w:rsidP="00402C00">
      <w:pPr>
        <w:widowControl/>
        <w:autoSpaceDE/>
        <w:autoSpaceDN/>
        <w:ind w:firstLine="709"/>
        <w:jc w:val="both"/>
        <w:rPr>
          <w:sz w:val="28"/>
          <w:szCs w:val="28"/>
        </w:rPr>
      </w:pPr>
      <w:r w:rsidRPr="00E7619B">
        <w:rPr>
          <w:sz w:val="28"/>
          <w:szCs w:val="28"/>
        </w:rPr>
        <w:t xml:space="preserve">- розробляти медіа-план PR-кампанії підприємства/організації; </w:t>
      </w:r>
    </w:p>
    <w:p w14:paraId="11A824A3" w14:textId="77777777" w:rsidR="00E7619B" w:rsidRPr="00E7619B" w:rsidRDefault="00E7619B" w:rsidP="00402C00">
      <w:pPr>
        <w:widowControl/>
        <w:autoSpaceDE/>
        <w:autoSpaceDN/>
        <w:ind w:firstLine="709"/>
        <w:jc w:val="both"/>
        <w:rPr>
          <w:sz w:val="28"/>
          <w:szCs w:val="28"/>
        </w:rPr>
      </w:pPr>
      <w:r w:rsidRPr="00E7619B">
        <w:rPr>
          <w:sz w:val="28"/>
          <w:szCs w:val="28"/>
        </w:rPr>
        <w:t xml:space="preserve">- визначати стратегічні цілі та мету кампанії </w:t>
      </w:r>
      <w:proofErr w:type="spellStart"/>
      <w:r w:rsidRPr="00E7619B">
        <w:rPr>
          <w:sz w:val="28"/>
          <w:szCs w:val="28"/>
        </w:rPr>
        <w:t>зв’язків</w:t>
      </w:r>
      <w:proofErr w:type="spellEnd"/>
      <w:r w:rsidRPr="00E7619B">
        <w:rPr>
          <w:sz w:val="28"/>
          <w:szCs w:val="28"/>
        </w:rPr>
        <w:t xml:space="preserve"> з громадськістю (в залежності від мети кампанії) у різних економічних та виробничих ситуаціях; </w:t>
      </w:r>
    </w:p>
    <w:p w14:paraId="7A922D32" w14:textId="77777777" w:rsidR="000B2EFC" w:rsidRPr="00E7619B" w:rsidRDefault="00E7619B" w:rsidP="00402C00">
      <w:pPr>
        <w:widowControl/>
        <w:autoSpaceDE/>
        <w:autoSpaceDN/>
        <w:ind w:firstLine="709"/>
        <w:jc w:val="both"/>
        <w:rPr>
          <w:sz w:val="28"/>
          <w:szCs w:val="28"/>
        </w:rPr>
      </w:pPr>
      <w:r w:rsidRPr="00E7619B">
        <w:rPr>
          <w:sz w:val="28"/>
          <w:szCs w:val="28"/>
        </w:rPr>
        <w:t>- аналізувати результати проведених PR-акцій.</w:t>
      </w:r>
    </w:p>
    <w:p w14:paraId="54DCC8E7" w14:textId="77777777" w:rsidR="002467EA" w:rsidRPr="00D477FE" w:rsidRDefault="002467EA" w:rsidP="00402C00">
      <w:pPr>
        <w:widowControl/>
        <w:autoSpaceDE/>
        <w:autoSpaceDN/>
        <w:ind w:firstLine="709"/>
        <w:jc w:val="both"/>
        <w:rPr>
          <w:rFonts w:eastAsia="Calibri"/>
          <w:b/>
          <w:sz w:val="28"/>
          <w:szCs w:val="28"/>
        </w:rPr>
      </w:pPr>
      <w:r w:rsidRPr="00E7619B">
        <w:rPr>
          <w:sz w:val="28"/>
          <w:szCs w:val="28"/>
        </w:rPr>
        <w:t xml:space="preserve">Вивчення дисципліни забезпечує формування </w:t>
      </w:r>
      <w:proofErr w:type="spellStart"/>
      <w:r w:rsidRPr="00E7619B">
        <w:rPr>
          <w:sz w:val="28"/>
          <w:szCs w:val="28"/>
        </w:rPr>
        <w:t>компетентностей</w:t>
      </w:r>
      <w:proofErr w:type="spellEnd"/>
      <w:r w:rsidRPr="00E7619B">
        <w:rPr>
          <w:sz w:val="28"/>
          <w:szCs w:val="28"/>
        </w:rPr>
        <w:t xml:space="preserve"> за</w:t>
      </w:r>
      <w:r w:rsidRPr="00D477FE">
        <w:rPr>
          <w:rFonts w:eastAsia="Calibri"/>
          <w:sz w:val="28"/>
          <w:szCs w:val="28"/>
        </w:rPr>
        <w:t xml:space="preserve"> освітньою програмою:</w:t>
      </w:r>
    </w:p>
    <w:p w14:paraId="35143BEE" w14:textId="77777777" w:rsidR="002467EA" w:rsidRDefault="002467EA" w:rsidP="00402C00">
      <w:pPr>
        <w:widowControl/>
        <w:autoSpaceDE/>
        <w:autoSpaceDN/>
        <w:ind w:firstLine="709"/>
        <w:jc w:val="both"/>
      </w:pPr>
      <w:r w:rsidRPr="00D477FE">
        <w:rPr>
          <w:rFonts w:eastAsia="Calibri"/>
          <w:b/>
          <w:sz w:val="28"/>
          <w:szCs w:val="28"/>
        </w:rPr>
        <w:t>Інтегральна компетентність</w:t>
      </w:r>
      <w:r w:rsidRPr="00D477FE">
        <w:rPr>
          <w:rFonts w:eastAsia="Calibri"/>
          <w:sz w:val="28"/>
          <w:szCs w:val="28"/>
        </w:rPr>
        <w:t xml:space="preserve"> – </w:t>
      </w:r>
      <w:r w:rsidR="0018281B">
        <w:rPr>
          <w:sz w:val="28"/>
          <w:szCs w:val="28"/>
        </w:rPr>
        <w:t>з</w:t>
      </w:r>
      <w:r w:rsidR="0018281B" w:rsidRPr="0018281B">
        <w:rPr>
          <w:sz w:val="28"/>
          <w:szCs w:val="28"/>
        </w:rPr>
        <w:t>датність розв’язувати складні спеціалізовані задачі та практичні проблеми, які характеризуються комплексністю і невизначеністю умов, у сфері менеджменту або у процесі навчання, що передбачає застосування теорій та методів соціальних та поведінкових наук.</w:t>
      </w:r>
    </w:p>
    <w:p w14:paraId="644BF685" w14:textId="77777777" w:rsidR="0018281B" w:rsidRPr="00D477FE" w:rsidRDefault="0018281B" w:rsidP="00402C00">
      <w:pPr>
        <w:widowControl/>
        <w:autoSpaceDE/>
        <w:autoSpaceDN/>
        <w:ind w:firstLine="709"/>
        <w:jc w:val="both"/>
        <w:rPr>
          <w:rFonts w:eastAsia="Calibri"/>
          <w:sz w:val="28"/>
          <w:szCs w:val="28"/>
        </w:rPr>
      </w:pPr>
    </w:p>
    <w:p w14:paraId="513D3D15" w14:textId="77777777" w:rsidR="002467EA" w:rsidRPr="00D477FE" w:rsidRDefault="002467EA" w:rsidP="00402C00">
      <w:pPr>
        <w:autoSpaceDE/>
        <w:autoSpaceDN/>
        <w:ind w:firstLine="709"/>
        <w:jc w:val="both"/>
        <w:rPr>
          <w:b/>
          <w:bCs/>
          <w:sz w:val="28"/>
          <w:szCs w:val="28"/>
          <w:lang w:eastAsia="ru-RU"/>
        </w:rPr>
      </w:pPr>
      <w:r w:rsidRPr="00D477FE">
        <w:rPr>
          <w:b/>
          <w:bCs/>
          <w:sz w:val="28"/>
          <w:szCs w:val="28"/>
          <w:lang w:eastAsia="ru-RU"/>
        </w:rPr>
        <w:t>Загальні компетентності (ЗК):</w:t>
      </w:r>
    </w:p>
    <w:p w14:paraId="355D36A1" w14:textId="77777777" w:rsidR="0018281B" w:rsidRDefault="0018281B" w:rsidP="0018281B">
      <w:pPr>
        <w:pStyle w:val="a3"/>
        <w:ind w:firstLine="709"/>
        <w:jc w:val="both"/>
      </w:pPr>
      <w:r>
        <w:t>ЗК3 - Здатність до абстрактного мислення, аналізу, синтезу.</w:t>
      </w:r>
    </w:p>
    <w:p w14:paraId="54059CD2" w14:textId="77777777" w:rsidR="0018281B" w:rsidRPr="0018281B" w:rsidRDefault="0018281B" w:rsidP="0018281B">
      <w:pPr>
        <w:pStyle w:val="a3"/>
        <w:ind w:firstLine="709"/>
        <w:jc w:val="both"/>
      </w:pPr>
      <w:r>
        <w:t>ЗК4 - Здатність застосовувати знання у практичних ситуаціях.</w:t>
      </w:r>
      <w:r w:rsidRPr="0018281B">
        <w:t xml:space="preserve"> </w:t>
      </w:r>
    </w:p>
    <w:p w14:paraId="765E186D" w14:textId="77777777" w:rsidR="0018281B" w:rsidRDefault="0018281B" w:rsidP="0018281B">
      <w:pPr>
        <w:pStyle w:val="a3"/>
        <w:ind w:firstLine="709"/>
        <w:jc w:val="both"/>
      </w:pPr>
      <w:r>
        <w:t>ЗК9 - Здатність вчитися і оволодівати сучасними знаннями.</w:t>
      </w:r>
    </w:p>
    <w:p w14:paraId="12DBFC45" w14:textId="77777777" w:rsidR="0018281B" w:rsidRDefault="0018281B" w:rsidP="0018281B">
      <w:pPr>
        <w:pStyle w:val="a3"/>
        <w:ind w:firstLine="709"/>
        <w:jc w:val="both"/>
      </w:pPr>
      <w:r>
        <w:t>ЗК14 - Здатність працювати у міжнародному контексті.</w:t>
      </w:r>
    </w:p>
    <w:p w14:paraId="1C69A17C" w14:textId="77777777" w:rsidR="0018281B" w:rsidRDefault="0018281B" w:rsidP="00402C00">
      <w:pPr>
        <w:autoSpaceDE/>
        <w:autoSpaceDN/>
        <w:ind w:firstLine="709"/>
        <w:jc w:val="both"/>
        <w:rPr>
          <w:b/>
          <w:bCs/>
          <w:sz w:val="28"/>
          <w:szCs w:val="28"/>
          <w:lang w:eastAsia="ru-RU"/>
        </w:rPr>
      </w:pPr>
    </w:p>
    <w:p w14:paraId="1B64D14A" w14:textId="77777777" w:rsidR="002467EA" w:rsidRPr="00D477FE" w:rsidRDefault="002467EA" w:rsidP="00402C00">
      <w:pPr>
        <w:autoSpaceDE/>
        <w:autoSpaceDN/>
        <w:ind w:firstLine="709"/>
        <w:jc w:val="both"/>
        <w:rPr>
          <w:b/>
          <w:bCs/>
          <w:sz w:val="28"/>
          <w:szCs w:val="28"/>
          <w:lang w:eastAsia="ru-RU"/>
        </w:rPr>
      </w:pPr>
      <w:r w:rsidRPr="00D477FE">
        <w:rPr>
          <w:b/>
          <w:bCs/>
          <w:sz w:val="28"/>
          <w:szCs w:val="28"/>
          <w:lang w:eastAsia="ru-RU"/>
        </w:rPr>
        <w:t>Спеціальні (фахові) компетентності (СК):</w:t>
      </w:r>
    </w:p>
    <w:p w14:paraId="05BDC30D" w14:textId="77777777" w:rsidR="00BB3B7B" w:rsidRDefault="0018281B" w:rsidP="00402C00">
      <w:pPr>
        <w:pStyle w:val="a3"/>
        <w:ind w:firstLine="709"/>
        <w:jc w:val="both"/>
      </w:pPr>
      <w:r>
        <w:t>СК1 - Здатність визначати та описувати характеристики організації.</w:t>
      </w:r>
    </w:p>
    <w:p w14:paraId="5BF081EB" w14:textId="77777777" w:rsidR="0018281B" w:rsidRDefault="0018281B" w:rsidP="00402C00">
      <w:pPr>
        <w:pStyle w:val="a3"/>
        <w:ind w:firstLine="709"/>
        <w:jc w:val="both"/>
      </w:pPr>
      <w:r>
        <w:t xml:space="preserve">СК2 - Здатність аналізувати результати діяльності організації, зіставляти їх </w:t>
      </w:r>
      <w:r>
        <w:lastRenderedPageBreak/>
        <w:t xml:space="preserve">з факторами впливу зовнішнього та внутрішнього середовища. </w:t>
      </w:r>
    </w:p>
    <w:p w14:paraId="34B4F70D" w14:textId="77777777" w:rsidR="0018281B" w:rsidRDefault="0018281B" w:rsidP="00402C00">
      <w:pPr>
        <w:pStyle w:val="a3"/>
        <w:ind w:firstLine="709"/>
        <w:jc w:val="both"/>
      </w:pPr>
      <w:r>
        <w:t xml:space="preserve">СК3 - Здатність визначати перспективи розвитку організації. </w:t>
      </w:r>
    </w:p>
    <w:p w14:paraId="1D769008" w14:textId="77777777" w:rsidR="0018281B" w:rsidRPr="00D477FE" w:rsidRDefault="0018281B" w:rsidP="00402C00">
      <w:pPr>
        <w:pStyle w:val="a3"/>
        <w:ind w:firstLine="709"/>
        <w:jc w:val="both"/>
      </w:pPr>
      <w:r>
        <w:t>СК4 - Вміння визначати функціональні області організації та зв’язки між ними.</w:t>
      </w:r>
    </w:p>
    <w:p w14:paraId="6880425E" w14:textId="77777777" w:rsidR="002467EA" w:rsidRPr="00D477FE" w:rsidRDefault="002467EA" w:rsidP="00402C00">
      <w:pPr>
        <w:widowControl/>
        <w:autoSpaceDE/>
        <w:autoSpaceDN/>
        <w:ind w:firstLine="709"/>
        <w:jc w:val="both"/>
        <w:rPr>
          <w:rFonts w:eastAsia="Calibri"/>
          <w:b/>
          <w:sz w:val="28"/>
          <w:szCs w:val="28"/>
        </w:rPr>
      </w:pPr>
    </w:p>
    <w:p w14:paraId="1B7F0A95" w14:textId="77777777" w:rsidR="002467EA" w:rsidRPr="00D477FE" w:rsidRDefault="002467EA" w:rsidP="00402C00">
      <w:pPr>
        <w:widowControl/>
        <w:autoSpaceDE/>
        <w:autoSpaceDN/>
        <w:ind w:firstLine="709"/>
        <w:jc w:val="both"/>
        <w:rPr>
          <w:rFonts w:eastAsia="Calibri"/>
          <w:b/>
          <w:sz w:val="28"/>
          <w:szCs w:val="28"/>
        </w:rPr>
      </w:pPr>
      <w:proofErr w:type="spellStart"/>
      <w:r w:rsidRPr="00D477FE">
        <w:rPr>
          <w:rFonts w:eastAsia="Calibri"/>
          <w:b/>
          <w:sz w:val="28"/>
          <w:szCs w:val="28"/>
        </w:rPr>
        <w:t>Пререквізити</w:t>
      </w:r>
      <w:proofErr w:type="spellEnd"/>
      <w:r w:rsidRPr="00D477FE">
        <w:rPr>
          <w:rFonts w:eastAsia="Calibri"/>
          <w:b/>
          <w:sz w:val="28"/>
          <w:szCs w:val="28"/>
        </w:rPr>
        <w:t xml:space="preserve"> та </w:t>
      </w:r>
      <w:proofErr w:type="spellStart"/>
      <w:r w:rsidRPr="00D477FE">
        <w:rPr>
          <w:rFonts w:eastAsia="Calibri"/>
          <w:b/>
          <w:sz w:val="28"/>
          <w:szCs w:val="28"/>
        </w:rPr>
        <w:t>постреквізити</w:t>
      </w:r>
      <w:proofErr w:type="spellEnd"/>
      <w:r w:rsidRPr="00D477FE">
        <w:rPr>
          <w:rFonts w:eastAsia="Calibri"/>
          <w:b/>
          <w:sz w:val="28"/>
          <w:szCs w:val="28"/>
        </w:rPr>
        <w:t xml:space="preserve"> дисципліни:</w:t>
      </w:r>
      <w:r w:rsidRPr="00D477FE">
        <w:rPr>
          <w:rFonts w:eastAsia="Calibri"/>
          <w:sz w:val="28"/>
          <w:szCs w:val="28"/>
        </w:rPr>
        <w:t xml:space="preserve"> </w:t>
      </w:r>
    </w:p>
    <w:p w14:paraId="73C5C853" w14:textId="77777777" w:rsidR="00BB3B7B" w:rsidRPr="00D477FE" w:rsidRDefault="00BB3B7B" w:rsidP="00402C00">
      <w:pPr>
        <w:pStyle w:val="1"/>
        <w:ind w:firstLine="709"/>
        <w:jc w:val="both"/>
        <w:rPr>
          <w:b w:val="0"/>
          <w:bCs w:val="0"/>
        </w:rPr>
      </w:pPr>
      <w:proofErr w:type="spellStart"/>
      <w:r w:rsidRPr="00D477FE">
        <w:rPr>
          <w:bCs w:val="0"/>
        </w:rPr>
        <w:t>Пререквізити</w:t>
      </w:r>
      <w:proofErr w:type="spellEnd"/>
      <w:r w:rsidRPr="00D477FE">
        <w:rPr>
          <w:bCs w:val="0"/>
        </w:rPr>
        <w:t xml:space="preserve">: </w:t>
      </w:r>
      <w:r w:rsidRPr="00D477FE">
        <w:rPr>
          <w:b w:val="0"/>
          <w:bCs w:val="0"/>
        </w:rPr>
        <w:t>вивчення дисци</w:t>
      </w:r>
      <w:r w:rsidR="00DA5390">
        <w:rPr>
          <w:b w:val="0"/>
          <w:bCs w:val="0"/>
        </w:rPr>
        <w:t>пліни «</w:t>
      </w:r>
      <w:r w:rsidR="00407045">
        <w:rPr>
          <w:b w:val="0"/>
          <w:bCs w:val="0"/>
        </w:rPr>
        <w:t>Міжнародний PR</w:t>
      </w:r>
      <w:r w:rsidRPr="00D477FE">
        <w:rPr>
          <w:b w:val="0"/>
          <w:bCs w:val="0"/>
        </w:rPr>
        <w:t xml:space="preserve">» базується на знаннях, одержаних при вивченні гуманітарних і соціально-економічних дисциплін. </w:t>
      </w:r>
    </w:p>
    <w:p w14:paraId="05A2FBF6" w14:textId="77777777" w:rsidR="00BB3B7B" w:rsidRPr="00D477FE" w:rsidRDefault="00BB3B7B" w:rsidP="00402C00">
      <w:pPr>
        <w:pStyle w:val="1"/>
        <w:ind w:firstLine="709"/>
        <w:jc w:val="both"/>
        <w:rPr>
          <w:b w:val="0"/>
          <w:bCs w:val="0"/>
        </w:rPr>
      </w:pPr>
      <w:proofErr w:type="spellStart"/>
      <w:r w:rsidRPr="00D477FE">
        <w:rPr>
          <w:bCs w:val="0"/>
        </w:rPr>
        <w:t>Постреквізити</w:t>
      </w:r>
      <w:proofErr w:type="spellEnd"/>
      <w:r w:rsidRPr="00D477FE">
        <w:rPr>
          <w:bCs w:val="0"/>
        </w:rPr>
        <w:t>:</w:t>
      </w:r>
      <w:r w:rsidRPr="00D477FE">
        <w:rPr>
          <w:b w:val="0"/>
          <w:bCs w:val="0"/>
        </w:rPr>
        <w:t xml:space="preserve"> Здобуті здобувачем вищої освіти знання при вивченні дисципліни «</w:t>
      </w:r>
      <w:r w:rsidR="00407045">
        <w:rPr>
          <w:b w:val="0"/>
          <w:bCs w:val="0"/>
        </w:rPr>
        <w:t>Міжнародний PR</w:t>
      </w:r>
      <w:r w:rsidRPr="00D477FE">
        <w:rPr>
          <w:b w:val="0"/>
          <w:bCs w:val="0"/>
        </w:rPr>
        <w:t xml:space="preserve">» є обов’язковими для таких складових подальшого навчання: </w:t>
      </w:r>
      <w:r w:rsidR="003F0157">
        <w:rPr>
          <w:b w:val="0"/>
          <w:bCs w:val="0"/>
        </w:rPr>
        <w:t xml:space="preserve">«Менеджмент та адміністрування», «Планування діяльності підприємства», «Ризик менеджмент», </w:t>
      </w:r>
      <w:r w:rsidRPr="00D477FE">
        <w:rPr>
          <w:b w:val="0"/>
          <w:bCs w:val="0"/>
        </w:rPr>
        <w:t>атестація.</w:t>
      </w:r>
    </w:p>
    <w:p w14:paraId="58A8BDBE" w14:textId="77777777" w:rsidR="002467EA" w:rsidRPr="00D477FE" w:rsidRDefault="002467EA" w:rsidP="00402C00">
      <w:pPr>
        <w:widowControl/>
        <w:autoSpaceDE/>
        <w:autoSpaceDN/>
        <w:ind w:firstLine="709"/>
        <w:rPr>
          <w:rFonts w:eastAsia="Calibri"/>
          <w:b/>
          <w:sz w:val="28"/>
          <w:szCs w:val="28"/>
        </w:rPr>
      </w:pPr>
    </w:p>
    <w:p w14:paraId="5C8416C3" w14:textId="77777777" w:rsidR="002467EA" w:rsidRPr="00D477FE" w:rsidRDefault="002467EA" w:rsidP="00402C00">
      <w:pPr>
        <w:autoSpaceDE/>
        <w:autoSpaceDN/>
        <w:ind w:firstLine="709"/>
        <w:jc w:val="both"/>
        <w:rPr>
          <w:b/>
          <w:bCs/>
          <w:sz w:val="28"/>
          <w:szCs w:val="28"/>
          <w:lang w:eastAsia="ru-RU"/>
        </w:rPr>
      </w:pPr>
      <w:r w:rsidRPr="00D477FE">
        <w:rPr>
          <w:b/>
          <w:bCs/>
          <w:sz w:val="28"/>
          <w:szCs w:val="28"/>
          <w:lang w:eastAsia="ru-RU"/>
        </w:rPr>
        <w:t>Програмні результати навчання (РН)</w:t>
      </w:r>
    </w:p>
    <w:p w14:paraId="526A1087" w14:textId="77777777" w:rsidR="00AA5B42" w:rsidRDefault="0052208A" w:rsidP="00402C00">
      <w:pPr>
        <w:pStyle w:val="a3"/>
        <w:ind w:firstLine="709"/>
      </w:pPr>
      <w:r>
        <w:t>ПРН8 -</w:t>
      </w:r>
      <w:r w:rsidR="00AA5B42">
        <w:t xml:space="preserve"> Застосовувати методи менеджменту для забезпечення ефективності діяльності організації. </w:t>
      </w:r>
    </w:p>
    <w:p w14:paraId="4A08F524" w14:textId="77777777" w:rsidR="00AA5B42" w:rsidRDefault="0052208A" w:rsidP="00402C00">
      <w:pPr>
        <w:pStyle w:val="a3"/>
        <w:ind w:firstLine="709"/>
      </w:pPr>
      <w:r>
        <w:t>ПРН9 -</w:t>
      </w:r>
      <w:r w:rsidR="00AA5B42">
        <w:t xml:space="preserve"> Демонструвати навички взаємодії, лідерства, командної роботи. </w:t>
      </w:r>
    </w:p>
    <w:p w14:paraId="54B147B5" w14:textId="77777777" w:rsidR="0052208A" w:rsidRDefault="0052208A" w:rsidP="0052208A">
      <w:pPr>
        <w:pStyle w:val="a3"/>
        <w:ind w:firstLine="709"/>
      </w:pPr>
      <w:r>
        <w:t xml:space="preserve">ПРН18 - Знати основну термінологію та мати базові й структуровані знання у сфері </w:t>
      </w:r>
      <w:proofErr w:type="spellStart"/>
      <w:r>
        <w:t>фінансовоекономічної</w:t>
      </w:r>
      <w:proofErr w:type="spellEnd"/>
      <w:r>
        <w:t xml:space="preserve"> безпеки та менеджменту в умовах ризику для подальшого використання на практиці.</w:t>
      </w:r>
    </w:p>
    <w:p w14:paraId="3018DE98" w14:textId="77777777" w:rsidR="00427026" w:rsidRDefault="00427026" w:rsidP="0052208A">
      <w:pPr>
        <w:pStyle w:val="a3"/>
        <w:ind w:firstLine="709"/>
      </w:pPr>
    </w:p>
    <w:p w14:paraId="45204004" w14:textId="77777777" w:rsidR="003664F3" w:rsidRPr="00D75972" w:rsidRDefault="00402C00" w:rsidP="00CD3346">
      <w:pPr>
        <w:pStyle w:val="1"/>
        <w:ind w:firstLine="567"/>
        <w:jc w:val="center"/>
      </w:pPr>
      <w:r>
        <w:t xml:space="preserve">3. </w:t>
      </w:r>
      <w:r w:rsidRPr="00D75972">
        <w:t>ПРОГРАМА</w:t>
      </w:r>
      <w:r w:rsidRPr="00D75972">
        <w:rPr>
          <w:spacing w:val="-3"/>
        </w:rPr>
        <w:t xml:space="preserve"> </w:t>
      </w:r>
      <w:r w:rsidRPr="00D75972">
        <w:t>НАВЧАЛЬНОЇ</w:t>
      </w:r>
      <w:r w:rsidRPr="00D75972">
        <w:rPr>
          <w:spacing w:val="-1"/>
        </w:rPr>
        <w:t xml:space="preserve"> </w:t>
      </w:r>
      <w:r w:rsidRPr="00D75972">
        <w:t>ДИСЦИПЛІНИ</w:t>
      </w:r>
    </w:p>
    <w:p w14:paraId="0144A848" w14:textId="77777777" w:rsidR="00674062" w:rsidRPr="0088454A" w:rsidRDefault="00674062">
      <w:pPr>
        <w:spacing w:line="319" w:lineRule="exact"/>
        <w:rPr>
          <w:b/>
        </w:rPr>
      </w:pPr>
    </w:p>
    <w:p w14:paraId="41F888EE" w14:textId="77777777" w:rsidR="00427026" w:rsidRPr="0043101A" w:rsidRDefault="0088454A" w:rsidP="0043101A">
      <w:pPr>
        <w:widowControl/>
        <w:autoSpaceDE/>
        <w:autoSpaceDN/>
        <w:ind w:firstLine="709"/>
        <w:jc w:val="both"/>
        <w:rPr>
          <w:rFonts w:eastAsia="Calibri"/>
          <w:b/>
          <w:sz w:val="28"/>
          <w:szCs w:val="28"/>
        </w:rPr>
      </w:pPr>
      <w:r w:rsidRPr="0043101A">
        <w:rPr>
          <w:rFonts w:eastAsia="Calibri"/>
          <w:b/>
          <w:sz w:val="28"/>
          <w:szCs w:val="28"/>
        </w:rPr>
        <w:t xml:space="preserve">ТЕМА 1. </w:t>
      </w:r>
      <w:r w:rsidR="002B6B57" w:rsidRPr="002B6B57">
        <w:rPr>
          <w:rFonts w:eastAsia="Calibri"/>
          <w:b/>
          <w:sz w:val="28"/>
          <w:szCs w:val="28"/>
        </w:rPr>
        <w:t xml:space="preserve">ТЕОРЕТИЧНІ АСПЕКТИ </w:t>
      </w:r>
      <w:r w:rsidR="001C64BD" w:rsidRPr="00807254">
        <w:rPr>
          <w:rFonts w:eastAsia="Calibri"/>
          <w:b/>
          <w:sz w:val="28"/>
          <w:szCs w:val="28"/>
        </w:rPr>
        <w:t>PR</w:t>
      </w:r>
    </w:p>
    <w:p w14:paraId="76A9E3D5" w14:textId="77777777" w:rsidR="0043101A" w:rsidRPr="002B6B57" w:rsidRDefault="002B6B57" w:rsidP="0043101A">
      <w:pPr>
        <w:widowControl/>
        <w:autoSpaceDE/>
        <w:autoSpaceDN/>
        <w:ind w:firstLine="709"/>
        <w:jc w:val="both"/>
        <w:rPr>
          <w:sz w:val="28"/>
          <w:szCs w:val="28"/>
        </w:rPr>
      </w:pPr>
      <w:r w:rsidRPr="002B6B57">
        <w:rPr>
          <w:sz w:val="28"/>
          <w:szCs w:val="28"/>
        </w:rPr>
        <w:t xml:space="preserve">Загальні тенденції становлення та розвитку інституту </w:t>
      </w:r>
      <w:proofErr w:type="spellStart"/>
      <w:r w:rsidRPr="002B6B57">
        <w:rPr>
          <w:sz w:val="28"/>
          <w:szCs w:val="28"/>
        </w:rPr>
        <w:t>зв’язків</w:t>
      </w:r>
      <w:proofErr w:type="spellEnd"/>
      <w:r w:rsidRPr="002B6B57">
        <w:rPr>
          <w:sz w:val="28"/>
          <w:szCs w:val="28"/>
        </w:rPr>
        <w:t xml:space="preserve"> з громадськістю (PR). Основні сфери застосування PR технології у суспільстві. Місце інституту </w:t>
      </w:r>
      <w:proofErr w:type="spellStart"/>
      <w:r w:rsidRPr="002B6B57">
        <w:rPr>
          <w:sz w:val="28"/>
          <w:szCs w:val="28"/>
        </w:rPr>
        <w:t>зв’язків</w:t>
      </w:r>
      <w:proofErr w:type="spellEnd"/>
      <w:r w:rsidRPr="002B6B57">
        <w:rPr>
          <w:sz w:val="28"/>
          <w:szCs w:val="28"/>
        </w:rPr>
        <w:t xml:space="preserve"> з громадськістю у комунікаційних системах та сучасній управлінській парадигмі. Характеристика основних функцій PR. Американські та західноєвропейські підходи до застосування технології </w:t>
      </w:r>
      <w:proofErr w:type="spellStart"/>
      <w:r w:rsidRPr="002B6B57">
        <w:rPr>
          <w:sz w:val="28"/>
          <w:szCs w:val="28"/>
        </w:rPr>
        <w:t>зв’язків</w:t>
      </w:r>
      <w:proofErr w:type="spellEnd"/>
      <w:r w:rsidRPr="002B6B57">
        <w:rPr>
          <w:sz w:val="28"/>
          <w:szCs w:val="28"/>
        </w:rPr>
        <w:t xml:space="preserve"> з громадськістю. Сучасний стан та тенденції розвитку інституту PR в Україні.</w:t>
      </w:r>
    </w:p>
    <w:p w14:paraId="6E9651B8" w14:textId="77777777" w:rsidR="002B6B57" w:rsidRPr="0043101A" w:rsidRDefault="002B6B57" w:rsidP="0043101A">
      <w:pPr>
        <w:widowControl/>
        <w:autoSpaceDE/>
        <w:autoSpaceDN/>
        <w:ind w:firstLine="709"/>
        <w:jc w:val="both"/>
        <w:rPr>
          <w:rFonts w:eastAsia="Calibri"/>
          <w:b/>
          <w:sz w:val="28"/>
          <w:szCs w:val="28"/>
        </w:rPr>
      </w:pPr>
    </w:p>
    <w:p w14:paraId="17C9FD0D" w14:textId="77777777" w:rsidR="001C64BD" w:rsidRDefault="0088454A" w:rsidP="0043101A">
      <w:pPr>
        <w:widowControl/>
        <w:autoSpaceDE/>
        <w:autoSpaceDN/>
        <w:ind w:firstLine="709"/>
        <w:jc w:val="both"/>
        <w:rPr>
          <w:rFonts w:eastAsia="Calibri"/>
          <w:b/>
          <w:sz w:val="28"/>
          <w:szCs w:val="28"/>
        </w:rPr>
      </w:pPr>
      <w:r w:rsidRPr="0043101A">
        <w:rPr>
          <w:rFonts w:eastAsia="Calibri"/>
          <w:b/>
          <w:sz w:val="28"/>
          <w:szCs w:val="28"/>
        </w:rPr>
        <w:t xml:space="preserve">ТЕМА 2. </w:t>
      </w:r>
      <w:r w:rsidR="002B6B57" w:rsidRPr="002B6B57">
        <w:rPr>
          <w:rFonts w:eastAsia="Calibri"/>
          <w:b/>
          <w:sz w:val="28"/>
          <w:szCs w:val="28"/>
        </w:rPr>
        <w:t>ІСТОРИЧНІ ЕТАПИ СТАНОВЛЕННЯ ТА РОЗВИТКУ PR</w:t>
      </w:r>
    </w:p>
    <w:p w14:paraId="3AFDA348" w14:textId="77777777" w:rsidR="0088454A" w:rsidRPr="0043101A" w:rsidRDefault="002B6B57" w:rsidP="0043101A">
      <w:pPr>
        <w:widowControl/>
        <w:autoSpaceDE/>
        <w:autoSpaceDN/>
        <w:ind w:firstLine="709"/>
        <w:jc w:val="both"/>
        <w:rPr>
          <w:sz w:val="28"/>
          <w:szCs w:val="28"/>
        </w:rPr>
      </w:pPr>
      <w:r w:rsidRPr="002B6B57">
        <w:rPr>
          <w:sz w:val="28"/>
          <w:szCs w:val="28"/>
        </w:rPr>
        <w:t xml:space="preserve">Історичні етапи розвитку інституту PR. Основні підходи до визначення поняття і предмету </w:t>
      </w:r>
      <w:proofErr w:type="spellStart"/>
      <w:r w:rsidRPr="002B6B57">
        <w:rPr>
          <w:sz w:val="28"/>
          <w:szCs w:val="28"/>
        </w:rPr>
        <w:t>зв’язків</w:t>
      </w:r>
      <w:proofErr w:type="spellEnd"/>
      <w:r w:rsidRPr="002B6B57">
        <w:rPr>
          <w:sz w:val="28"/>
          <w:szCs w:val="28"/>
        </w:rPr>
        <w:t xml:space="preserve"> з громадськістю. Поява та діяльність перших PR фірм (на прикладі США). Принципи та методи системи </w:t>
      </w:r>
      <w:proofErr w:type="spellStart"/>
      <w:r w:rsidRPr="002B6B57">
        <w:rPr>
          <w:sz w:val="28"/>
          <w:szCs w:val="28"/>
        </w:rPr>
        <w:t>зв’язків</w:t>
      </w:r>
      <w:proofErr w:type="spellEnd"/>
      <w:r w:rsidRPr="002B6B57">
        <w:rPr>
          <w:sz w:val="28"/>
          <w:szCs w:val="28"/>
        </w:rPr>
        <w:t xml:space="preserve"> з громадськістю. Специфіка завдань PR у промисловості, комерційній діяльності, фінансовій сфері, міжнародних відносинах та політичній комунікації. </w:t>
      </w:r>
      <w:r w:rsidR="0043101A" w:rsidRPr="0043101A">
        <w:rPr>
          <w:sz w:val="28"/>
          <w:szCs w:val="28"/>
        </w:rPr>
        <w:t>Класифікація національних економік з позицій міжнародного бізнесу. Інструменти порівняння національних економік.</w:t>
      </w:r>
    </w:p>
    <w:p w14:paraId="2F6DC68B" w14:textId="77777777" w:rsidR="0043101A" w:rsidRPr="0043101A" w:rsidRDefault="0043101A" w:rsidP="0043101A">
      <w:pPr>
        <w:widowControl/>
        <w:autoSpaceDE/>
        <w:autoSpaceDN/>
        <w:ind w:firstLine="709"/>
        <w:jc w:val="both"/>
        <w:rPr>
          <w:rFonts w:eastAsia="Calibri"/>
          <w:b/>
          <w:sz w:val="28"/>
          <w:szCs w:val="28"/>
        </w:rPr>
      </w:pPr>
    </w:p>
    <w:p w14:paraId="21667D9E" w14:textId="77777777" w:rsidR="00121673" w:rsidRPr="00121673" w:rsidRDefault="00121673" w:rsidP="00121673">
      <w:pPr>
        <w:widowControl/>
        <w:autoSpaceDE/>
        <w:autoSpaceDN/>
        <w:ind w:firstLine="709"/>
        <w:jc w:val="both"/>
        <w:rPr>
          <w:rFonts w:eastAsia="Calibri"/>
          <w:b/>
          <w:sz w:val="28"/>
          <w:szCs w:val="28"/>
        </w:rPr>
      </w:pPr>
      <w:r w:rsidRPr="0043101A">
        <w:rPr>
          <w:rFonts w:eastAsia="Calibri"/>
          <w:b/>
          <w:sz w:val="28"/>
          <w:szCs w:val="28"/>
        </w:rPr>
        <w:t xml:space="preserve">ТЕМА 3. </w:t>
      </w:r>
      <w:r w:rsidRPr="00121673">
        <w:rPr>
          <w:rFonts w:eastAsia="Calibri"/>
          <w:b/>
          <w:sz w:val="28"/>
          <w:szCs w:val="28"/>
        </w:rPr>
        <w:t xml:space="preserve">ОСНОВНІ ТЕОРЕТИЧНІ КОНЦЕПЦІЇ ТА КОМУНІКАЦІЙНІ МОДЕЛІ PR </w:t>
      </w:r>
    </w:p>
    <w:p w14:paraId="73EDD5EF" w14:textId="77777777" w:rsidR="0043101A" w:rsidRDefault="00121673" w:rsidP="00121673">
      <w:pPr>
        <w:widowControl/>
        <w:autoSpaceDE/>
        <w:autoSpaceDN/>
        <w:ind w:firstLine="709"/>
        <w:jc w:val="both"/>
        <w:rPr>
          <w:sz w:val="28"/>
          <w:szCs w:val="28"/>
        </w:rPr>
      </w:pPr>
      <w:r w:rsidRPr="00121673">
        <w:rPr>
          <w:sz w:val="28"/>
          <w:szCs w:val="28"/>
        </w:rPr>
        <w:t xml:space="preserve">Основні складові та типові моделі комунікаційного процесу. Зв’язки з громадськістю як комунікаційний процес. Основні концепції теорії масової </w:t>
      </w:r>
      <w:r w:rsidRPr="00121673">
        <w:rPr>
          <w:sz w:val="28"/>
          <w:szCs w:val="28"/>
        </w:rPr>
        <w:lastRenderedPageBreak/>
        <w:t>комунікації та підходи до визначення понять «масова комунікація» та «масова інформація». Моделі масової комунікації. Структура, типологія та класифікація засобів масової комунікації.</w:t>
      </w:r>
    </w:p>
    <w:p w14:paraId="0635333B" w14:textId="77777777" w:rsidR="00121673" w:rsidRPr="00121673" w:rsidRDefault="00121673" w:rsidP="00121673">
      <w:pPr>
        <w:widowControl/>
        <w:autoSpaceDE/>
        <w:autoSpaceDN/>
        <w:ind w:firstLine="709"/>
        <w:jc w:val="both"/>
        <w:rPr>
          <w:sz w:val="28"/>
          <w:szCs w:val="28"/>
        </w:rPr>
      </w:pPr>
    </w:p>
    <w:p w14:paraId="41FB0639" w14:textId="77777777" w:rsidR="00427026" w:rsidRDefault="0088454A" w:rsidP="0043101A">
      <w:pPr>
        <w:widowControl/>
        <w:autoSpaceDE/>
        <w:autoSpaceDN/>
        <w:ind w:firstLine="709"/>
        <w:jc w:val="both"/>
      </w:pPr>
      <w:r w:rsidRPr="0043101A">
        <w:rPr>
          <w:rFonts w:eastAsia="Calibri"/>
          <w:b/>
          <w:sz w:val="28"/>
          <w:szCs w:val="28"/>
        </w:rPr>
        <w:t xml:space="preserve">ТЕМА 4. </w:t>
      </w:r>
      <w:r w:rsidR="00121673" w:rsidRPr="00121673">
        <w:rPr>
          <w:rFonts w:eastAsia="Calibri"/>
          <w:b/>
          <w:sz w:val="28"/>
          <w:szCs w:val="28"/>
        </w:rPr>
        <w:t xml:space="preserve">ГРОМАДСЬКІСТЬ В СИСТЕМІ </w:t>
      </w:r>
      <w:r w:rsidR="00591906" w:rsidRPr="00807254">
        <w:rPr>
          <w:rFonts w:eastAsia="Calibri"/>
          <w:b/>
          <w:sz w:val="28"/>
          <w:szCs w:val="28"/>
        </w:rPr>
        <w:t>PR</w:t>
      </w:r>
      <w:r w:rsidR="00591906" w:rsidRPr="00121673">
        <w:rPr>
          <w:rFonts w:eastAsia="Calibri"/>
          <w:b/>
          <w:sz w:val="28"/>
          <w:szCs w:val="28"/>
        </w:rPr>
        <w:t xml:space="preserve"> </w:t>
      </w:r>
      <w:r w:rsidR="00121673" w:rsidRPr="00121673">
        <w:rPr>
          <w:rFonts w:eastAsia="Calibri"/>
          <w:b/>
          <w:sz w:val="28"/>
          <w:szCs w:val="28"/>
        </w:rPr>
        <w:t>ТА ФОРМИ ВПЛИВУ НА ГРОМАДСЬКІСТЬ. ВІДНОСИНИ З ДЕРЖАВОЮ ЯК НАПРЯМ ДІЯЛЬНОСТІ В СФЕРІ PR</w:t>
      </w:r>
    </w:p>
    <w:p w14:paraId="562A7D7D" w14:textId="77777777" w:rsidR="0088454A" w:rsidRDefault="00121673" w:rsidP="0043101A">
      <w:pPr>
        <w:widowControl/>
        <w:autoSpaceDE/>
        <w:autoSpaceDN/>
        <w:ind w:firstLine="709"/>
        <w:jc w:val="both"/>
      </w:pPr>
      <w:r w:rsidRPr="00121673">
        <w:rPr>
          <w:sz w:val="28"/>
          <w:szCs w:val="28"/>
        </w:rPr>
        <w:t xml:space="preserve">Поняття громадськості: визначення, ознаки громадськості. Підходи до </w:t>
      </w:r>
      <w:proofErr w:type="spellStart"/>
      <w:r w:rsidRPr="00121673">
        <w:rPr>
          <w:sz w:val="28"/>
          <w:szCs w:val="28"/>
        </w:rPr>
        <w:t>типологізації</w:t>
      </w:r>
      <w:proofErr w:type="spellEnd"/>
      <w:r w:rsidRPr="00121673">
        <w:rPr>
          <w:sz w:val="28"/>
          <w:szCs w:val="28"/>
        </w:rPr>
        <w:t xml:space="preserve"> груп громадськості; зовнішня і внутрішня громадськість. Визначення цільових/пріоритетних груп громадськості. Специфіка </w:t>
      </w:r>
      <w:proofErr w:type="spellStart"/>
      <w:r w:rsidRPr="00121673">
        <w:rPr>
          <w:sz w:val="28"/>
          <w:szCs w:val="28"/>
        </w:rPr>
        <w:t>PRроботи</w:t>
      </w:r>
      <w:proofErr w:type="spellEnd"/>
      <w:r w:rsidRPr="00121673">
        <w:rPr>
          <w:sz w:val="28"/>
          <w:szCs w:val="28"/>
        </w:rPr>
        <w:t xml:space="preserve"> з цільовими групами громадськості по всім сферам застосування PR. Громадськість і аудиторія в PR. Поняття громадської думки: визначення, об‘єкт, суб‘єкт, властивості громадської думки. Функції громадської думки, форми та канали вираження громадської думки. Спіраль мовчання </w:t>
      </w:r>
      <w:proofErr w:type="spellStart"/>
      <w:r w:rsidRPr="00121673">
        <w:rPr>
          <w:sz w:val="28"/>
          <w:szCs w:val="28"/>
        </w:rPr>
        <w:t>НоельНойман</w:t>
      </w:r>
      <w:proofErr w:type="spellEnd"/>
      <w:r w:rsidRPr="00121673">
        <w:rPr>
          <w:sz w:val="28"/>
          <w:szCs w:val="28"/>
        </w:rPr>
        <w:t xml:space="preserve">. Позиція </w:t>
      </w:r>
      <w:proofErr w:type="spellStart"/>
      <w:r w:rsidRPr="00121673">
        <w:rPr>
          <w:sz w:val="28"/>
          <w:szCs w:val="28"/>
        </w:rPr>
        <w:t>П.Бур‘є</w:t>
      </w:r>
      <w:proofErr w:type="spellEnd"/>
      <w:r w:rsidRPr="00121673">
        <w:rPr>
          <w:sz w:val="28"/>
          <w:szCs w:val="28"/>
        </w:rPr>
        <w:t xml:space="preserve"> та </w:t>
      </w:r>
      <w:proofErr w:type="spellStart"/>
      <w:r w:rsidRPr="00121673">
        <w:rPr>
          <w:sz w:val="28"/>
          <w:szCs w:val="28"/>
        </w:rPr>
        <w:t>П.Шампаня</w:t>
      </w:r>
      <w:proofErr w:type="spellEnd"/>
      <w:r w:rsidRPr="00121673">
        <w:rPr>
          <w:sz w:val="28"/>
          <w:szCs w:val="28"/>
        </w:rPr>
        <w:t xml:space="preserve"> щодо громадської думки. Методи дослідження громадської думки</w:t>
      </w:r>
      <w:r>
        <w:t>.</w:t>
      </w:r>
    </w:p>
    <w:p w14:paraId="371D1ADF" w14:textId="77777777" w:rsidR="00121673" w:rsidRPr="0043101A" w:rsidRDefault="00121673" w:rsidP="0043101A">
      <w:pPr>
        <w:widowControl/>
        <w:autoSpaceDE/>
        <w:autoSpaceDN/>
        <w:ind w:firstLine="709"/>
        <w:jc w:val="both"/>
        <w:rPr>
          <w:rFonts w:eastAsia="Calibri"/>
          <w:b/>
          <w:sz w:val="28"/>
          <w:szCs w:val="28"/>
        </w:rPr>
      </w:pPr>
    </w:p>
    <w:p w14:paraId="729CBD84" w14:textId="77777777" w:rsidR="001C64BD" w:rsidRDefault="0003396B" w:rsidP="0003396B">
      <w:pPr>
        <w:widowControl/>
        <w:autoSpaceDE/>
        <w:autoSpaceDN/>
        <w:ind w:firstLine="709"/>
        <w:jc w:val="both"/>
        <w:rPr>
          <w:rFonts w:eastAsia="Calibri"/>
          <w:b/>
          <w:sz w:val="28"/>
          <w:szCs w:val="28"/>
        </w:rPr>
      </w:pPr>
      <w:r w:rsidRPr="0043101A">
        <w:rPr>
          <w:rFonts w:eastAsia="Calibri"/>
          <w:b/>
          <w:sz w:val="28"/>
          <w:szCs w:val="28"/>
        </w:rPr>
        <w:t xml:space="preserve">ТЕМА 5. </w:t>
      </w:r>
      <w:r>
        <w:rPr>
          <w:rFonts w:eastAsia="Calibri"/>
          <w:b/>
          <w:sz w:val="28"/>
          <w:szCs w:val="28"/>
        </w:rPr>
        <w:t>РR</w:t>
      </w:r>
      <w:r w:rsidR="001C64BD">
        <w:rPr>
          <w:rFonts w:eastAsia="Calibri"/>
          <w:b/>
          <w:sz w:val="28"/>
          <w:szCs w:val="28"/>
        </w:rPr>
        <w:t xml:space="preserve"> В МІЖНАРОДНОМУ СЕРЕДОВИЩІ</w:t>
      </w:r>
    </w:p>
    <w:p w14:paraId="021F6F5C" w14:textId="77777777" w:rsidR="009A6BDA" w:rsidRDefault="0003396B" w:rsidP="0003396B">
      <w:pPr>
        <w:widowControl/>
        <w:autoSpaceDE/>
        <w:autoSpaceDN/>
        <w:ind w:firstLine="709"/>
        <w:jc w:val="both"/>
        <w:rPr>
          <w:sz w:val="28"/>
          <w:szCs w:val="28"/>
        </w:rPr>
      </w:pPr>
      <w:r w:rsidRPr="0003396B">
        <w:rPr>
          <w:sz w:val="28"/>
          <w:szCs w:val="28"/>
        </w:rPr>
        <w:t xml:space="preserve">Структура, цілі та завдання комунікацій з громадськістю в міжнародному середовищі Причини зростання значення міжнародних </w:t>
      </w:r>
      <w:proofErr w:type="spellStart"/>
      <w:r w:rsidRPr="0003396B">
        <w:rPr>
          <w:sz w:val="28"/>
          <w:szCs w:val="28"/>
        </w:rPr>
        <w:t>рublic</w:t>
      </w:r>
      <w:proofErr w:type="spellEnd"/>
      <w:r w:rsidRPr="0003396B">
        <w:rPr>
          <w:sz w:val="28"/>
          <w:szCs w:val="28"/>
        </w:rPr>
        <w:t xml:space="preserve"> </w:t>
      </w:r>
      <w:proofErr w:type="spellStart"/>
      <w:r w:rsidRPr="0003396B">
        <w:rPr>
          <w:sz w:val="28"/>
          <w:szCs w:val="28"/>
        </w:rPr>
        <w:t>relations</w:t>
      </w:r>
      <w:proofErr w:type="spellEnd"/>
      <w:r w:rsidRPr="0003396B">
        <w:rPr>
          <w:sz w:val="28"/>
          <w:szCs w:val="28"/>
        </w:rPr>
        <w:t xml:space="preserve">. Наслідки поширення міжнародних комунікацій з громадськістю для </w:t>
      </w:r>
      <w:proofErr w:type="spellStart"/>
      <w:r w:rsidRPr="0003396B">
        <w:rPr>
          <w:sz w:val="28"/>
          <w:szCs w:val="28"/>
        </w:rPr>
        <w:t>рublic</w:t>
      </w:r>
      <w:proofErr w:type="spellEnd"/>
      <w:r w:rsidRPr="0003396B">
        <w:rPr>
          <w:sz w:val="28"/>
          <w:szCs w:val="28"/>
        </w:rPr>
        <w:t xml:space="preserve"> </w:t>
      </w:r>
      <w:proofErr w:type="spellStart"/>
      <w:r w:rsidRPr="0003396B">
        <w:rPr>
          <w:sz w:val="28"/>
          <w:szCs w:val="28"/>
        </w:rPr>
        <w:t>relations</w:t>
      </w:r>
      <w:proofErr w:type="spellEnd"/>
      <w:r w:rsidRPr="0003396B">
        <w:rPr>
          <w:sz w:val="28"/>
          <w:szCs w:val="28"/>
        </w:rPr>
        <w:t xml:space="preserve">. Наслідки виникнення та розвитку міжнародних </w:t>
      </w:r>
      <w:proofErr w:type="spellStart"/>
      <w:r w:rsidRPr="0003396B">
        <w:rPr>
          <w:sz w:val="28"/>
          <w:szCs w:val="28"/>
        </w:rPr>
        <w:t>рublic</w:t>
      </w:r>
      <w:proofErr w:type="spellEnd"/>
      <w:r w:rsidRPr="0003396B">
        <w:rPr>
          <w:sz w:val="28"/>
          <w:szCs w:val="28"/>
        </w:rPr>
        <w:t xml:space="preserve"> </w:t>
      </w:r>
      <w:proofErr w:type="spellStart"/>
      <w:r w:rsidRPr="0003396B">
        <w:rPr>
          <w:sz w:val="28"/>
          <w:szCs w:val="28"/>
        </w:rPr>
        <w:t>relations</w:t>
      </w:r>
      <w:proofErr w:type="spellEnd"/>
      <w:r w:rsidRPr="0003396B">
        <w:rPr>
          <w:sz w:val="28"/>
          <w:szCs w:val="28"/>
        </w:rPr>
        <w:t xml:space="preserve"> для суспільства . Структура міжнародних </w:t>
      </w:r>
      <w:proofErr w:type="spellStart"/>
      <w:r w:rsidRPr="0003396B">
        <w:rPr>
          <w:sz w:val="28"/>
          <w:szCs w:val="28"/>
        </w:rPr>
        <w:t>рublic</w:t>
      </w:r>
      <w:proofErr w:type="spellEnd"/>
      <w:r w:rsidRPr="0003396B">
        <w:rPr>
          <w:sz w:val="28"/>
          <w:szCs w:val="28"/>
        </w:rPr>
        <w:t xml:space="preserve"> </w:t>
      </w:r>
      <w:proofErr w:type="spellStart"/>
      <w:r w:rsidRPr="0003396B">
        <w:rPr>
          <w:sz w:val="28"/>
          <w:szCs w:val="28"/>
        </w:rPr>
        <w:t>relations</w:t>
      </w:r>
      <w:proofErr w:type="spellEnd"/>
      <w:r w:rsidRPr="0003396B">
        <w:rPr>
          <w:sz w:val="28"/>
          <w:szCs w:val="28"/>
        </w:rPr>
        <w:t xml:space="preserve">. Основні напрями міжнародних </w:t>
      </w:r>
      <w:proofErr w:type="spellStart"/>
      <w:r w:rsidRPr="0003396B">
        <w:rPr>
          <w:sz w:val="28"/>
          <w:szCs w:val="28"/>
        </w:rPr>
        <w:t>рublic</w:t>
      </w:r>
      <w:proofErr w:type="spellEnd"/>
      <w:r w:rsidRPr="0003396B">
        <w:rPr>
          <w:sz w:val="28"/>
          <w:szCs w:val="28"/>
        </w:rPr>
        <w:t xml:space="preserve"> </w:t>
      </w:r>
      <w:proofErr w:type="spellStart"/>
      <w:r w:rsidRPr="0003396B">
        <w:rPr>
          <w:sz w:val="28"/>
          <w:szCs w:val="28"/>
        </w:rPr>
        <w:t>relations</w:t>
      </w:r>
      <w:proofErr w:type="spellEnd"/>
      <w:r w:rsidRPr="0003396B">
        <w:rPr>
          <w:sz w:val="28"/>
          <w:szCs w:val="28"/>
        </w:rPr>
        <w:t>.</w:t>
      </w:r>
    </w:p>
    <w:p w14:paraId="0AFFE063" w14:textId="77777777" w:rsidR="0081549C" w:rsidRDefault="0081549C" w:rsidP="0003396B">
      <w:pPr>
        <w:widowControl/>
        <w:autoSpaceDE/>
        <w:autoSpaceDN/>
        <w:ind w:firstLine="709"/>
        <w:jc w:val="both"/>
        <w:rPr>
          <w:sz w:val="28"/>
          <w:szCs w:val="28"/>
        </w:rPr>
      </w:pPr>
    </w:p>
    <w:p w14:paraId="154FDFC8" w14:textId="77777777" w:rsidR="0081549C" w:rsidRPr="0081549C" w:rsidRDefault="0081549C" w:rsidP="0003396B">
      <w:pPr>
        <w:widowControl/>
        <w:autoSpaceDE/>
        <w:autoSpaceDN/>
        <w:ind w:firstLine="709"/>
        <w:jc w:val="both"/>
        <w:rPr>
          <w:rFonts w:eastAsia="Calibri"/>
          <w:b/>
          <w:sz w:val="28"/>
          <w:szCs w:val="28"/>
        </w:rPr>
      </w:pPr>
      <w:r w:rsidRPr="0043101A">
        <w:rPr>
          <w:rFonts w:eastAsia="Calibri"/>
          <w:b/>
          <w:sz w:val="28"/>
          <w:szCs w:val="28"/>
        </w:rPr>
        <w:t>ТЕМА 6.</w:t>
      </w:r>
      <w:r w:rsidRPr="0081549C">
        <w:rPr>
          <w:rFonts w:eastAsia="Calibri"/>
          <w:b/>
          <w:sz w:val="28"/>
          <w:szCs w:val="28"/>
        </w:rPr>
        <w:t xml:space="preserve"> МІЖНАРОДНІ ТА ВІТЧИЗНЯНІ ПРАВОВІ ТА ЕТИЧНІ АСПЕКТИ ДІЯЛЬНОСТІ У ГАЛУЗІ PR </w:t>
      </w:r>
    </w:p>
    <w:p w14:paraId="3448AD66" w14:textId="77777777" w:rsidR="0081549C" w:rsidRPr="0003396B" w:rsidRDefault="0081549C" w:rsidP="0003396B">
      <w:pPr>
        <w:widowControl/>
        <w:autoSpaceDE/>
        <w:autoSpaceDN/>
        <w:ind w:firstLine="709"/>
        <w:jc w:val="both"/>
        <w:rPr>
          <w:sz w:val="28"/>
          <w:szCs w:val="28"/>
        </w:rPr>
      </w:pPr>
      <w:r w:rsidRPr="0081549C">
        <w:rPr>
          <w:sz w:val="28"/>
          <w:szCs w:val="28"/>
        </w:rPr>
        <w:t xml:space="preserve">Правові чинники діяльності в сфері </w:t>
      </w:r>
      <w:proofErr w:type="spellStart"/>
      <w:r w:rsidRPr="0081549C">
        <w:rPr>
          <w:sz w:val="28"/>
          <w:szCs w:val="28"/>
        </w:rPr>
        <w:t>зв’язків</w:t>
      </w:r>
      <w:proofErr w:type="spellEnd"/>
      <w:r w:rsidRPr="0081549C">
        <w:rPr>
          <w:sz w:val="28"/>
          <w:szCs w:val="28"/>
        </w:rPr>
        <w:t xml:space="preserve"> з громадськістю. Законодавство України в сфері інформації, свободи слова та думки. Етичні засади діяльності в сфері </w:t>
      </w:r>
      <w:proofErr w:type="spellStart"/>
      <w:r w:rsidRPr="0081549C">
        <w:rPr>
          <w:sz w:val="28"/>
          <w:szCs w:val="28"/>
        </w:rPr>
        <w:t>зв’язків</w:t>
      </w:r>
      <w:proofErr w:type="spellEnd"/>
      <w:r w:rsidRPr="0081549C">
        <w:rPr>
          <w:sz w:val="28"/>
          <w:szCs w:val="28"/>
        </w:rPr>
        <w:t xml:space="preserve"> з громадськістю. Міжнародні кодекси діяльності в сфері </w:t>
      </w:r>
      <w:proofErr w:type="spellStart"/>
      <w:r w:rsidRPr="0081549C">
        <w:rPr>
          <w:sz w:val="28"/>
          <w:szCs w:val="28"/>
        </w:rPr>
        <w:t>зв’язків</w:t>
      </w:r>
      <w:proofErr w:type="spellEnd"/>
      <w:r w:rsidRPr="0081549C">
        <w:rPr>
          <w:sz w:val="28"/>
          <w:szCs w:val="28"/>
        </w:rPr>
        <w:t xml:space="preserve"> з громадськістю. Європейський кодекс професійної поведінки у галузі </w:t>
      </w:r>
      <w:proofErr w:type="spellStart"/>
      <w:r w:rsidRPr="0081549C">
        <w:rPr>
          <w:sz w:val="28"/>
          <w:szCs w:val="28"/>
        </w:rPr>
        <w:t>зв’язків</w:t>
      </w:r>
      <w:proofErr w:type="spellEnd"/>
      <w:r w:rsidRPr="0081549C">
        <w:rPr>
          <w:sz w:val="28"/>
          <w:szCs w:val="28"/>
        </w:rPr>
        <w:t xml:space="preserve"> з громадськістю («Лісабонський кодекс»). Кодекс професійної поведінки та етики Міжнародної асоціації PR ІPRА («Афінський кодекс»).</w:t>
      </w:r>
    </w:p>
    <w:p w14:paraId="63310406" w14:textId="77777777" w:rsidR="0003396B" w:rsidRPr="0043101A" w:rsidRDefault="0003396B" w:rsidP="0003396B">
      <w:pPr>
        <w:widowControl/>
        <w:autoSpaceDE/>
        <w:autoSpaceDN/>
        <w:ind w:firstLine="709"/>
        <w:jc w:val="both"/>
        <w:rPr>
          <w:rFonts w:eastAsia="Calibri"/>
          <w:b/>
          <w:sz w:val="28"/>
          <w:szCs w:val="28"/>
        </w:rPr>
      </w:pPr>
    </w:p>
    <w:p w14:paraId="6A7433D4" w14:textId="77777777" w:rsidR="00427026" w:rsidRPr="0043101A" w:rsidRDefault="0043101A" w:rsidP="0043101A">
      <w:pPr>
        <w:widowControl/>
        <w:autoSpaceDE/>
        <w:autoSpaceDN/>
        <w:ind w:firstLine="709"/>
        <w:jc w:val="both"/>
        <w:rPr>
          <w:rFonts w:eastAsia="Calibri"/>
          <w:b/>
          <w:sz w:val="28"/>
          <w:szCs w:val="28"/>
        </w:rPr>
      </w:pPr>
      <w:r w:rsidRPr="0043101A">
        <w:rPr>
          <w:rFonts w:eastAsia="Calibri"/>
          <w:b/>
          <w:sz w:val="28"/>
          <w:szCs w:val="28"/>
        </w:rPr>
        <w:t>Т</w:t>
      </w:r>
      <w:r w:rsidR="0081549C">
        <w:rPr>
          <w:rFonts w:eastAsia="Calibri"/>
          <w:b/>
          <w:sz w:val="28"/>
          <w:szCs w:val="28"/>
        </w:rPr>
        <w:t>ЕМА 7</w:t>
      </w:r>
      <w:r w:rsidRPr="0043101A">
        <w:rPr>
          <w:rFonts w:eastAsia="Calibri"/>
          <w:b/>
          <w:sz w:val="28"/>
          <w:szCs w:val="28"/>
        </w:rPr>
        <w:t xml:space="preserve">. </w:t>
      </w:r>
      <w:r w:rsidR="00310A8A" w:rsidRPr="00310A8A">
        <w:rPr>
          <w:rFonts w:eastAsia="Calibri"/>
          <w:b/>
          <w:sz w:val="28"/>
          <w:szCs w:val="28"/>
        </w:rPr>
        <w:t>ІНФОРМАЦІЙНІ МАТЕРІАЛИ В PR-ДІЯЛЬНОСТІ ТА ОРГАНІЗАЦІЯ СПІВПРАЦІ З МАС-МЕДІА</w:t>
      </w:r>
    </w:p>
    <w:p w14:paraId="06F545DA" w14:textId="77777777" w:rsidR="0043101A" w:rsidRPr="00310A8A" w:rsidRDefault="00310A8A" w:rsidP="0043101A">
      <w:pPr>
        <w:widowControl/>
        <w:autoSpaceDE/>
        <w:autoSpaceDN/>
        <w:ind w:firstLine="709"/>
        <w:jc w:val="both"/>
        <w:rPr>
          <w:sz w:val="28"/>
          <w:szCs w:val="28"/>
        </w:rPr>
      </w:pPr>
      <w:r w:rsidRPr="00310A8A">
        <w:rPr>
          <w:sz w:val="28"/>
          <w:szCs w:val="28"/>
        </w:rPr>
        <w:t xml:space="preserve">Основні задачі та цілі інформаційно-комунікаційних повідомлень в зв’язках з громадськістю. Форма, структура та складові інформаційного та новинного повідомлення. Прес-реліз та його різновиди. Форми та види </w:t>
      </w:r>
      <w:proofErr w:type="spellStart"/>
      <w:r w:rsidRPr="00310A8A">
        <w:rPr>
          <w:sz w:val="28"/>
          <w:szCs w:val="28"/>
        </w:rPr>
        <w:t>пресрелізів</w:t>
      </w:r>
      <w:proofErr w:type="spellEnd"/>
      <w:r w:rsidRPr="00310A8A">
        <w:rPr>
          <w:sz w:val="28"/>
          <w:szCs w:val="28"/>
        </w:rPr>
        <w:t>. Методи підготовки інформаційних прес-релізів. Підготовка інформаційних матеріалів для розміщення на радіо і телебаченні. Особливості використання інформаційних матеріалів в Інтернеті.</w:t>
      </w:r>
    </w:p>
    <w:p w14:paraId="0A857D03" w14:textId="77777777" w:rsidR="00310A8A" w:rsidRPr="0043101A" w:rsidRDefault="00310A8A" w:rsidP="0043101A">
      <w:pPr>
        <w:widowControl/>
        <w:autoSpaceDE/>
        <w:autoSpaceDN/>
        <w:ind w:firstLine="709"/>
        <w:jc w:val="both"/>
        <w:rPr>
          <w:rFonts w:eastAsia="Calibri"/>
          <w:b/>
          <w:sz w:val="28"/>
          <w:szCs w:val="28"/>
        </w:rPr>
      </w:pPr>
    </w:p>
    <w:p w14:paraId="3E199423" w14:textId="77777777" w:rsidR="00427026" w:rsidRPr="0043101A" w:rsidRDefault="0081549C" w:rsidP="0043101A">
      <w:pPr>
        <w:widowControl/>
        <w:autoSpaceDE/>
        <w:autoSpaceDN/>
        <w:ind w:firstLine="709"/>
        <w:jc w:val="both"/>
        <w:rPr>
          <w:rFonts w:eastAsia="Calibri"/>
          <w:b/>
          <w:sz w:val="28"/>
          <w:szCs w:val="28"/>
        </w:rPr>
      </w:pPr>
      <w:r>
        <w:rPr>
          <w:rFonts w:eastAsia="Calibri"/>
          <w:b/>
          <w:sz w:val="28"/>
          <w:szCs w:val="28"/>
        </w:rPr>
        <w:lastRenderedPageBreak/>
        <w:t>ТЕМА 8</w:t>
      </w:r>
      <w:r w:rsidR="0088454A" w:rsidRPr="0043101A">
        <w:rPr>
          <w:rFonts w:eastAsia="Calibri"/>
          <w:b/>
          <w:sz w:val="28"/>
          <w:szCs w:val="28"/>
        </w:rPr>
        <w:t xml:space="preserve">. </w:t>
      </w:r>
      <w:r w:rsidR="00310A8A" w:rsidRPr="0081549C">
        <w:rPr>
          <w:rFonts w:eastAsia="Calibri"/>
          <w:b/>
          <w:sz w:val="28"/>
          <w:szCs w:val="28"/>
        </w:rPr>
        <w:t>ОРГАНІЗАЦІЯ РОБОТИ PR-СТРУКТУР. PR-КАМПАНІЯ ТА ПРОВЕДЕННЯ PR-ЗАХОДІВ</w:t>
      </w:r>
    </w:p>
    <w:p w14:paraId="7654D775" w14:textId="77777777" w:rsidR="00310A8A" w:rsidRPr="0081549C" w:rsidRDefault="0081549C" w:rsidP="0043101A">
      <w:pPr>
        <w:widowControl/>
        <w:autoSpaceDE/>
        <w:autoSpaceDN/>
        <w:ind w:firstLine="709"/>
        <w:jc w:val="both"/>
        <w:rPr>
          <w:sz w:val="28"/>
          <w:szCs w:val="28"/>
        </w:rPr>
      </w:pPr>
      <w:r w:rsidRPr="0081549C">
        <w:rPr>
          <w:sz w:val="28"/>
          <w:szCs w:val="28"/>
        </w:rPr>
        <w:t xml:space="preserve">Основні види публічних заходів при здійснені </w:t>
      </w:r>
      <w:proofErr w:type="spellStart"/>
      <w:r w:rsidRPr="0081549C">
        <w:rPr>
          <w:sz w:val="28"/>
          <w:szCs w:val="28"/>
        </w:rPr>
        <w:t>зв’язків</w:t>
      </w:r>
      <w:proofErr w:type="spellEnd"/>
      <w:r w:rsidRPr="0081549C">
        <w:rPr>
          <w:sz w:val="28"/>
          <w:szCs w:val="28"/>
        </w:rPr>
        <w:t xml:space="preserve"> з громадськістю (PR): прес-конференція, круглий стіл, громадські обговорення. Підготовка інформаційних матеріалів для публічних заходів. Інформаційний супровід публічних заходів. Типи та сутність виставкових заходів. Спеціальні заходи та пропозиції: основна мета та завдання. Характеристики спеціально підготовленої події (</w:t>
      </w:r>
      <w:proofErr w:type="spellStart"/>
      <w:r w:rsidRPr="0081549C">
        <w:rPr>
          <w:sz w:val="28"/>
          <w:szCs w:val="28"/>
        </w:rPr>
        <w:t>pseudo</w:t>
      </w:r>
      <w:proofErr w:type="spellEnd"/>
      <w:r w:rsidRPr="0081549C">
        <w:rPr>
          <w:sz w:val="28"/>
          <w:szCs w:val="28"/>
        </w:rPr>
        <w:t xml:space="preserve"> </w:t>
      </w:r>
      <w:proofErr w:type="spellStart"/>
      <w:r w:rsidRPr="0081549C">
        <w:rPr>
          <w:sz w:val="28"/>
          <w:szCs w:val="28"/>
        </w:rPr>
        <w:t>event</w:t>
      </w:r>
      <w:proofErr w:type="spellEnd"/>
      <w:r w:rsidRPr="0081549C">
        <w:rPr>
          <w:sz w:val="28"/>
          <w:szCs w:val="28"/>
        </w:rPr>
        <w:t>). Використання спеціально підготовлених подій в закордонній та вітчизняній практиці PR.</w:t>
      </w:r>
    </w:p>
    <w:p w14:paraId="2FDA8E0E" w14:textId="77777777" w:rsidR="0081549C" w:rsidRDefault="0081549C" w:rsidP="0043101A">
      <w:pPr>
        <w:widowControl/>
        <w:autoSpaceDE/>
        <w:autoSpaceDN/>
        <w:ind w:firstLine="709"/>
        <w:jc w:val="both"/>
        <w:rPr>
          <w:rFonts w:eastAsia="Calibri"/>
          <w:b/>
          <w:sz w:val="28"/>
          <w:szCs w:val="28"/>
        </w:rPr>
      </w:pPr>
    </w:p>
    <w:p w14:paraId="6E886DF3" w14:textId="77777777" w:rsidR="00427026" w:rsidRPr="0043101A" w:rsidRDefault="0081549C" w:rsidP="0043101A">
      <w:pPr>
        <w:widowControl/>
        <w:autoSpaceDE/>
        <w:autoSpaceDN/>
        <w:ind w:firstLine="709"/>
        <w:jc w:val="both"/>
        <w:rPr>
          <w:rFonts w:eastAsia="Calibri"/>
          <w:b/>
          <w:sz w:val="28"/>
          <w:szCs w:val="28"/>
        </w:rPr>
      </w:pPr>
      <w:r>
        <w:rPr>
          <w:rFonts w:eastAsia="Calibri"/>
          <w:b/>
          <w:sz w:val="28"/>
          <w:szCs w:val="28"/>
        </w:rPr>
        <w:t>ТЕМА 9</w:t>
      </w:r>
      <w:r w:rsidR="0088454A" w:rsidRPr="0043101A">
        <w:rPr>
          <w:rFonts w:eastAsia="Calibri"/>
          <w:b/>
          <w:sz w:val="28"/>
          <w:szCs w:val="28"/>
        </w:rPr>
        <w:t xml:space="preserve">. </w:t>
      </w:r>
      <w:r w:rsidR="00310A8A" w:rsidRPr="00B93B8B">
        <w:rPr>
          <w:rFonts w:eastAsia="Calibri"/>
          <w:b/>
          <w:sz w:val="28"/>
          <w:szCs w:val="28"/>
        </w:rPr>
        <w:t>КОРПОРАТИВНИЙ ІМІДЖ ТА ЙОГО ВИКОРИСТАННЯ У ЗВ’ЯЗКАХ З ГРОМАДСЬКІСТЮ</w:t>
      </w:r>
    </w:p>
    <w:p w14:paraId="02EEEC55" w14:textId="77777777" w:rsidR="0043101A" w:rsidRPr="00B93B8B" w:rsidRDefault="00B93B8B" w:rsidP="0043101A">
      <w:pPr>
        <w:widowControl/>
        <w:autoSpaceDE/>
        <w:autoSpaceDN/>
        <w:ind w:firstLine="709"/>
        <w:jc w:val="both"/>
        <w:rPr>
          <w:sz w:val="28"/>
          <w:szCs w:val="28"/>
        </w:rPr>
      </w:pPr>
      <w:r w:rsidRPr="00B93B8B">
        <w:rPr>
          <w:sz w:val="28"/>
          <w:szCs w:val="28"/>
        </w:rPr>
        <w:t xml:space="preserve">Корпоративний імідж: сутність, завдання та функції. Структура та елементи корпоративного іміджу. Класифікація видів іміджу організацій. Етапи формування та управління корпоративним </w:t>
      </w:r>
      <w:proofErr w:type="spellStart"/>
      <w:r w:rsidRPr="00B93B8B">
        <w:rPr>
          <w:sz w:val="28"/>
          <w:szCs w:val="28"/>
        </w:rPr>
        <w:t>іміджем</w:t>
      </w:r>
      <w:proofErr w:type="spellEnd"/>
      <w:r w:rsidRPr="00B93B8B">
        <w:rPr>
          <w:sz w:val="28"/>
          <w:szCs w:val="28"/>
        </w:rPr>
        <w:t>. Місце і роль особистого іміджу керівника у формуванні корпоративного іміджу. Взаємозалежність іміджу та репутації організації. Створення іміджу в публічному управлінні.</w:t>
      </w:r>
    </w:p>
    <w:p w14:paraId="22ED1F78" w14:textId="77777777" w:rsidR="00B93B8B" w:rsidRPr="0043101A" w:rsidRDefault="00B93B8B" w:rsidP="0043101A">
      <w:pPr>
        <w:widowControl/>
        <w:autoSpaceDE/>
        <w:autoSpaceDN/>
        <w:ind w:firstLine="709"/>
        <w:jc w:val="both"/>
        <w:rPr>
          <w:sz w:val="28"/>
          <w:szCs w:val="28"/>
        </w:rPr>
      </w:pPr>
    </w:p>
    <w:p w14:paraId="7DDD06F9" w14:textId="77777777" w:rsidR="00AC02F3" w:rsidRPr="000B02A5" w:rsidRDefault="0081549C" w:rsidP="0043101A">
      <w:pPr>
        <w:widowControl/>
        <w:autoSpaceDE/>
        <w:autoSpaceDN/>
        <w:ind w:firstLine="709"/>
        <w:jc w:val="both"/>
        <w:rPr>
          <w:rFonts w:eastAsia="Calibri"/>
          <w:b/>
          <w:sz w:val="28"/>
          <w:szCs w:val="28"/>
        </w:rPr>
      </w:pPr>
      <w:r>
        <w:rPr>
          <w:rFonts w:eastAsia="Calibri"/>
          <w:b/>
          <w:sz w:val="28"/>
          <w:szCs w:val="28"/>
        </w:rPr>
        <w:t>ТЕМА 10</w:t>
      </w:r>
      <w:r w:rsidR="0088454A" w:rsidRPr="0043101A">
        <w:rPr>
          <w:rFonts w:eastAsia="Calibri"/>
          <w:b/>
          <w:sz w:val="28"/>
          <w:szCs w:val="28"/>
        </w:rPr>
        <w:t xml:space="preserve">. </w:t>
      </w:r>
      <w:r w:rsidR="00591906" w:rsidRPr="00807254">
        <w:rPr>
          <w:rFonts w:eastAsia="Calibri"/>
          <w:b/>
          <w:sz w:val="28"/>
          <w:szCs w:val="28"/>
        </w:rPr>
        <w:t>PR</w:t>
      </w:r>
      <w:r w:rsidR="00591906" w:rsidRPr="000B02A5">
        <w:rPr>
          <w:rFonts w:eastAsia="Calibri"/>
          <w:b/>
          <w:sz w:val="28"/>
          <w:szCs w:val="28"/>
        </w:rPr>
        <w:t xml:space="preserve"> </w:t>
      </w:r>
      <w:r w:rsidR="00310A8A" w:rsidRPr="000B02A5">
        <w:rPr>
          <w:rFonts w:eastAsia="Calibri"/>
          <w:b/>
          <w:sz w:val="28"/>
          <w:szCs w:val="28"/>
        </w:rPr>
        <w:t>У КРИЗОВИХ СИТУАЦІЯХ</w:t>
      </w:r>
    </w:p>
    <w:p w14:paraId="23618122" w14:textId="77777777" w:rsidR="000B02A5" w:rsidRPr="000B02A5" w:rsidRDefault="000B02A5" w:rsidP="0043101A">
      <w:pPr>
        <w:widowControl/>
        <w:autoSpaceDE/>
        <w:autoSpaceDN/>
        <w:ind w:firstLine="709"/>
        <w:jc w:val="both"/>
        <w:rPr>
          <w:sz w:val="28"/>
          <w:szCs w:val="28"/>
        </w:rPr>
      </w:pPr>
      <w:r w:rsidRPr="000B02A5">
        <w:rPr>
          <w:sz w:val="28"/>
          <w:szCs w:val="28"/>
        </w:rPr>
        <w:t>Криза: причини, фактори, наслідки. Підготовка до кризи та її початок. Перевірка готовності до кризи. Процеси та проблеми управління кризою. Методи запобігання кризі. Рекомендації щодо запобігання кризі. Комунікації в ситуації кризи.</w:t>
      </w:r>
    </w:p>
    <w:p w14:paraId="6EA3C6CC" w14:textId="77777777" w:rsidR="00310A8A" w:rsidRDefault="00310A8A" w:rsidP="0043101A">
      <w:pPr>
        <w:widowControl/>
        <w:autoSpaceDE/>
        <w:autoSpaceDN/>
        <w:ind w:firstLine="709"/>
        <w:jc w:val="both"/>
      </w:pPr>
    </w:p>
    <w:p w14:paraId="1C0E6AF6" w14:textId="77777777" w:rsidR="00402C00" w:rsidRDefault="00BD50F4" w:rsidP="0043101A">
      <w:pPr>
        <w:ind w:firstLine="709"/>
        <w:jc w:val="both"/>
        <w:rPr>
          <w:rFonts w:eastAsia="Calibri"/>
          <w:b/>
          <w:sz w:val="28"/>
          <w:szCs w:val="28"/>
        </w:rPr>
      </w:pPr>
      <w:r w:rsidRPr="0043101A">
        <w:rPr>
          <w:sz w:val="28"/>
          <w:szCs w:val="28"/>
        </w:rPr>
        <w:br w:type="page"/>
      </w:r>
    </w:p>
    <w:p w14:paraId="702A13BD" w14:textId="77777777" w:rsidR="00402C00" w:rsidRPr="00402C00" w:rsidRDefault="00402C00" w:rsidP="00402C00">
      <w:pPr>
        <w:pStyle w:val="a5"/>
        <w:widowControl/>
        <w:numPr>
          <w:ilvl w:val="0"/>
          <w:numId w:val="63"/>
        </w:numPr>
        <w:autoSpaceDE/>
        <w:autoSpaceDN/>
        <w:spacing w:after="160" w:line="259" w:lineRule="auto"/>
        <w:jc w:val="center"/>
        <w:rPr>
          <w:rFonts w:eastAsia="Calibri"/>
          <w:b/>
          <w:sz w:val="28"/>
          <w:szCs w:val="28"/>
        </w:rPr>
      </w:pPr>
      <w:r w:rsidRPr="00402C00">
        <w:rPr>
          <w:rFonts w:eastAsia="Calibri"/>
          <w:b/>
          <w:sz w:val="28"/>
          <w:szCs w:val="28"/>
        </w:rPr>
        <w:lastRenderedPageBreak/>
        <w:t>СТРУКТУРА НАВЧАЛЬНОЇ ДИСЦИПЛІНИ:</w:t>
      </w:r>
    </w:p>
    <w:p w14:paraId="19443897" w14:textId="77777777" w:rsidR="00402C00" w:rsidRPr="00402C00" w:rsidRDefault="00402C00" w:rsidP="00402C00">
      <w:pPr>
        <w:widowControl/>
        <w:autoSpaceDE/>
        <w:autoSpaceDN/>
        <w:spacing w:line="259" w:lineRule="auto"/>
        <w:rPr>
          <w:rFonts w:eastAsia="Calibri"/>
          <w:sz w:val="28"/>
          <w:szCs w:val="28"/>
        </w:rPr>
      </w:pPr>
      <w:r w:rsidRPr="00402C00">
        <w:rPr>
          <w:rFonts w:eastAsia="Calibri"/>
          <w:sz w:val="28"/>
          <w:szCs w:val="28"/>
        </w:rPr>
        <w:t>Структура навчальної дисципліни наведена у додатку 1.1., 1.2.</w:t>
      </w:r>
    </w:p>
    <w:p w14:paraId="693BC74E" w14:textId="77777777" w:rsidR="00402C00" w:rsidRPr="00402C00" w:rsidRDefault="00402C00" w:rsidP="00402C00">
      <w:pPr>
        <w:widowControl/>
        <w:autoSpaceDE/>
        <w:autoSpaceDN/>
        <w:spacing w:line="259" w:lineRule="auto"/>
        <w:jc w:val="both"/>
        <w:rPr>
          <w:rFonts w:eastAsia="Calibri"/>
          <w:b/>
          <w:sz w:val="28"/>
          <w:szCs w:val="28"/>
        </w:rPr>
      </w:pPr>
      <w:r w:rsidRPr="00402C00">
        <w:rPr>
          <w:rFonts w:eastAsia="Calibri"/>
          <w:sz w:val="28"/>
          <w:szCs w:val="28"/>
        </w:rPr>
        <w:t>Додатки 1.1, 1.2. (оновлюється щорічно).</w:t>
      </w:r>
    </w:p>
    <w:p w14:paraId="3559DBFF" w14:textId="77777777" w:rsidR="009F073C" w:rsidRPr="00D75972" w:rsidRDefault="009F073C">
      <w:pPr>
        <w:rPr>
          <w:b/>
          <w:bCs/>
          <w:sz w:val="28"/>
          <w:szCs w:val="28"/>
        </w:rPr>
      </w:pPr>
    </w:p>
    <w:p w14:paraId="53598540" w14:textId="77777777" w:rsidR="00730BBB" w:rsidRPr="00D75972" w:rsidRDefault="00730BBB" w:rsidP="00730BBB">
      <w:pPr>
        <w:pStyle w:val="a3"/>
        <w:ind w:firstLine="707"/>
        <w:jc w:val="both"/>
      </w:pPr>
      <w:r w:rsidRPr="00D75972">
        <w:t>Підсумковий контроль – це перевірка рівня засвоєння знань, навичок,</w:t>
      </w:r>
      <w:r w:rsidRPr="00D75972">
        <w:rPr>
          <w:spacing w:val="1"/>
        </w:rPr>
        <w:t xml:space="preserve"> </w:t>
      </w:r>
      <w:r w:rsidRPr="00D75972">
        <w:t>вмінь</w:t>
      </w:r>
      <w:r w:rsidRPr="00D75972">
        <w:rPr>
          <w:spacing w:val="1"/>
        </w:rPr>
        <w:t xml:space="preserve"> </w:t>
      </w:r>
      <w:r w:rsidRPr="00D75972">
        <w:t>та</w:t>
      </w:r>
      <w:r w:rsidRPr="00D75972">
        <w:rPr>
          <w:spacing w:val="1"/>
        </w:rPr>
        <w:t xml:space="preserve"> </w:t>
      </w:r>
      <w:r w:rsidRPr="00D75972">
        <w:t>інших</w:t>
      </w:r>
      <w:r w:rsidRPr="00D75972">
        <w:rPr>
          <w:spacing w:val="1"/>
        </w:rPr>
        <w:t xml:space="preserve"> </w:t>
      </w:r>
      <w:proofErr w:type="spellStart"/>
      <w:r w:rsidRPr="00D75972">
        <w:t>компетентностей</w:t>
      </w:r>
      <w:proofErr w:type="spellEnd"/>
      <w:r w:rsidRPr="00D75972">
        <w:rPr>
          <w:spacing w:val="1"/>
        </w:rPr>
        <w:t xml:space="preserve"> </w:t>
      </w:r>
      <w:r w:rsidRPr="00D75972">
        <w:t>за</w:t>
      </w:r>
      <w:r w:rsidRPr="00D75972">
        <w:rPr>
          <w:spacing w:val="1"/>
        </w:rPr>
        <w:t xml:space="preserve"> </w:t>
      </w:r>
      <w:r w:rsidRPr="00D75972">
        <w:t>певний</w:t>
      </w:r>
      <w:r w:rsidRPr="00D75972">
        <w:rPr>
          <w:spacing w:val="1"/>
        </w:rPr>
        <w:t xml:space="preserve"> </w:t>
      </w:r>
      <w:r w:rsidRPr="00D75972">
        <w:t>період</w:t>
      </w:r>
      <w:r w:rsidRPr="00D75972">
        <w:rPr>
          <w:spacing w:val="1"/>
        </w:rPr>
        <w:t xml:space="preserve"> </w:t>
      </w:r>
      <w:r w:rsidRPr="00D75972">
        <w:t>навчання</w:t>
      </w:r>
      <w:r w:rsidRPr="00D75972">
        <w:rPr>
          <w:spacing w:val="1"/>
        </w:rPr>
        <w:t xml:space="preserve"> </w:t>
      </w:r>
      <w:r w:rsidRPr="00D75972">
        <w:t>(навчальний</w:t>
      </w:r>
      <w:r w:rsidRPr="00D75972">
        <w:rPr>
          <w:spacing w:val="1"/>
        </w:rPr>
        <w:t xml:space="preserve"> </w:t>
      </w:r>
      <w:r w:rsidRPr="00D75972">
        <w:t>семестр,</w:t>
      </w:r>
      <w:r w:rsidRPr="00D75972">
        <w:rPr>
          <w:spacing w:val="-2"/>
        </w:rPr>
        <w:t xml:space="preserve"> </w:t>
      </w:r>
      <w:r w:rsidRPr="00D75972">
        <w:t>навчальний рік).</w:t>
      </w:r>
    </w:p>
    <w:p w14:paraId="2C59CA42" w14:textId="77777777" w:rsidR="00730BBB" w:rsidRDefault="00730BBB" w:rsidP="00730BBB">
      <w:pPr>
        <w:pStyle w:val="a3"/>
        <w:tabs>
          <w:tab w:val="left" w:pos="9438"/>
        </w:tabs>
        <w:spacing w:line="242" w:lineRule="auto"/>
        <w:ind w:left="222" w:right="425" w:firstLine="707"/>
        <w:jc w:val="both"/>
      </w:pPr>
      <w:r w:rsidRPr="00D75972">
        <w:t>З навчальної дисципліни «</w:t>
      </w:r>
      <w:r w:rsidR="00407045">
        <w:rPr>
          <w:bCs/>
        </w:rPr>
        <w:t>Міжнародний PR</w:t>
      </w:r>
      <w:r w:rsidRPr="00D75972">
        <w:rPr>
          <w:bCs/>
        </w:rPr>
        <w:t xml:space="preserve">» </w:t>
      </w:r>
      <w:r w:rsidRPr="00D75972">
        <w:t>передбачено:</w:t>
      </w:r>
    </w:p>
    <w:p w14:paraId="0BB10FEF" w14:textId="77777777" w:rsidR="00730BBB" w:rsidRPr="00730BBB" w:rsidRDefault="00730BBB" w:rsidP="00730BBB">
      <w:pPr>
        <w:pStyle w:val="a3"/>
        <w:numPr>
          <w:ilvl w:val="0"/>
          <w:numId w:val="1"/>
        </w:numPr>
        <w:tabs>
          <w:tab w:val="left" w:pos="9438"/>
        </w:tabs>
        <w:spacing w:line="242" w:lineRule="auto"/>
        <w:ind w:right="425"/>
        <w:jc w:val="both"/>
      </w:pPr>
      <w:r>
        <w:t xml:space="preserve">для денної форми навчання – </w:t>
      </w:r>
      <w:r w:rsidRPr="00025FCD">
        <w:rPr>
          <w:u w:val="single"/>
        </w:rPr>
        <w:t>залік;</w:t>
      </w:r>
    </w:p>
    <w:p w14:paraId="22BD0204" w14:textId="77777777" w:rsidR="00730BBB" w:rsidRPr="00D75972" w:rsidRDefault="00730BBB" w:rsidP="00730BBB">
      <w:pPr>
        <w:pStyle w:val="a5"/>
        <w:numPr>
          <w:ilvl w:val="0"/>
          <w:numId w:val="1"/>
        </w:numPr>
        <w:tabs>
          <w:tab w:val="left" w:pos="1094"/>
          <w:tab w:val="left" w:pos="6446"/>
        </w:tabs>
        <w:rPr>
          <w:sz w:val="28"/>
        </w:rPr>
      </w:pPr>
      <w:r w:rsidRPr="00D75972">
        <w:rPr>
          <w:sz w:val="28"/>
        </w:rPr>
        <w:t>для</w:t>
      </w:r>
      <w:r w:rsidRPr="00D75972">
        <w:rPr>
          <w:spacing w:val="-1"/>
          <w:sz w:val="28"/>
        </w:rPr>
        <w:t xml:space="preserve"> </w:t>
      </w:r>
      <w:r w:rsidRPr="00D75972">
        <w:rPr>
          <w:sz w:val="28"/>
        </w:rPr>
        <w:t>заочної</w:t>
      </w:r>
      <w:r w:rsidRPr="00D75972">
        <w:rPr>
          <w:spacing w:val="-2"/>
          <w:sz w:val="28"/>
        </w:rPr>
        <w:t xml:space="preserve"> </w:t>
      </w:r>
      <w:r w:rsidRPr="00D75972">
        <w:rPr>
          <w:sz w:val="28"/>
        </w:rPr>
        <w:t>форми</w:t>
      </w:r>
      <w:r w:rsidRPr="00D75972">
        <w:rPr>
          <w:spacing w:val="-4"/>
          <w:sz w:val="28"/>
        </w:rPr>
        <w:t xml:space="preserve"> </w:t>
      </w:r>
      <w:r w:rsidRPr="00D75972">
        <w:rPr>
          <w:sz w:val="28"/>
        </w:rPr>
        <w:t>навчання</w:t>
      </w:r>
      <w:r w:rsidRPr="00D75972">
        <w:rPr>
          <w:spacing w:val="2"/>
          <w:sz w:val="28"/>
        </w:rPr>
        <w:t xml:space="preserve"> </w:t>
      </w:r>
      <w:r w:rsidRPr="00D75972">
        <w:rPr>
          <w:sz w:val="28"/>
        </w:rPr>
        <w:t>–</w:t>
      </w:r>
      <w:r w:rsidRPr="00D75972">
        <w:rPr>
          <w:sz w:val="28"/>
          <w:u w:val="single"/>
        </w:rPr>
        <w:t xml:space="preserve"> залік</w:t>
      </w:r>
      <w:r w:rsidRPr="00D75972">
        <w:rPr>
          <w:sz w:val="28"/>
        </w:rPr>
        <w:t>.</w:t>
      </w:r>
    </w:p>
    <w:p w14:paraId="48032427" w14:textId="77777777" w:rsidR="00730BBB" w:rsidRPr="00D75972" w:rsidRDefault="00730BBB" w:rsidP="00730BBB">
      <w:pPr>
        <w:pStyle w:val="a3"/>
        <w:spacing w:before="3"/>
      </w:pPr>
    </w:p>
    <w:p w14:paraId="3B8EB7B2" w14:textId="77777777" w:rsidR="00730BBB" w:rsidRPr="00D75972" w:rsidRDefault="00730BBB" w:rsidP="00730BBB">
      <w:pPr>
        <w:pStyle w:val="1"/>
        <w:ind w:left="544" w:right="755"/>
        <w:jc w:val="center"/>
      </w:pPr>
      <w:r w:rsidRPr="00D75972">
        <w:t>Критерії</w:t>
      </w:r>
      <w:r w:rsidRPr="00D75972">
        <w:rPr>
          <w:spacing w:val="-5"/>
        </w:rPr>
        <w:t xml:space="preserve"> </w:t>
      </w:r>
      <w:r w:rsidRPr="00D75972">
        <w:t>та</w:t>
      </w:r>
      <w:r w:rsidRPr="00D75972">
        <w:rPr>
          <w:spacing w:val="-2"/>
        </w:rPr>
        <w:t xml:space="preserve"> </w:t>
      </w:r>
      <w:r w:rsidRPr="00D75972">
        <w:t>засоби</w:t>
      </w:r>
      <w:r w:rsidRPr="00D75972">
        <w:rPr>
          <w:spacing w:val="-4"/>
        </w:rPr>
        <w:t xml:space="preserve"> </w:t>
      </w:r>
      <w:r w:rsidRPr="00D75972">
        <w:t>оцінювання</w:t>
      </w:r>
      <w:r w:rsidRPr="00D75972">
        <w:rPr>
          <w:spacing w:val="-5"/>
        </w:rPr>
        <w:t xml:space="preserve"> </w:t>
      </w:r>
      <w:r w:rsidRPr="00D75972">
        <w:t>успішності</w:t>
      </w:r>
      <w:r w:rsidRPr="00D75972">
        <w:rPr>
          <w:spacing w:val="-2"/>
        </w:rPr>
        <w:t xml:space="preserve"> </w:t>
      </w:r>
      <w:r w:rsidRPr="00D75972">
        <w:t>навчання</w:t>
      </w:r>
    </w:p>
    <w:p w14:paraId="6D2A0519" w14:textId="77777777" w:rsidR="00730BBB" w:rsidRPr="00D75972" w:rsidRDefault="00730BBB" w:rsidP="00730BBB">
      <w:pPr>
        <w:autoSpaceDE/>
        <w:autoSpaceDN/>
        <w:ind w:firstLine="709"/>
        <w:jc w:val="both"/>
        <w:rPr>
          <w:bCs/>
          <w:sz w:val="28"/>
          <w:szCs w:val="28"/>
          <w:lang w:eastAsia="ru-RU"/>
        </w:rPr>
      </w:pPr>
      <w:r w:rsidRPr="00D75972">
        <w:rPr>
          <w:bCs/>
          <w:sz w:val="28"/>
          <w:szCs w:val="28"/>
          <w:lang w:eastAsia="ru-RU"/>
        </w:rPr>
        <w:t>Оцінювання знань студентів в Дніпропетровському державному університеті внутрішніх справ</w:t>
      </w:r>
      <w:r w:rsidRPr="00D75972">
        <w:t xml:space="preserve"> </w:t>
      </w:r>
      <w:r w:rsidRPr="00D75972">
        <w:rPr>
          <w:bCs/>
          <w:sz w:val="28"/>
          <w:szCs w:val="28"/>
          <w:lang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00127D55" w14:textId="77777777" w:rsidR="00730BBB" w:rsidRPr="00D75972" w:rsidRDefault="00730BBB" w:rsidP="00730BBB">
      <w:pPr>
        <w:autoSpaceDE/>
        <w:autoSpaceDN/>
        <w:ind w:firstLine="709"/>
        <w:jc w:val="both"/>
        <w:rPr>
          <w:bCs/>
          <w:sz w:val="28"/>
          <w:szCs w:val="28"/>
          <w:lang w:eastAsia="ru-RU"/>
        </w:rPr>
      </w:pPr>
    </w:p>
    <w:p w14:paraId="605ED30F" w14:textId="77777777" w:rsidR="00730BBB" w:rsidRPr="00D75972" w:rsidRDefault="00730BBB" w:rsidP="00730BBB">
      <w:pPr>
        <w:autoSpaceDE/>
        <w:autoSpaceDN/>
        <w:ind w:firstLine="709"/>
        <w:jc w:val="both"/>
        <w:rPr>
          <w:bCs/>
          <w:sz w:val="28"/>
          <w:szCs w:val="28"/>
          <w:lang w:eastAsia="ru-RU"/>
        </w:rPr>
      </w:pPr>
      <w:r w:rsidRPr="00D75972">
        <w:rPr>
          <w:bCs/>
          <w:sz w:val="28"/>
          <w:szCs w:val="28"/>
          <w:lang w:eastAsia="ru-RU"/>
        </w:rPr>
        <w:t>Таблиця 1.1 Розподіл балів за різними формами навчання та контролю для навчальної дисциплін</w:t>
      </w:r>
    </w:p>
    <w:tbl>
      <w:tblPr>
        <w:tblStyle w:val="TableNormal1"/>
        <w:tblW w:w="9543"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93"/>
        <w:gridCol w:w="1692"/>
        <w:gridCol w:w="93"/>
        <w:gridCol w:w="1792"/>
        <w:gridCol w:w="97"/>
        <w:gridCol w:w="4384"/>
      </w:tblGrid>
      <w:tr w:rsidR="00730BBB" w:rsidRPr="00D75972" w14:paraId="498FB325" w14:textId="77777777" w:rsidTr="009963C7">
        <w:trPr>
          <w:trHeight w:val="453"/>
        </w:trPr>
        <w:tc>
          <w:tcPr>
            <w:tcW w:w="9543" w:type="dxa"/>
            <w:gridSpan w:val="7"/>
          </w:tcPr>
          <w:p w14:paraId="30D3D499" w14:textId="77777777" w:rsidR="00730BBB" w:rsidRPr="00D75972" w:rsidRDefault="00730BBB" w:rsidP="009963C7">
            <w:pPr>
              <w:spacing w:before="62"/>
              <w:ind w:left="1804" w:right="1802"/>
              <w:jc w:val="center"/>
              <w:rPr>
                <w:sz w:val="20"/>
                <w:szCs w:val="20"/>
              </w:rPr>
            </w:pPr>
            <w:r w:rsidRPr="00D75972">
              <w:rPr>
                <w:sz w:val="20"/>
                <w:szCs w:val="20"/>
              </w:rPr>
              <w:t>ДЛЯ</w:t>
            </w:r>
            <w:r w:rsidRPr="00D75972">
              <w:rPr>
                <w:spacing w:val="-4"/>
                <w:sz w:val="20"/>
                <w:szCs w:val="20"/>
              </w:rPr>
              <w:t xml:space="preserve"> </w:t>
            </w:r>
            <w:r w:rsidRPr="00D75972">
              <w:rPr>
                <w:sz w:val="20"/>
                <w:szCs w:val="20"/>
              </w:rPr>
              <w:t>ДЕННОЇ</w:t>
            </w:r>
            <w:r w:rsidRPr="00D75972">
              <w:rPr>
                <w:spacing w:val="-3"/>
                <w:sz w:val="20"/>
                <w:szCs w:val="20"/>
              </w:rPr>
              <w:t xml:space="preserve"> </w:t>
            </w:r>
            <w:r w:rsidRPr="00D75972">
              <w:rPr>
                <w:sz w:val="20"/>
                <w:szCs w:val="20"/>
              </w:rPr>
              <w:t>ФОРМИ</w:t>
            </w:r>
            <w:r w:rsidRPr="00D75972">
              <w:rPr>
                <w:spacing w:val="-4"/>
                <w:sz w:val="20"/>
                <w:szCs w:val="20"/>
              </w:rPr>
              <w:t xml:space="preserve"> </w:t>
            </w:r>
            <w:r w:rsidRPr="00D75972">
              <w:rPr>
                <w:sz w:val="20"/>
                <w:szCs w:val="20"/>
              </w:rPr>
              <w:t>НАВЧАННЯ</w:t>
            </w:r>
          </w:p>
        </w:tc>
      </w:tr>
      <w:tr w:rsidR="00730BBB" w:rsidRPr="00D75972" w14:paraId="1ED9EA4E" w14:textId="77777777" w:rsidTr="009963C7">
        <w:trPr>
          <w:trHeight w:val="454"/>
        </w:trPr>
        <w:tc>
          <w:tcPr>
            <w:tcW w:w="5159" w:type="dxa"/>
            <w:gridSpan w:val="6"/>
          </w:tcPr>
          <w:p w14:paraId="28D869CF" w14:textId="77777777" w:rsidR="00730BBB" w:rsidRPr="00D75972" w:rsidRDefault="00730BBB" w:rsidP="009963C7">
            <w:pPr>
              <w:spacing w:before="67"/>
              <w:ind w:left="1238"/>
              <w:rPr>
                <w:b/>
                <w:sz w:val="20"/>
                <w:szCs w:val="20"/>
              </w:rPr>
            </w:pPr>
            <w:r w:rsidRPr="00D75972">
              <w:rPr>
                <w:b/>
                <w:sz w:val="20"/>
                <w:szCs w:val="20"/>
              </w:rPr>
              <w:t>Поточний</w:t>
            </w:r>
            <w:r w:rsidRPr="00D75972">
              <w:rPr>
                <w:b/>
                <w:spacing w:val="-2"/>
                <w:sz w:val="20"/>
                <w:szCs w:val="20"/>
              </w:rPr>
              <w:t xml:space="preserve"> </w:t>
            </w:r>
            <w:r w:rsidRPr="00D75972">
              <w:rPr>
                <w:b/>
                <w:sz w:val="20"/>
                <w:szCs w:val="20"/>
              </w:rPr>
              <w:t>контроль</w:t>
            </w:r>
            <w:r w:rsidRPr="00D75972">
              <w:rPr>
                <w:b/>
                <w:spacing w:val="-1"/>
                <w:sz w:val="20"/>
                <w:szCs w:val="20"/>
              </w:rPr>
              <w:t xml:space="preserve"> </w:t>
            </w:r>
            <w:r w:rsidRPr="00D75972">
              <w:rPr>
                <w:b/>
                <w:sz w:val="20"/>
                <w:szCs w:val="20"/>
              </w:rPr>
              <w:t>(ПК)</w:t>
            </w:r>
          </w:p>
        </w:tc>
        <w:tc>
          <w:tcPr>
            <w:tcW w:w="4384" w:type="dxa"/>
            <w:vMerge w:val="restart"/>
          </w:tcPr>
          <w:p w14:paraId="115FFC19" w14:textId="77777777" w:rsidR="00730BBB" w:rsidRPr="00D75972" w:rsidRDefault="00730BBB" w:rsidP="009963C7">
            <w:pPr>
              <w:spacing w:before="152"/>
              <w:ind w:left="982" w:right="982"/>
              <w:jc w:val="center"/>
              <w:rPr>
                <w:b/>
                <w:sz w:val="20"/>
                <w:szCs w:val="20"/>
              </w:rPr>
            </w:pPr>
            <w:r w:rsidRPr="00D75972">
              <w:rPr>
                <w:b/>
                <w:sz w:val="20"/>
                <w:szCs w:val="20"/>
              </w:rPr>
              <w:t>Підсумковий</w:t>
            </w:r>
            <w:r w:rsidRPr="00D75972">
              <w:rPr>
                <w:b/>
                <w:spacing w:val="-5"/>
                <w:sz w:val="20"/>
                <w:szCs w:val="20"/>
              </w:rPr>
              <w:t xml:space="preserve"> </w:t>
            </w:r>
            <w:r w:rsidRPr="00D75972">
              <w:rPr>
                <w:b/>
                <w:sz w:val="20"/>
                <w:szCs w:val="20"/>
              </w:rPr>
              <w:t>контроль</w:t>
            </w:r>
          </w:p>
          <w:p w14:paraId="2A571304" w14:textId="77777777" w:rsidR="00730BBB" w:rsidRPr="00D75972" w:rsidRDefault="00730BBB" w:rsidP="009963C7">
            <w:pPr>
              <w:rPr>
                <w:sz w:val="20"/>
                <w:szCs w:val="20"/>
              </w:rPr>
            </w:pPr>
          </w:p>
          <w:p w14:paraId="69814250" w14:textId="77777777" w:rsidR="00730BBB" w:rsidRPr="00D75972" w:rsidRDefault="00730BBB" w:rsidP="009963C7">
            <w:pPr>
              <w:ind w:left="1465" w:right="1462" w:hanging="1"/>
              <w:jc w:val="center"/>
              <w:rPr>
                <w:b/>
                <w:sz w:val="20"/>
                <w:szCs w:val="20"/>
              </w:rPr>
            </w:pPr>
            <w:r w:rsidRPr="00D75972">
              <w:rPr>
                <w:b/>
                <w:sz w:val="20"/>
                <w:szCs w:val="20"/>
              </w:rPr>
              <w:t>ЗАЛІК (З)</w:t>
            </w:r>
          </w:p>
        </w:tc>
      </w:tr>
      <w:tr w:rsidR="00730BBB" w:rsidRPr="00D75972" w14:paraId="6E7C6576" w14:textId="77777777" w:rsidTr="009963C7">
        <w:trPr>
          <w:trHeight w:val="548"/>
        </w:trPr>
        <w:tc>
          <w:tcPr>
            <w:tcW w:w="1485" w:type="dxa"/>
            <w:gridSpan w:val="2"/>
          </w:tcPr>
          <w:p w14:paraId="28FE73C0" w14:textId="77777777" w:rsidR="00730BBB" w:rsidRPr="00D75972" w:rsidRDefault="00730BBB" w:rsidP="009963C7">
            <w:pPr>
              <w:spacing w:line="270" w:lineRule="exact"/>
              <w:ind w:left="183" w:right="176"/>
              <w:jc w:val="center"/>
              <w:rPr>
                <w:sz w:val="20"/>
                <w:szCs w:val="20"/>
              </w:rPr>
            </w:pPr>
            <w:r w:rsidRPr="00D75972">
              <w:rPr>
                <w:sz w:val="20"/>
                <w:szCs w:val="20"/>
              </w:rPr>
              <w:t>Аудиторна</w:t>
            </w:r>
          </w:p>
          <w:p w14:paraId="44AB562E" w14:textId="77777777" w:rsidR="00730BBB" w:rsidRPr="00D75972" w:rsidRDefault="00730BBB" w:rsidP="009963C7">
            <w:pPr>
              <w:spacing w:line="264" w:lineRule="exact"/>
              <w:ind w:left="183" w:right="174"/>
              <w:jc w:val="center"/>
              <w:rPr>
                <w:sz w:val="20"/>
                <w:szCs w:val="20"/>
              </w:rPr>
            </w:pPr>
            <w:r w:rsidRPr="00D75972">
              <w:rPr>
                <w:sz w:val="20"/>
                <w:szCs w:val="20"/>
              </w:rPr>
              <w:t>робота</w:t>
            </w:r>
          </w:p>
        </w:tc>
        <w:tc>
          <w:tcPr>
            <w:tcW w:w="1785" w:type="dxa"/>
            <w:gridSpan w:val="2"/>
          </w:tcPr>
          <w:p w14:paraId="7C15FCD9" w14:textId="77777777" w:rsidR="00730BBB" w:rsidRPr="00D75972" w:rsidRDefault="00730BBB" w:rsidP="009963C7">
            <w:pPr>
              <w:spacing w:line="270" w:lineRule="exact"/>
              <w:ind w:left="310" w:right="303"/>
              <w:jc w:val="center"/>
              <w:rPr>
                <w:sz w:val="20"/>
                <w:szCs w:val="20"/>
              </w:rPr>
            </w:pPr>
            <w:r w:rsidRPr="00D75972">
              <w:rPr>
                <w:sz w:val="20"/>
                <w:szCs w:val="20"/>
              </w:rPr>
              <w:t>Самостійна</w:t>
            </w:r>
          </w:p>
          <w:p w14:paraId="7291FE60" w14:textId="77777777" w:rsidR="00730BBB" w:rsidRPr="00D75972" w:rsidRDefault="00730BBB" w:rsidP="009963C7">
            <w:pPr>
              <w:spacing w:line="264" w:lineRule="exact"/>
              <w:ind w:left="309" w:right="303"/>
              <w:jc w:val="center"/>
              <w:rPr>
                <w:sz w:val="20"/>
                <w:szCs w:val="20"/>
              </w:rPr>
            </w:pPr>
            <w:r w:rsidRPr="00D75972">
              <w:rPr>
                <w:sz w:val="20"/>
                <w:szCs w:val="20"/>
              </w:rPr>
              <w:t>робота</w:t>
            </w:r>
          </w:p>
        </w:tc>
        <w:tc>
          <w:tcPr>
            <w:tcW w:w="1889" w:type="dxa"/>
            <w:gridSpan w:val="2"/>
          </w:tcPr>
          <w:p w14:paraId="65D8984B" w14:textId="77777777" w:rsidR="00730BBB" w:rsidRPr="00D75972" w:rsidRDefault="00730BBB" w:rsidP="009963C7">
            <w:pPr>
              <w:spacing w:line="270" w:lineRule="exact"/>
              <w:ind w:left="227" w:right="223"/>
              <w:jc w:val="center"/>
              <w:rPr>
                <w:sz w:val="20"/>
                <w:szCs w:val="20"/>
              </w:rPr>
            </w:pPr>
            <w:r w:rsidRPr="00D75972">
              <w:rPr>
                <w:sz w:val="20"/>
                <w:szCs w:val="20"/>
              </w:rPr>
              <w:t>Індивідуальна</w:t>
            </w:r>
          </w:p>
          <w:p w14:paraId="415752FB" w14:textId="77777777" w:rsidR="00730BBB" w:rsidRPr="00D75972" w:rsidRDefault="00730BBB" w:rsidP="009963C7">
            <w:pPr>
              <w:spacing w:line="264" w:lineRule="exact"/>
              <w:ind w:left="226" w:right="223"/>
              <w:jc w:val="center"/>
              <w:rPr>
                <w:sz w:val="20"/>
                <w:szCs w:val="20"/>
              </w:rPr>
            </w:pPr>
            <w:r w:rsidRPr="00D75972">
              <w:rPr>
                <w:sz w:val="20"/>
                <w:szCs w:val="20"/>
              </w:rPr>
              <w:t>робота</w:t>
            </w:r>
          </w:p>
        </w:tc>
        <w:tc>
          <w:tcPr>
            <w:tcW w:w="4384" w:type="dxa"/>
            <w:vMerge/>
            <w:tcBorders>
              <w:top w:val="nil"/>
            </w:tcBorders>
          </w:tcPr>
          <w:p w14:paraId="4E1749F0" w14:textId="77777777" w:rsidR="00730BBB" w:rsidRPr="00D75972" w:rsidRDefault="00730BBB" w:rsidP="009963C7">
            <w:pPr>
              <w:rPr>
                <w:sz w:val="20"/>
                <w:szCs w:val="20"/>
              </w:rPr>
            </w:pPr>
          </w:p>
        </w:tc>
      </w:tr>
      <w:tr w:rsidR="00730BBB" w:rsidRPr="00D75972" w14:paraId="77B653F3" w14:textId="77777777" w:rsidTr="009963C7">
        <w:trPr>
          <w:trHeight w:val="378"/>
        </w:trPr>
        <w:tc>
          <w:tcPr>
            <w:tcW w:w="1485" w:type="dxa"/>
            <w:gridSpan w:val="2"/>
          </w:tcPr>
          <w:p w14:paraId="354D4193" w14:textId="77777777" w:rsidR="00730BBB" w:rsidRPr="00D75972" w:rsidRDefault="00730BBB" w:rsidP="009963C7">
            <w:pPr>
              <w:spacing w:before="28"/>
              <w:ind w:left="183" w:right="174"/>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30</w:t>
            </w:r>
          </w:p>
        </w:tc>
        <w:tc>
          <w:tcPr>
            <w:tcW w:w="1785" w:type="dxa"/>
            <w:gridSpan w:val="2"/>
          </w:tcPr>
          <w:p w14:paraId="6FD978D8" w14:textId="77777777" w:rsidR="00730BBB" w:rsidRPr="00D75972" w:rsidRDefault="00730BBB" w:rsidP="009963C7">
            <w:pPr>
              <w:spacing w:before="28"/>
              <w:ind w:left="309" w:right="303"/>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15</w:t>
            </w:r>
          </w:p>
        </w:tc>
        <w:tc>
          <w:tcPr>
            <w:tcW w:w="1889" w:type="dxa"/>
            <w:gridSpan w:val="2"/>
          </w:tcPr>
          <w:p w14:paraId="04FDEB83" w14:textId="77777777" w:rsidR="00730BBB" w:rsidRPr="00D75972" w:rsidRDefault="00730BBB" w:rsidP="009963C7">
            <w:pPr>
              <w:spacing w:before="28"/>
              <w:ind w:left="225" w:right="223"/>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15</w:t>
            </w:r>
          </w:p>
        </w:tc>
        <w:tc>
          <w:tcPr>
            <w:tcW w:w="4384" w:type="dxa"/>
            <w:vMerge/>
            <w:tcBorders>
              <w:top w:val="nil"/>
            </w:tcBorders>
          </w:tcPr>
          <w:p w14:paraId="1C40A994" w14:textId="77777777" w:rsidR="00730BBB" w:rsidRPr="00D75972" w:rsidRDefault="00730BBB" w:rsidP="009963C7">
            <w:pPr>
              <w:rPr>
                <w:sz w:val="20"/>
                <w:szCs w:val="20"/>
              </w:rPr>
            </w:pPr>
          </w:p>
        </w:tc>
      </w:tr>
      <w:tr w:rsidR="00730BBB" w:rsidRPr="00D75972" w14:paraId="3C473FCA" w14:textId="77777777" w:rsidTr="009963C7">
        <w:trPr>
          <w:trHeight w:val="344"/>
        </w:trPr>
        <w:tc>
          <w:tcPr>
            <w:tcW w:w="5159" w:type="dxa"/>
            <w:gridSpan w:val="6"/>
          </w:tcPr>
          <w:p w14:paraId="28BF9288" w14:textId="77777777" w:rsidR="00730BBB" w:rsidRPr="00D75972" w:rsidRDefault="00730BBB" w:rsidP="009963C7">
            <w:pPr>
              <w:spacing w:before="12" w:line="316" w:lineRule="exact"/>
              <w:ind w:left="2393" w:right="2382"/>
              <w:jc w:val="center"/>
              <w:rPr>
                <w:b/>
                <w:sz w:val="20"/>
                <w:szCs w:val="20"/>
              </w:rPr>
            </w:pPr>
            <w:r w:rsidRPr="00D75972">
              <w:rPr>
                <w:b/>
                <w:sz w:val="20"/>
                <w:szCs w:val="20"/>
              </w:rPr>
              <w:t>≤ 60</w:t>
            </w:r>
          </w:p>
        </w:tc>
        <w:tc>
          <w:tcPr>
            <w:tcW w:w="4384" w:type="dxa"/>
          </w:tcPr>
          <w:p w14:paraId="58652B9E" w14:textId="77777777" w:rsidR="00730BBB" w:rsidRPr="00D75972" w:rsidRDefault="00730BBB" w:rsidP="009963C7">
            <w:pPr>
              <w:spacing w:before="12" w:line="316" w:lineRule="exact"/>
              <w:ind w:left="982" w:right="978"/>
              <w:jc w:val="center"/>
              <w:rPr>
                <w:b/>
                <w:sz w:val="20"/>
                <w:szCs w:val="20"/>
              </w:rPr>
            </w:pPr>
            <w:r w:rsidRPr="00D75972">
              <w:rPr>
                <w:b/>
                <w:sz w:val="20"/>
                <w:szCs w:val="20"/>
              </w:rPr>
              <w:t>≤ 40</w:t>
            </w:r>
          </w:p>
        </w:tc>
      </w:tr>
      <w:tr w:rsidR="00730BBB" w:rsidRPr="00D75972" w14:paraId="4D3AA87C" w14:textId="77777777" w:rsidTr="009963C7">
        <w:trPr>
          <w:trHeight w:val="318"/>
        </w:trPr>
        <w:tc>
          <w:tcPr>
            <w:tcW w:w="9543" w:type="dxa"/>
            <w:gridSpan w:val="7"/>
          </w:tcPr>
          <w:p w14:paraId="1466F7BC" w14:textId="77777777" w:rsidR="00730BBB" w:rsidRPr="00D75972" w:rsidRDefault="00730BBB" w:rsidP="009963C7">
            <w:pPr>
              <w:spacing w:line="301" w:lineRule="exact"/>
              <w:ind w:left="1807" w:right="1802"/>
              <w:jc w:val="center"/>
              <w:rPr>
                <w:sz w:val="20"/>
                <w:szCs w:val="20"/>
              </w:rPr>
            </w:pPr>
            <w:r w:rsidRPr="00D75972">
              <w:rPr>
                <w:b/>
                <w:sz w:val="20"/>
                <w:szCs w:val="20"/>
              </w:rPr>
              <w:t>Підсумкова</w:t>
            </w:r>
            <w:r w:rsidRPr="00D75972">
              <w:rPr>
                <w:b/>
                <w:spacing w:val="-1"/>
                <w:sz w:val="20"/>
                <w:szCs w:val="20"/>
              </w:rPr>
              <w:t xml:space="preserve"> </w:t>
            </w:r>
            <w:r w:rsidRPr="00D75972">
              <w:rPr>
                <w:b/>
                <w:sz w:val="20"/>
                <w:szCs w:val="20"/>
              </w:rPr>
              <w:t>оцінка</w:t>
            </w:r>
            <w:r w:rsidRPr="00D75972">
              <w:rPr>
                <w:b/>
                <w:spacing w:val="-1"/>
                <w:sz w:val="20"/>
                <w:szCs w:val="20"/>
              </w:rPr>
              <w:t xml:space="preserve"> </w:t>
            </w:r>
            <w:r w:rsidRPr="00D75972">
              <w:rPr>
                <w:b/>
                <w:sz w:val="20"/>
                <w:szCs w:val="20"/>
              </w:rPr>
              <w:t>у</w:t>
            </w:r>
            <w:r w:rsidRPr="00D75972">
              <w:rPr>
                <w:b/>
                <w:spacing w:val="-1"/>
                <w:sz w:val="20"/>
                <w:szCs w:val="20"/>
              </w:rPr>
              <w:t xml:space="preserve"> </w:t>
            </w:r>
            <w:r w:rsidRPr="00D75972">
              <w:rPr>
                <w:b/>
                <w:sz w:val="20"/>
                <w:szCs w:val="20"/>
              </w:rPr>
              <w:t>випадку</w:t>
            </w:r>
            <w:r w:rsidRPr="00D75972">
              <w:rPr>
                <w:b/>
                <w:spacing w:val="-1"/>
                <w:sz w:val="20"/>
                <w:szCs w:val="20"/>
              </w:rPr>
              <w:t xml:space="preserve"> </w:t>
            </w:r>
            <w:r w:rsidRPr="00D75972">
              <w:rPr>
                <w:b/>
                <w:sz w:val="20"/>
                <w:szCs w:val="20"/>
              </w:rPr>
              <w:t>заліку</w:t>
            </w:r>
            <w:r w:rsidRPr="00D75972">
              <w:rPr>
                <w:b/>
                <w:spacing w:val="2"/>
                <w:sz w:val="20"/>
                <w:szCs w:val="20"/>
              </w:rPr>
              <w:t xml:space="preserve"> </w:t>
            </w:r>
            <w:r w:rsidRPr="00D75972">
              <w:rPr>
                <w:b/>
                <w:sz w:val="20"/>
                <w:szCs w:val="20"/>
              </w:rPr>
              <w:t>(П)</w:t>
            </w:r>
            <w:r w:rsidRPr="00D75972">
              <w:rPr>
                <w:b/>
                <w:spacing w:val="-3"/>
                <w:sz w:val="20"/>
                <w:szCs w:val="20"/>
              </w:rPr>
              <w:t xml:space="preserve"> </w:t>
            </w:r>
            <w:r w:rsidRPr="00D75972">
              <w:rPr>
                <w:b/>
                <w:sz w:val="20"/>
                <w:szCs w:val="20"/>
              </w:rPr>
              <w:t>=</w:t>
            </w:r>
            <w:r w:rsidRPr="00D75972">
              <w:rPr>
                <w:b/>
                <w:spacing w:val="-3"/>
                <w:sz w:val="20"/>
                <w:szCs w:val="20"/>
              </w:rPr>
              <w:t xml:space="preserve"> </w:t>
            </w:r>
            <w:r w:rsidRPr="00D75972">
              <w:rPr>
                <w:b/>
                <w:sz w:val="20"/>
                <w:szCs w:val="20"/>
              </w:rPr>
              <w:t>ПК</w:t>
            </w:r>
            <w:r w:rsidRPr="00D75972">
              <w:rPr>
                <w:sz w:val="20"/>
                <w:szCs w:val="20"/>
              </w:rPr>
              <w:t>+</w:t>
            </w:r>
            <w:r w:rsidRPr="00D75972">
              <w:rPr>
                <w:spacing w:val="-2"/>
                <w:sz w:val="20"/>
                <w:szCs w:val="20"/>
              </w:rPr>
              <w:t xml:space="preserve"> </w:t>
            </w:r>
            <w:r w:rsidRPr="00D75972">
              <w:rPr>
                <w:b/>
                <w:sz w:val="20"/>
                <w:szCs w:val="20"/>
              </w:rPr>
              <w:t>З</w:t>
            </w:r>
            <w:r w:rsidRPr="00D75972">
              <w:rPr>
                <w:b/>
                <w:spacing w:val="-1"/>
                <w:sz w:val="20"/>
                <w:szCs w:val="20"/>
              </w:rPr>
              <w:t xml:space="preserve"> </w:t>
            </w:r>
            <w:r w:rsidRPr="00D75972">
              <w:rPr>
                <w:sz w:val="20"/>
                <w:szCs w:val="20"/>
              </w:rPr>
              <w:t>≤</w:t>
            </w:r>
            <w:r w:rsidRPr="00D75972">
              <w:rPr>
                <w:spacing w:val="-2"/>
                <w:sz w:val="20"/>
                <w:szCs w:val="20"/>
              </w:rPr>
              <w:t xml:space="preserve"> </w:t>
            </w:r>
            <w:r w:rsidRPr="00D75972">
              <w:rPr>
                <w:sz w:val="20"/>
                <w:szCs w:val="20"/>
              </w:rPr>
              <w:t>100</w:t>
            </w:r>
          </w:p>
        </w:tc>
      </w:tr>
      <w:tr w:rsidR="00730BBB" w:rsidRPr="00D75972" w14:paraId="692BF253" w14:textId="77777777" w:rsidTr="009963C7">
        <w:trPr>
          <w:trHeight w:val="523"/>
        </w:trPr>
        <w:tc>
          <w:tcPr>
            <w:tcW w:w="9543" w:type="dxa"/>
            <w:gridSpan w:val="7"/>
          </w:tcPr>
          <w:p w14:paraId="5E5E77EF" w14:textId="77777777" w:rsidR="00730BBB" w:rsidRPr="00D75972" w:rsidRDefault="00730BBB" w:rsidP="009963C7">
            <w:pPr>
              <w:spacing w:before="96"/>
              <w:ind w:left="1806" w:right="1802"/>
              <w:jc w:val="center"/>
              <w:rPr>
                <w:sz w:val="20"/>
                <w:szCs w:val="20"/>
              </w:rPr>
            </w:pPr>
            <w:r w:rsidRPr="00D75972">
              <w:rPr>
                <w:sz w:val="20"/>
                <w:szCs w:val="20"/>
              </w:rPr>
              <w:t>ДЛЯ</w:t>
            </w:r>
            <w:r w:rsidRPr="00D75972">
              <w:rPr>
                <w:spacing w:val="-5"/>
                <w:sz w:val="20"/>
                <w:szCs w:val="20"/>
              </w:rPr>
              <w:t xml:space="preserve"> </w:t>
            </w:r>
            <w:r w:rsidRPr="00D75972">
              <w:rPr>
                <w:sz w:val="20"/>
                <w:szCs w:val="20"/>
              </w:rPr>
              <w:t>ЗАОЧНОЇ</w:t>
            </w:r>
            <w:r w:rsidRPr="00D75972">
              <w:rPr>
                <w:spacing w:val="-3"/>
                <w:sz w:val="20"/>
                <w:szCs w:val="20"/>
              </w:rPr>
              <w:t xml:space="preserve"> </w:t>
            </w:r>
            <w:r w:rsidRPr="00D75972">
              <w:rPr>
                <w:sz w:val="20"/>
                <w:szCs w:val="20"/>
              </w:rPr>
              <w:t>ФОРМИ</w:t>
            </w:r>
            <w:r w:rsidRPr="00D75972">
              <w:rPr>
                <w:spacing w:val="-5"/>
                <w:sz w:val="20"/>
                <w:szCs w:val="20"/>
              </w:rPr>
              <w:t xml:space="preserve"> </w:t>
            </w:r>
            <w:r w:rsidRPr="00D75972">
              <w:rPr>
                <w:sz w:val="20"/>
                <w:szCs w:val="20"/>
              </w:rPr>
              <w:t>НАВЧАННЯ</w:t>
            </w:r>
          </w:p>
        </w:tc>
      </w:tr>
      <w:tr w:rsidR="00730BBB" w:rsidRPr="00D75972" w14:paraId="06B69694" w14:textId="77777777" w:rsidTr="009963C7">
        <w:trPr>
          <w:trHeight w:val="453"/>
        </w:trPr>
        <w:tc>
          <w:tcPr>
            <w:tcW w:w="5062" w:type="dxa"/>
            <w:gridSpan w:val="5"/>
          </w:tcPr>
          <w:p w14:paraId="55FC4693" w14:textId="77777777" w:rsidR="00730BBB" w:rsidRPr="00D75972" w:rsidRDefault="00730BBB" w:rsidP="009963C7">
            <w:pPr>
              <w:spacing w:before="67"/>
              <w:ind w:left="1187"/>
              <w:rPr>
                <w:b/>
                <w:sz w:val="20"/>
                <w:szCs w:val="20"/>
              </w:rPr>
            </w:pPr>
            <w:r w:rsidRPr="00D75972">
              <w:rPr>
                <w:b/>
                <w:sz w:val="20"/>
                <w:szCs w:val="20"/>
              </w:rPr>
              <w:t>Поточний</w:t>
            </w:r>
            <w:r w:rsidRPr="00D75972">
              <w:rPr>
                <w:b/>
                <w:spacing w:val="-2"/>
                <w:sz w:val="20"/>
                <w:szCs w:val="20"/>
              </w:rPr>
              <w:t xml:space="preserve"> </w:t>
            </w:r>
            <w:r w:rsidRPr="00D75972">
              <w:rPr>
                <w:b/>
                <w:sz w:val="20"/>
                <w:szCs w:val="20"/>
              </w:rPr>
              <w:t>контроль</w:t>
            </w:r>
            <w:r w:rsidRPr="00D75972">
              <w:rPr>
                <w:b/>
                <w:spacing w:val="-1"/>
                <w:sz w:val="20"/>
                <w:szCs w:val="20"/>
              </w:rPr>
              <w:t xml:space="preserve"> </w:t>
            </w:r>
            <w:r w:rsidRPr="00D75972">
              <w:rPr>
                <w:b/>
                <w:sz w:val="20"/>
                <w:szCs w:val="20"/>
              </w:rPr>
              <w:t>(ПК)</w:t>
            </w:r>
          </w:p>
        </w:tc>
        <w:tc>
          <w:tcPr>
            <w:tcW w:w="4481" w:type="dxa"/>
            <w:gridSpan w:val="2"/>
            <w:vMerge w:val="restart"/>
          </w:tcPr>
          <w:p w14:paraId="4A2C48DF" w14:textId="77777777" w:rsidR="00730BBB" w:rsidRPr="00D75972" w:rsidRDefault="00730BBB" w:rsidP="009963C7">
            <w:pPr>
              <w:spacing w:before="152"/>
              <w:ind w:left="1034" w:right="1030"/>
              <w:jc w:val="center"/>
              <w:rPr>
                <w:b/>
                <w:sz w:val="20"/>
                <w:szCs w:val="20"/>
              </w:rPr>
            </w:pPr>
            <w:r w:rsidRPr="00D75972">
              <w:rPr>
                <w:b/>
                <w:sz w:val="20"/>
                <w:szCs w:val="20"/>
              </w:rPr>
              <w:t>Підсумковий</w:t>
            </w:r>
            <w:r w:rsidRPr="00D75972">
              <w:rPr>
                <w:b/>
                <w:spacing w:val="-5"/>
                <w:sz w:val="20"/>
                <w:szCs w:val="20"/>
              </w:rPr>
              <w:t xml:space="preserve"> </w:t>
            </w:r>
            <w:r w:rsidRPr="00D75972">
              <w:rPr>
                <w:b/>
                <w:sz w:val="20"/>
                <w:szCs w:val="20"/>
              </w:rPr>
              <w:t>контроль</w:t>
            </w:r>
          </w:p>
          <w:p w14:paraId="1FF47A31" w14:textId="77777777" w:rsidR="00730BBB" w:rsidRPr="00D75972" w:rsidRDefault="00730BBB" w:rsidP="009963C7">
            <w:pPr>
              <w:rPr>
                <w:sz w:val="20"/>
                <w:szCs w:val="20"/>
              </w:rPr>
            </w:pPr>
          </w:p>
          <w:p w14:paraId="010061DA" w14:textId="77777777" w:rsidR="00730BBB" w:rsidRPr="00D75972" w:rsidRDefault="00730BBB" w:rsidP="009963C7">
            <w:pPr>
              <w:ind w:left="1518" w:right="1510" w:hanging="1"/>
              <w:jc w:val="center"/>
              <w:rPr>
                <w:b/>
                <w:sz w:val="20"/>
                <w:szCs w:val="20"/>
              </w:rPr>
            </w:pPr>
            <w:r w:rsidRPr="00D75972">
              <w:rPr>
                <w:b/>
                <w:sz w:val="20"/>
                <w:szCs w:val="20"/>
              </w:rPr>
              <w:t>ЗАЛІК (З)</w:t>
            </w:r>
          </w:p>
        </w:tc>
      </w:tr>
      <w:tr w:rsidR="00730BBB" w:rsidRPr="00D75972" w14:paraId="4A28C41B" w14:textId="77777777" w:rsidTr="009963C7">
        <w:trPr>
          <w:trHeight w:val="546"/>
        </w:trPr>
        <w:tc>
          <w:tcPr>
            <w:tcW w:w="1392" w:type="dxa"/>
          </w:tcPr>
          <w:p w14:paraId="25BB6FF4" w14:textId="77777777" w:rsidR="00730BBB" w:rsidRPr="00D75972" w:rsidRDefault="00730BBB" w:rsidP="009963C7">
            <w:pPr>
              <w:spacing w:line="268" w:lineRule="exact"/>
              <w:ind w:left="135" w:right="128"/>
              <w:jc w:val="center"/>
              <w:rPr>
                <w:sz w:val="20"/>
                <w:szCs w:val="20"/>
              </w:rPr>
            </w:pPr>
            <w:r w:rsidRPr="00D75972">
              <w:rPr>
                <w:sz w:val="20"/>
                <w:szCs w:val="20"/>
              </w:rPr>
              <w:t>Аудиторна</w:t>
            </w:r>
          </w:p>
          <w:p w14:paraId="22C2ADDC" w14:textId="77777777" w:rsidR="00730BBB" w:rsidRPr="00D75972" w:rsidRDefault="00730BBB" w:rsidP="009963C7">
            <w:pPr>
              <w:spacing w:line="264" w:lineRule="exact"/>
              <w:ind w:left="135" w:right="126"/>
              <w:jc w:val="center"/>
              <w:rPr>
                <w:sz w:val="20"/>
                <w:szCs w:val="20"/>
              </w:rPr>
            </w:pPr>
            <w:r w:rsidRPr="00D75972">
              <w:rPr>
                <w:sz w:val="20"/>
                <w:szCs w:val="20"/>
              </w:rPr>
              <w:t>робота</w:t>
            </w:r>
          </w:p>
        </w:tc>
        <w:tc>
          <w:tcPr>
            <w:tcW w:w="1785" w:type="dxa"/>
            <w:gridSpan w:val="2"/>
          </w:tcPr>
          <w:p w14:paraId="21949452" w14:textId="77777777" w:rsidR="00730BBB" w:rsidRPr="00D75972" w:rsidRDefault="00730BBB" w:rsidP="009963C7">
            <w:pPr>
              <w:spacing w:line="268" w:lineRule="exact"/>
              <w:ind w:left="310" w:right="303"/>
              <w:jc w:val="center"/>
              <w:rPr>
                <w:sz w:val="20"/>
                <w:szCs w:val="20"/>
              </w:rPr>
            </w:pPr>
            <w:r w:rsidRPr="00D75972">
              <w:rPr>
                <w:sz w:val="20"/>
                <w:szCs w:val="20"/>
              </w:rPr>
              <w:t>Самостійна</w:t>
            </w:r>
          </w:p>
          <w:p w14:paraId="5C0AE33E" w14:textId="77777777" w:rsidR="00730BBB" w:rsidRPr="00D75972" w:rsidRDefault="00730BBB" w:rsidP="009963C7">
            <w:pPr>
              <w:spacing w:line="264" w:lineRule="exact"/>
              <w:ind w:left="309" w:right="303"/>
              <w:jc w:val="center"/>
              <w:rPr>
                <w:sz w:val="20"/>
                <w:szCs w:val="20"/>
              </w:rPr>
            </w:pPr>
            <w:r w:rsidRPr="00D75972">
              <w:rPr>
                <w:sz w:val="20"/>
                <w:szCs w:val="20"/>
              </w:rPr>
              <w:t>робота</w:t>
            </w:r>
          </w:p>
        </w:tc>
        <w:tc>
          <w:tcPr>
            <w:tcW w:w="1885" w:type="dxa"/>
            <w:gridSpan w:val="2"/>
          </w:tcPr>
          <w:p w14:paraId="28BCB4BA" w14:textId="77777777" w:rsidR="00730BBB" w:rsidRPr="00D75972" w:rsidRDefault="00730BBB" w:rsidP="009963C7">
            <w:pPr>
              <w:spacing w:line="268" w:lineRule="exact"/>
              <w:ind w:left="224" w:right="220"/>
              <w:jc w:val="center"/>
              <w:rPr>
                <w:sz w:val="20"/>
                <w:szCs w:val="20"/>
              </w:rPr>
            </w:pPr>
            <w:r w:rsidRPr="00D75972">
              <w:rPr>
                <w:sz w:val="20"/>
                <w:szCs w:val="20"/>
              </w:rPr>
              <w:t>Індивідуальна</w:t>
            </w:r>
          </w:p>
          <w:p w14:paraId="6A6E14A4" w14:textId="77777777" w:rsidR="00730BBB" w:rsidRPr="00D75972" w:rsidRDefault="00730BBB" w:rsidP="009963C7">
            <w:pPr>
              <w:spacing w:line="264" w:lineRule="exact"/>
              <w:ind w:left="223" w:right="220"/>
              <w:jc w:val="center"/>
              <w:rPr>
                <w:sz w:val="20"/>
                <w:szCs w:val="20"/>
              </w:rPr>
            </w:pPr>
            <w:r w:rsidRPr="00D75972">
              <w:rPr>
                <w:sz w:val="20"/>
                <w:szCs w:val="20"/>
              </w:rPr>
              <w:t>робота</w:t>
            </w:r>
          </w:p>
        </w:tc>
        <w:tc>
          <w:tcPr>
            <w:tcW w:w="4481" w:type="dxa"/>
            <w:gridSpan w:val="2"/>
            <w:vMerge/>
            <w:tcBorders>
              <w:top w:val="nil"/>
            </w:tcBorders>
          </w:tcPr>
          <w:p w14:paraId="1C1AC5F3" w14:textId="77777777" w:rsidR="00730BBB" w:rsidRPr="00D75972" w:rsidRDefault="00730BBB" w:rsidP="009963C7">
            <w:pPr>
              <w:rPr>
                <w:sz w:val="20"/>
                <w:szCs w:val="20"/>
              </w:rPr>
            </w:pPr>
          </w:p>
        </w:tc>
      </w:tr>
      <w:tr w:rsidR="00730BBB" w:rsidRPr="00D75972" w14:paraId="4761F604" w14:textId="77777777" w:rsidTr="009963C7">
        <w:trPr>
          <w:trHeight w:val="380"/>
        </w:trPr>
        <w:tc>
          <w:tcPr>
            <w:tcW w:w="1392" w:type="dxa"/>
          </w:tcPr>
          <w:p w14:paraId="18F82EEE" w14:textId="77777777" w:rsidR="00730BBB" w:rsidRPr="00D75972" w:rsidRDefault="00730BBB" w:rsidP="009963C7">
            <w:pPr>
              <w:spacing w:before="28"/>
              <w:ind w:left="135" w:right="126"/>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20</w:t>
            </w:r>
          </w:p>
        </w:tc>
        <w:tc>
          <w:tcPr>
            <w:tcW w:w="1785" w:type="dxa"/>
            <w:gridSpan w:val="2"/>
          </w:tcPr>
          <w:p w14:paraId="042D2241" w14:textId="77777777" w:rsidR="00730BBB" w:rsidRPr="00D75972" w:rsidRDefault="00730BBB" w:rsidP="009963C7">
            <w:pPr>
              <w:spacing w:before="28"/>
              <w:ind w:left="309" w:right="303"/>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30</w:t>
            </w:r>
          </w:p>
        </w:tc>
        <w:tc>
          <w:tcPr>
            <w:tcW w:w="1885" w:type="dxa"/>
            <w:gridSpan w:val="2"/>
          </w:tcPr>
          <w:p w14:paraId="5287B728" w14:textId="77777777" w:rsidR="00730BBB" w:rsidRPr="00D75972" w:rsidRDefault="00730BBB" w:rsidP="009963C7">
            <w:pPr>
              <w:spacing w:before="28"/>
              <w:ind w:left="222" w:right="220"/>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10</w:t>
            </w:r>
          </w:p>
        </w:tc>
        <w:tc>
          <w:tcPr>
            <w:tcW w:w="4481" w:type="dxa"/>
            <w:gridSpan w:val="2"/>
            <w:vMerge/>
            <w:tcBorders>
              <w:top w:val="nil"/>
            </w:tcBorders>
          </w:tcPr>
          <w:p w14:paraId="3B8A656E" w14:textId="77777777" w:rsidR="00730BBB" w:rsidRPr="00D75972" w:rsidRDefault="00730BBB" w:rsidP="009963C7">
            <w:pPr>
              <w:rPr>
                <w:sz w:val="20"/>
                <w:szCs w:val="20"/>
              </w:rPr>
            </w:pPr>
          </w:p>
        </w:tc>
      </w:tr>
      <w:tr w:rsidR="00730BBB" w:rsidRPr="00D75972" w14:paraId="24985830" w14:textId="77777777" w:rsidTr="009963C7">
        <w:trPr>
          <w:trHeight w:val="342"/>
        </w:trPr>
        <w:tc>
          <w:tcPr>
            <w:tcW w:w="5062" w:type="dxa"/>
            <w:gridSpan w:val="5"/>
          </w:tcPr>
          <w:p w14:paraId="1427D51E" w14:textId="77777777" w:rsidR="00730BBB" w:rsidRPr="00D75972" w:rsidRDefault="00730BBB" w:rsidP="009963C7">
            <w:pPr>
              <w:spacing w:before="9" w:line="316" w:lineRule="exact"/>
              <w:ind w:left="2343" w:right="2332"/>
              <w:jc w:val="center"/>
              <w:rPr>
                <w:b/>
                <w:sz w:val="20"/>
                <w:szCs w:val="20"/>
              </w:rPr>
            </w:pPr>
            <w:r w:rsidRPr="00D75972">
              <w:rPr>
                <w:b/>
                <w:sz w:val="20"/>
                <w:szCs w:val="20"/>
              </w:rPr>
              <w:t>≤ 60</w:t>
            </w:r>
          </w:p>
        </w:tc>
        <w:tc>
          <w:tcPr>
            <w:tcW w:w="4481" w:type="dxa"/>
            <w:gridSpan w:val="2"/>
          </w:tcPr>
          <w:p w14:paraId="57279552" w14:textId="77777777" w:rsidR="00730BBB" w:rsidRPr="00D75972" w:rsidRDefault="00730BBB" w:rsidP="009963C7">
            <w:pPr>
              <w:spacing w:before="9" w:line="316" w:lineRule="exact"/>
              <w:ind w:left="1034" w:right="1025"/>
              <w:jc w:val="center"/>
              <w:rPr>
                <w:b/>
                <w:sz w:val="20"/>
                <w:szCs w:val="20"/>
              </w:rPr>
            </w:pPr>
            <w:r w:rsidRPr="00D75972">
              <w:rPr>
                <w:b/>
                <w:sz w:val="20"/>
                <w:szCs w:val="20"/>
              </w:rPr>
              <w:t>≤ 40</w:t>
            </w:r>
          </w:p>
        </w:tc>
      </w:tr>
      <w:tr w:rsidR="00730BBB" w:rsidRPr="00D75972" w14:paraId="42F641BF" w14:textId="77777777" w:rsidTr="009963C7">
        <w:trPr>
          <w:trHeight w:val="320"/>
        </w:trPr>
        <w:tc>
          <w:tcPr>
            <w:tcW w:w="9543" w:type="dxa"/>
            <w:gridSpan w:val="7"/>
          </w:tcPr>
          <w:p w14:paraId="037BE469" w14:textId="77777777" w:rsidR="00730BBB" w:rsidRPr="00D75972" w:rsidRDefault="00730BBB" w:rsidP="009963C7">
            <w:pPr>
              <w:spacing w:line="304" w:lineRule="exact"/>
              <w:ind w:left="1807" w:right="1802"/>
              <w:jc w:val="center"/>
              <w:rPr>
                <w:sz w:val="20"/>
                <w:szCs w:val="20"/>
              </w:rPr>
            </w:pPr>
            <w:r w:rsidRPr="00D75972">
              <w:rPr>
                <w:b/>
                <w:sz w:val="20"/>
                <w:szCs w:val="20"/>
              </w:rPr>
              <w:t>Підсумкова</w:t>
            </w:r>
            <w:r w:rsidRPr="00D75972">
              <w:rPr>
                <w:b/>
                <w:spacing w:val="-1"/>
                <w:sz w:val="20"/>
                <w:szCs w:val="20"/>
              </w:rPr>
              <w:t xml:space="preserve"> </w:t>
            </w:r>
            <w:r w:rsidRPr="00D75972">
              <w:rPr>
                <w:b/>
                <w:sz w:val="20"/>
                <w:szCs w:val="20"/>
              </w:rPr>
              <w:t>оцінка</w:t>
            </w:r>
            <w:r w:rsidRPr="00D75972">
              <w:rPr>
                <w:b/>
                <w:spacing w:val="-1"/>
                <w:sz w:val="20"/>
                <w:szCs w:val="20"/>
              </w:rPr>
              <w:t xml:space="preserve"> </w:t>
            </w:r>
            <w:r w:rsidRPr="00D75972">
              <w:rPr>
                <w:b/>
                <w:sz w:val="20"/>
                <w:szCs w:val="20"/>
              </w:rPr>
              <w:t>у</w:t>
            </w:r>
            <w:r w:rsidRPr="00D75972">
              <w:rPr>
                <w:b/>
                <w:spacing w:val="-1"/>
                <w:sz w:val="20"/>
                <w:szCs w:val="20"/>
              </w:rPr>
              <w:t xml:space="preserve"> </w:t>
            </w:r>
            <w:r w:rsidRPr="00D75972">
              <w:rPr>
                <w:b/>
                <w:sz w:val="20"/>
                <w:szCs w:val="20"/>
              </w:rPr>
              <w:t>випадку заліку</w:t>
            </w:r>
            <w:r w:rsidRPr="00D75972">
              <w:rPr>
                <w:b/>
                <w:spacing w:val="2"/>
                <w:sz w:val="20"/>
                <w:szCs w:val="20"/>
              </w:rPr>
              <w:t xml:space="preserve"> </w:t>
            </w:r>
            <w:r w:rsidRPr="00D75972">
              <w:rPr>
                <w:b/>
                <w:sz w:val="20"/>
                <w:szCs w:val="20"/>
              </w:rPr>
              <w:t>(П)</w:t>
            </w:r>
            <w:r w:rsidRPr="00D75972">
              <w:rPr>
                <w:b/>
                <w:spacing w:val="-4"/>
                <w:sz w:val="20"/>
                <w:szCs w:val="20"/>
              </w:rPr>
              <w:t xml:space="preserve"> </w:t>
            </w:r>
            <w:r w:rsidRPr="00D75972">
              <w:rPr>
                <w:b/>
                <w:sz w:val="20"/>
                <w:szCs w:val="20"/>
              </w:rPr>
              <w:t>=</w:t>
            </w:r>
            <w:r w:rsidRPr="00D75972">
              <w:rPr>
                <w:b/>
                <w:spacing w:val="-3"/>
                <w:sz w:val="20"/>
                <w:szCs w:val="20"/>
              </w:rPr>
              <w:t xml:space="preserve"> </w:t>
            </w:r>
            <w:r w:rsidRPr="00D75972">
              <w:rPr>
                <w:b/>
                <w:sz w:val="20"/>
                <w:szCs w:val="20"/>
              </w:rPr>
              <w:t>ПК</w:t>
            </w:r>
            <w:r w:rsidRPr="00D75972">
              <w:rPr>
                <w:sz w:val="20"/>
                <w:szCs w:val="20"/>
              </w:rPr>
              <w:t>+</w:t>
            </w:r>
            <w:r w:rsidRPr="00D75972">
              <w:rPr>
                <w:spacing w:val="-2"/>
                <w:sz w:val="20"/>
                <w:szCs w:val="20"/>
              </w:rPr>
              <w:t xml:space="preserve"> </w:t>
            </w:r>
            <w:r w:rsidRPr="00D75972">
              <w:rPr>
                <w:b/>
                <w:sz w:val="20"/>
                <w:szCs w:val="20"/>
              </w:rPr>
              <w:t xml:space="preserve">З </w:t>
            </w:r>
            <w:r w:rsidRPr="00D75972">
              <w:rPr>
                <w:sz w:val="20"/>
                <w:szCs w:val="20"/>
              </w:rPr>
              <w:t>≤</w:t>
            </w:r>
            <w:r w:rsidRPr="00D75972">
              <w:rPr>
                <w:spacing w:val="-2"/>
                <w:sz w:val="20"/>
                <w:szCs w:val="20"/>
              </w:rPr>
              <w:t xml:space="preserve"> </w:t>
            </w:r>
            <w:r w:rsidRPr="00D75972">
              <w:rPr>
                <w:sz w:val="20"/>
                <w:szCs w:val="20"/>
              </w:rPr>
              <w:t>100</w:t>
            </w:r>
          </w:p>
        </w:tc>
      </w:tr>
    </w:tbl>
    <w:p w14:paraId="7C451FAA" w14:textId="77777777" w:rsidR="00730BBB" w:rsidRPr="00D75972" w:rsidRDefault="00730BBB" w:rsidP="00730BBB">
      <w:pPr>
        <w:autoSpaceDE/>
        <w:autoSpaceDN/>
        <w:ind w:firstLine="709"/>
        <w:jc w:val="both"/>
        <w:rPr>
          <w:bCs/>
          <w:sz w:val="28"/>
          <w:szCs w:val="28"/>
          <w:lang w:eastAsia="ru-RU"/>
        </w:rPr>
      </w:pPr>
    </w:p>
    <w:p w14:paraId="02DCB073" w14:textId="77777777" w:rsidR="00730BBB" w:rsidRPr="00D75972" w:rsidRDefault="00730BBB" w:rsidP="00730BBB">
      <w:pPr>
        <w:tabs>
          <w:tab w:val="left" w:pos="7974"/>
        </w:tabs>
        <w:spacing w:line="242" w:lineRule="auto"/>
        <w:ind w:left="222" w:right="433" w:firstLine="707"/>
        <w:jc w:val="both"/>
        <w:rPr>
          <w:spacing w:val="-67"/>
          <w:sz w:val="28"/>
          <w:szCs w:val="28"/>
        </w:rPr>
      </w:pPr>
      <w:r w:rsidRPr="00D75972">
        <w:rPr>
          <w:sz w:val="28"/>
          <w:szCs w:val="28"/>
        </w:rPr>
        <w:t>Для навчальної дисципліни «</w:t>
      </w:r>
      <w:r w:rsidR="00407045">
        <w:rPr>
          <w:sz w:val="28"/>
          <w:szCs w:val="28"/>
        </w:rPr>
        <w:t>Міжнародний PR</w:t>
      </w:r>
      <w:r w:rsidRPr="00D75972">
        <w:rPr>
          <w:sz w:val="28"/>
          <w:szCs w:val="28"/>
        </w:rPr>
        <w:t>» засобами діагностики знань (успішності навчання) виступають: залік; реферати</w:t>
      </w:r>
      <w:r w:rsidRPr="00D75972">
        <w:rPr>
          <w:sz w:val="28"/>
        </w:rPr>
        <w:t>,</w:t>
      </w:r>
      <w:r w:rsidRPr="00D75972">
        <w:rPr>
          <w:spacing w:val="1"/>
          <w:sz w:val="28"/>
        </w:rPr>
        <w:t xml:space="preserve"> </w:t>
      </w:r>
      <w:r w:rsidRPr="00D75972">
        <w:rPr>
          <w:sz w:val="28"/>
        </w:rPr>
        <w:t>есе; студентські презентації та</w:t>
      </w:r>
      <w:r w:rsidRPr="00D75972">
        <w:rPr>
          <w:spacing w:val="1"/>
          <w:sz w:val="28"/>
        </w:rPr>
        <w:t xml:space="preserve"> </w:t>
      </w:r>
      <w:r w:rsidRPr="00D75972">
        <w:rPr>
          <w:sz w:val="28"/>
        </w:rPr>
        <w:t>виступи</w:t>
      </w:r>
      <w:r w:rsidRPr="00D75972">
        <w:rPr>
          <w:spacing w:val="1"/>
          <w:sz w:val="28"/>
        </w:rPr>
        <w:t xml:space="preserve"> </w:t>
      </w:r>
      <w:r w:rsidRPr="00D75972">
        <w:rPr>
          <w:sz w:val="28"/>
        </w:rPr>
        <w:t>на</w:t>
      </w:r>
      <w:r w:rsidRPr="00D75972">
        <w:rPr>
          <w:spacing w:val="1"/>
          <w:sz w:val="28"/>
        </w:rPr>
        <w:t xml:space="preserve"> </w:t>
      </w:r>
      <w:r w:rsidRPr="00D75972">
        <w:rPr>
          <w:sz w:val="28"/>
        </w:rPr>
        <w:t>наукових</w:t>
      </w:r>
      <w:r w:rsidRPr="00D75972">
        <w:rPr>
          <w:spacing w:val="1"/>
          <w:sz w:val="28"/>
        </w:rPr>
        <w:t xml:space="preserve"> </w:t>
      </w:r>
      <w:r w:rsidRPr="00D75972">
        <w:rPr>
          <w:sz w:val="28"/>
        </w:rPr>
        <w:t>заходах інші</w:t>
      </w:r>
      <w:r w:rsidRPr="00D75972">
        <w:rPr>
          <w:spacing w:val="1"/>
          <w:sz w:val="28"/>
        </w:rPr>
        <w:t xml:space="preserve"> </w:t>
      </w:r>
      <w:r w:rsidRPr="00D75972">
        <w:rPr>
          <w:sz w:val="28"/>
        </w:rPr>
        <w:t>види індивідуальних та</w:t>
      </w:r>
      <w:r w:rsidRPr="00D75972">
        <w:rPr>
          <w:spacing w:val="1"/>
          <w:sz w:val="28"/>
        </w:rPr>
        <w:t xml:space="preserve"> </w:t>
      </w:r>
      <w:r w:rsidRPr="00D75972">
        <w:rPr>
          <w:sz w:val="28"/>
        </w:rPr>
        <w:t>групових</w:t>
      </w:r>
      <w:r w:rsidRPr="00D75972">
        <w:rPr>
          <w:spacing w:val="-1"/>
          <w:sz w:val="28"/>
        </w:rPr>
        <w:t xml:space="preserve"> </w:t>
      </w:r>
      <w:r w:rsidRPr="00D75972">
        <w:rPr>
          <w:sz w:val="28"/>
        </w:rPr>
        <w:t>завдань.</w:t>
      </w:r>
    </w:p>
    <w:p w14:paraId="6769F0A2" w14:textId="77777777" w:rsidR="00730BBB" w:rsidRPr="00D75972" w:rsidRDefault="00730BBB" w:rsidP="00730BBB">
      <w:pPr>
        <w:tabs>
          <w:tab w:val="left" w:pos="1731"/>
        </w:tabs>
        <w:ind w:firstLine="567"/>
        <w:jc w:val="both"/>
        <w:rPr>
          <w:sz w:val="28"/>
        </w:rPr>
      </w:pPr>
    </w:p>
    <w:p w14:paraId="66417448" w14:textId="77777777" w:rsidR="00025FCD" w:rsidRDefault="00025FCD" w:rsidP="00730BBB">
      <w:pPr>
        <w:ind w:firstLine="709"/>
        <w:rPr>
          <w:b/>
          <w:sz w:val="28"/>
          <w:szCs w:val="28"/>
          <w:lang w:eastAsia="uk-UA" w:bidi="uk-UA"/>
        </w:rPr>
      </w:pPr>
    </w:p>
    <w:p w14:paraId="7816E18B" w14:textId="77777777" w:rsidR="00B4521E" w:rsidRPr="00B4521E" w:rsidRDefault="00B4521E" w:rsidP="00B4521E">
      <w:pPr>
        <w:ind w:firstLine="709"/>
        <w:rPr>
          <w:b/>
          <w:sz w:val="28"/>
          <w:szCs w:val="28"/>
          <w:lang w:eastAsia="uk-UA" w:bidi="uk-UA"/>
        </w:rPr>
      </w:pPr>
      <w:r w:rsidRPr="00B4521E">
        <w:rPr>
          <w:b/>
          <w:sz w:val="28"/>
          <w:szCs w:val="28"/>
          <w:lang w:eastAsia="uk-UA" w:bidi="uk-UA"/>
        </w:rPr>
        <w:t>Критерії поточної оцінки знань студентів:</w:t>
      </w:r>
    </w:p>
    <w:p w14:paraId="20D78736" w14:textId="77777777" w:rsidR="00B4521E" w:rsidRPr="00B4521E" w:rsidRDefault="00B4521E" w:rsidP="00B4521E">
      <w:pPr>
        <w:ind w:left="709"/>
        <w:jc w:val="both"/>
        <w:rPr>
          <w:b/>
          <w:sz w:val="28"/>
          <w:szCs w:val="28"/>
          <w:lang w:eastAsia="uk-UA" w:bidi="uk-UA"/>
        </w:rPr>
      </w:pPr>
      <w:r w:rsidRPr="00B4521E">
        <w:rPr>
          <w:b/>
          <w:sz w:val="28"/>
          <w:szCs w:val="28"/>
          <w:lang w:eastAsia="uk-UA" w:bidi="uk-UA"/>
        </w:rPr>
        <w:t>Ведення опорного конспекту лекції:</w:t>
      </w:r>
    </w:p>
    <w:p w14:paraId="076AE3E2" w14:textId="77777777" w:rsidR="00B4521E" w:rsidRPr="00B4521E" w:rsidRDefault="00B4521E" w:rsidP="00B4521E">
      <w:pPr>
        <w:jc w:val="both"/>
        <w:rPr>
          <w:sz w:val="28"/>
          <w:szCs w:val="28"/>
          <w:lang w:eastAsia="uk-UA" w:bidi="uk-UA"/>
        </w:rPr>
      </w:pPr>
      <w:r w:rsidRPr="00B4521E">
        <w:rPr>
          <w:sz w:val="28"/>
          <w:szCs w:val="28"/>
          <w:lang w:eastAsia="uk-UA" w:bidi="uk-UA"/>
        </w:rPr>
        <w:t xml:space="preserve">Опорний конспект лекції (ОКЛ) - вид навчально-методичного посібника, в якому у стислому і системному вигляді викладений основний теоретичний матеріал у формі основних понять і положень, що структурно й </w:t>
      </w:r>
      <w:proofErr w:type="spellStart"/>
      <w:r w:rsidRPr="00B4521E">
        <w:rPr>
          <w:sz w:val="28"/>
          <w:szCs w:val="28"/>
          <w:lang w:eastAsia="uk-UA" w:bidi="uk-UA"/>
        </w:rPr>
        <w:t>логічно</w:t>
      </w:r>
      <w:proofErr w:type="spellEnd"/>
      <w:r w:rsidRPr="00B4521E">
        <w:rPr>
          <w:sz w:val="28"/>
          <w:szCs w:val="28"/>
          <w:lang w:eastAsia="uk-UA" w:bidi="uk-UA"/>
        </w:rPr>
        <w:t xml:space="preserve"> пов’язані між собою. Дані поняття та положення є лише опорними сигналами, вони вимагають 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 Кожний студент повинен мати ОКЛ на лекціях і вести в ньому записи власноруч. Під час аудиторної роботи з ОКЛ студенти записують основні тези лекції та пояснення викладача у визначеному в конспекті</w:t>
      </w:r>
      <w:r w:rsidRPr="00B4521E">
        <w:rPr>
          <w:spacing w:val="-9"/>
          <w:sz w:val="28"/>
          <w:szCs w:val="28"/>
          <w:lang w:eastAsia="uk-UA" w:bidi="uk-UA"/>
        </w:rPr>
        <w:t xml:space="preserve"> </w:t>
      </w:r>
      <w:r w:rsidRPr="00B4521E">
        <w:rPr>
          <w:sz w:val="28"/>
          <w:szCs w:val="28"/>
          <w:lang w:eastAsia="uk-UA" w:bidi="uk-UA"/>
        </w:rPr>
        <w:t>полі.</w:t>
      </w:r>
    </w:p>
    <w:p w14:paraId="2AB51099"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Відвідування студентом лекції та її наявність в ОКЛ з дисципліни є обов’язковим.</w:t>
      </w:r>
    </w:p>
    <w:p w14:paraId="7F4A7999" w14:textId="77777777" w:rsidR="00B4521E" w:rsidRPr="00B4521E" w:rsidRDefault="00B4521E" w:rsidP="00B4521E">
      <w:pPr>
        <w:ind w:left="709"/>
        <w:jc w:val="both"/>
        <w:rPr>
          <w:b/>
          <w:sz w:val="28"/>
          <w:szCs w:val="28"/>
          <w:lang w:eastAsia="uk-UA" w:bidi="uk-UA"/>
        </w:rPr>
      </w:pPr>
    </w:p>
    <w:p w14:paraId="6727CF60"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Робота на семінарських заняттях для здобувачів вищої освіти денного та заочного відділення: </w:t>
      </w:r>
      <w:r w:rsidRPr="00B4521E">
        <w:rPr>
          <w:sz w:val="28"/>
          <w:szCs w:val="28"/>
          <w:lang w:eastAsia="uk-UA" w:bidi="uk-UA"/>
        </w:rPr>
        <w:t>Під час семінарських занять здобувачі вищої освіти усно доповідають на питання. Активна робота здобувача вищої освіти на занятті оцінюється в 1-5 балів.</w:t>
      </w:r>
    </w:p>
    <w:p w14:paraId="7D4B8C2F" w14:textId="77777777" w:rsidR="00B4521E" w:rsidRPr="00B4521E" w:rsidRDefault="00B4521E" w:rsidP="00B4521E">
      <w:pPr>
        <w:ind w:firstLine="709"/>
        <w:jc w:val="both"/>
        <w:rPr>
          <w:sz w:val="28"/>
          <w:szCs w:val="28"/>
          <w:lang w:eastAsia="uk-UA" w:bidi="uk-UA"/>
        </w:rPr>
      </w:pPr>
    </w:p>
    <w:p w14:paraId="564DE002"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Таблиця 1</w:t>
      </w:r>
      <w:r w:rsidRPr="00B4521E">
        <w:rPr>
          <w:sz w:val="28"/>
          <w:szCs w:val="28"/>
          <w:lang w:val="ru-RU" w:eastAsia="uk-UA" w:bidi="uk-UA"/>
        </w:rPr>
        <w:t>.2</w:t>
      </w:r>
      <w:r w:rsidRPr="00B4521E">
        <w:rPr>
          <w:sz w:val="28"/>
          <w:szCs w:val="28"/>
          <w:lang w:eastAsia="uk-UA" w:bidi="uk-UA"/>
        </w:rPr>
        <w:t xml:space="preserve"> - Критерії оцінки на семінарському занятті</w:t>
      </w:r>
    </w:p>
    <w:tbl>
      <w:tblPr>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8816"/>
      </w:tblGrid>
      <w:tr w:rsidR="00B4521E" w:rsidRPr="00B4521E" w14:paraId="7289A819" w14:textId="77777777" w:rsidTr="009963C7">
        <w:tc>
          <w:tcPr>
            <w:tcW w:w="712" w:type="dxa"/>
            <w:shd w:val="clear" w:color="auto" w:fill="auto"/>
          </w:tcPr>
          <w:p w14:paraId="04978D2A"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Бали</w:t>
            </w:r>
          </w:p>
        </w:tc>
        <w:tc>
          <w:tcPr>
            <w:tcW w:w="8816" w:type="dxa"/>
            <w:shd w:val="clear" w:color="auto" w:fill="auto"/>
          </w:tcPr>
          <w:p w14:paraId="450F2EF8"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Критерії оцінки</w:t>
            </w:r>
          </w:p>
        </w:tc>
      </w:tr>
      <w:tr w:rsidR="00B4521E" w:rsidRPr="00B4521E" w14:paraId="0F2B0503" w14:textId="77777777" w:rsidTr="009963C7">
        <w:trPr>
          <w:trHeight w:val="4"/>
        </w:trPr>
        <w:tc>
          <w:tcPr>
            <w:tcW w:w="712" w:type="dxa"/>
            <w:shd w:val="clear" w:color="auto" w:fill="auto"/>
          </w:tcPr>
          <w:p w14:paraId="2602B647"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5</w:t>
            </w:r>
          </w:p>
        </w:tc>
        <w:tc>
          <w:tcPr>
            <w:tcW w:w="8816" w:type="dxa"/>
            <w:shd w:val="clear" w:color="auto" w:fill="auto"/>
          </w:tcPr>
          <w:p w14:paraId="51178A8C"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В повному обсязі володіє навчальним матеріалом, вільно самостійно та аргументовано його викладає під час усних виступів або письмових відповідей, глибоко та всебічно розкриває зміст теоретичних питань та практичних завдань, активний, часто виступає і часто задає питання; активно, дуже добре працює в парі/групі/команді.</w:t>
            </w:r>
          </w:p>
        </w:tc>
      </w:tr>
      <w:tr w:rsidR="00B4521E" w:rsidRPr="00B4521E" w14:paraId="6238BBD3" w14:textId="77777777" w:rsidTr="009963C7">
        <w:trPr>
          <w:trHeight w:val="2"/>
        </w:trPr>
        <w:tc>
          <w:tcPr>
            <w:tcW w:w="712" w:type="dxa"/>
            <w:shd w:val="clear" w:color="auto" w:fill="auto"/>
          </w:tcPr>
          <w:p w14:paraId="006C0A01"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4</w:t>
            </w:r>
          </w:p>
        </w:tc>
        <w:tc>
          <w:tcPr>
            <w:tcW w:w="8816" w:type="dxa"/>
            <w:shd w:val="clear" w:color="auto" w:fill="auto"/>
          </w:tcPr>
          <w:p w14:paraId="4BC86788"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Частково володіє навчальним матеріалом, іноді виконує завдання семінарських занять; інколи виступає і задає питання; не дуже добре працює в парі/групі/команді.</w:t>
            </w:r>
          </w:p>
        </w:tc>
      </w:tr>
      <w:tr w:rsidR="00B4521E" w:rsidRPr="00B4521E" w14:paraId="58659A6D" w14:textId="77777777" w:rsidTr="009963C7">
        <w:trPr>
          <w:trHeight w:val="1"/>
        </w:trPr>
        <w:tc>
          <w:tcPr>
            <w:tcW w:w="712" w:type="dxa"/>
            <w:shd w:val="clear" w:color="auto" w:fill="auto"/>
          </w:tcPr>
          <w:p w14:paraId="358A76C7"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3</w:t>
            </w:r>
          </w:p>
        </w:tc>
        <w:tc>
          <w:tcPr>
            <w:tcW w:w="8816" w:type="dxa"/>
            <w:shd w:val="clear" w:color="auto" w:fill="auto"/>
          </w:tcPr>
          <w:p w14:paraId="1BFB8411"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Не володіє навчальним матеріалом, іноді виконує завдання семінарських занять; інколи</w:t>
            </w:r>
          </w:p>
          <w:p w14:paraId="1B063680"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виступає і задає питання; не дуже добре працює в парі/групі/команді.</w:t>
            </w:r>
          </w:p>
        </w:tc>
      </w:tr>
      <w:tr w:rsidR="00B4521E" w:rsidRPr="00B4521E" w14:paraId="1B6CA310" w14:textId="77777777" w:rsidTr="009963C7">
        <w:trPr>
          <w:trHeight w:val="1"/>
        </w:trPr>
        <w:tc>
          <w:tcPr>
            <w:tcW w:w="712" w:type="dxa"/>
            <w:shd w:val="clear" w:color="auto" w:fill="auto"/>
          </w:tcPr>
          <w:p w14:paraId="4CE21DD7"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1-2</w:t>
            </w:r>
          </w:p>
        </w:tc>
        <w:tc>
          <w:tcPr>
            <w:tcW w:w="8816" w:type="dxa"/>
            <w:shd w:val="clear" w:color="auto" w:fill="auto"/>
          </w:tcPr>
          <w:p w14:paraId="199F9D92"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Зовсім не виконує завдання семінарських занять, інколи виступає і задає питання; не дуже добре працює в парі/групі/команді.</w:t>
            </w:r>
          </w:p>
        </w:tc>
      </w:tr>
    </w:tbl>
    <w:p w14:paraId="31B8590E" w14:textId="77777777" w:rsidR="00B4521E" w:rsidRPr="00B4521E" w:rsidRDefault="00B4521E" w:rsidP="00B4521E">
      <w:pPr>
        <w:ind w:firstLine="709"/>
        <w:jc w:val="both"/>
        <w:rPr>
          <w:sz w:val="28"/>
          <w:szCs w:val="28"/>
          <w:lang w:eastAsia="uk-UA" w:bidi="uk-UA"/>
        </w:rPr>
      </w:pPr>
    </w:p>
    <w:p w14:paraId="083D496D"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Якщо здобувач вищої освіти </w:t>
      </w:r>
      <w:proofErr w:type="spellStart"/>
      <w:r w:rsidRPr="00B4521E">
        <w:rPr>
          <w:sz w:val="28"/>
          <w:szCs w:val="28"/>
          <w:lang w:eastAsia="uk-UA" w:bidi="uk-UA"/>
        </w:rPr>
        <w:t>опосередньо</w:t>
      </w:r>
      <w:proofErr w:type="spellEnd"/>
      <w:r w:rsidRPr="00B4521E">
        <w:rPr>
          <w:sz w:val="28"/>
          <w:szCs w:val="28"/>
          <w:lang w:eastAsia="uk-UA" w:bidi="uk-UA"/>
        </w:rPr>
        <w:t xml:space="preserve"> відвідував семінарське заняття, але брав участь в обговоренні тем, він має змогу отримати додаткові бали за:</w:t>
      </w:r>
    </w:p>
    <w:p w14:paraId="32369E2F"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А) Доповнення виступу:</w:t>
      </w:r>
    </w:p>
    <w:p w14:paraId="745F44C4"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 xml:space="preserve">4 бали </w:t>
      </w:r>
      <w:r w:rsidRPr="00B4521E">
        <w:rPr>
          <w:sz w:val="28"/>
          <w:szCs w:val="28"/>
          <w:lang w:eastAsia="uk-UA" w:bidi="uk-UA"/>
        </w:rPr>
        <w:t>- отримують здобувачі вищої освіти,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суттєво впливають на зміст доповіді, надали власні аргументи щодо основних положень даної теми.</w:t>
      </w:r>
    </w:p>
    <w:p w14:paraId="05DE0F4A"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2 бали </w:t>
      </w:r>
      <w:r w:rsidRPr="00B4521E">
        <w:rPr>
          <w:sz w:val="28"/>
          <w:szCs w:val="28"/>
          <w:lang w:eastAsia="uk-UA" w:bidi="uk-UA"/>
        </w:rPr>
        <w:t xml:space="preserve">отримують здобувачі вищої освіти, які виклали матеріал з обговорюваної теми, що доповнює зміст виступу, поглиблює знання з цієї теми </w:t>
      </w:r>
      <w:r w:rsidRPr="00B4521E">
        <w:rPr>
          <w:sz w:val="28"/>
          <w:szCs w:val="28"/>
          <w:lang w:eastAsia="uk-UA" w:bidi="uk-UA"/>
        </w:rPr>
        <w:lastRenderedPageBreak/>
        <w:t>та висловили власну</w:t>
      </w:r>
      <w:r w:rsidRPr="00B4521E">
        <w:rPr>
          <w:spacing w:val="-12"/>
          <w:sz w:val="28"/>
          <w:szCs w:val="28"/>
          <w:lang w:eastAsia="uk-UA" w:bidi="uk-UA"/>
        </w:rPr>
        <w:t xml:space="preserve"> </w:t>
      </w:r>
      <w:r w:rsidRPr="00B4521E">
        <w:rPr>
          <w:sz w:val="28"/>
          <w:szCs w:val="28"/>
          <w:lang w:eastAsia="uk-UA" w:bidi="uk-UA"/>
        </w:rPr>
        <w:t>думку.</w:t>
      </w:r>
    </w:p>
    <w:p w14:paraId="32FD3591"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Б) Суттєві запитання до доповідачів:</w:t>
      </w:r>
    </w:p>
    <w:p w14:paraId="36FCD18B"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 xml:space="preserve">4 бали </w:t>
      </w:r>
      <w:r w:rsidRPr="00B4521E">
        <w:rPr>
          <w:sz w:val="28"/>
          <w:szCs w:val="28"/>
          <w:lang w:eastAsia="uk-UA" w:bidi="uk-UA"/>
        </w:rPr>
        <w:t xml:space="preserve">отримують здобувачі вищої освіти, які своїм запитанням до виступаючого суттєво і </w:t>
      </w:r>
      <w:proofErr w:type="spellStart"/>
      <w:r w:rsidRPr="00B4521E">
        <w:rPr>
          <w:sz w:val="28"/>
          <w:szCs w:val="28"/>
          <w:lang w:eastAsia="uk-UA" w:bidi="uk-UA"/>
        </w:rPr>
        <w:t>конструктивно</w:t>
      </w:r>
      <w:proofErr w:type="spellEnd"/>
      <w:r w:rsidRPr="00B4521E">
        <w:rPr>
          <w:sz w:val="28"/>
          <w:szCs w:val="28"/>
          <w:lang w:eastAsia="uk-UA" w:bidi="uk-UA"/>
        </w:rPr>
        <w:t xml:space="preserve"> можуть доповнити хід обговорення</w:t>
      </w:r>
      <w:r w:rsidRPr="00B4521E">
        <w:rPr>
          <w:spacing w:val="-3"/>
          <w:sz w:val="28"/>
          <w:szCs w:val="28"/>
          <w:lang w:eastAsia="uk-UA" w:bidi="uk-UA"/>
        </w:rPr>
        <w:t xml:space="preserve"> </w:t>
      </w:r>
      <w:r w:rsidRPr="00B4521E">
        <w:rPr>
          <w:sz w:val="28"/>
          <w:szCs w:val="28"/>
          <w:lang w:eastAsia="uk-UA" w:bidi="uk-UA"/>
        </w:rPr>
        <w:t>теми.</w:t>
      </w:r>
    </w:p>
    <w:p w14:paraId="1BFFA17B"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 xml:space="preserve">2 бали </w:t>
      </w:r>
      <w:r w:rsidRPr="00B4521E">
        <w:rPr>
          <w:sz w:val="28"/>
          <w:szCs w:val="28"/>
          <w:lang w:eastAsia="uk-UA" w:bidi="uk-UA"/>
        </w:rPr>
        <w:t>отримують здобувачі вищої освіти, які у своєму запитанні до виступаючого вимагають додаткової інформації з ключових проблем теми, що розглядається.</w:t>
      </w:r>
    </w:p>
    <w:p w14:paraId="38E2B94F" w14:textId="77777777" w:rsidR="00B4521E" w:rsidRPr="00B4521E" w:rsidRDefault="00B4521E" w:rsidP="00B4521E">
      <w:pPr>
        <w:ind w:firstLine="709"/>
        <w:jc w:val="both"/>
        <w:rPr>
          <w:sz w:val="28"/>
        </w:rPr>
      </w:pPr>
      <w:r w:rsidRPr="00B4521E">
        <w:rPr>
          <w:b/>
          <w:sz w:val="28"/>
        </w:rPr>
        <w:t>Самостійна та індивідуальна робота здобувача вищої освіти денного відділення,</w:t>
      </w:r>
      <w:r w:rsidRPr="00B4521E">
        <w:rPr>
          <w:sz w:val="28"/>
        </w:rPr>
        <w:t xml:space="preserve"> що передбачена</w:t>
      </w:r>
      <w:r w:rsidRPr="00B4521E">
        <w:rPr>
          <w:spacing w:val="1"/>
          <w:sz w:val="28"/>
        </w:rPr>
        <w:t xml:space="preserve"> </w:t>
      </w:r>
      <w:r w:rsidRPr="00B4521E">
        <w:rPr>
          <w:sz w:val="28"/>
        </w:rPr>
        <w:t>РПНД, оцінюється НПП за 15-бальною шкалою кожна. Виконання завдань, які</w:t>
      </w:r>
      <w:r w:rsidRPr="00B4521E">
        <w:rPr>
          <w:spacing w:val="1"/>
          <w:sz w:val="28"/>
        </w:rPr>
        <w:t xml:space="preserve"> </w:t>
      </w:r>
      <w:r w:rsidRPr="00B4521E">
        <w:rPr>
          <w:sz w:val="28"/>
        </w:rPr>
        <w:t>виносяться на самостійну та індивідуальну роботу, контролюється НПП під час</w:t>
      </w:r>
      <w:r w:rsidRPr="00B4521E">
        <w:rPr>
          <w:spacing w:val="1"/>
          <w:sz w:val="28"/>
        </w:rPr>
        <w:t xml:space="preserve"> </w:t>
      </w:r>
      <w:r w:rsidRPr="00B4521E">
        <w:rPr>
          <w:sz w:val="28"/>
        </w:rPr>
        <w:t>консультацій.</w:t>
      </w:r>
      <w:r w:rsidRPr="00B4521E">
        <w:rPr>
          <w:spacing w:val="1"/>
          <w:sz w:val="28"/>
        </w:rPr>
        <w:t xml:space="preserve"> </w:t>
      </w:r>
      <w:r w:rsidRPr="00B4521E">
        <w:rPr>
          <w:sz w:val="28"/>
        </w:rPr>
        <w:t>Бали</w:t>
      </w:r>
      <w:r w:rsidRPr="00B4521E">
        <w:rPr>
          <w:spacing w:val="1"/>
          <w:sz w:val="28"/>
        </w:rPr>
        <w:t xml:space="preserve"> </w:t>
      </w:r>
      <w:r w:rsidRPr="00B4521E">
        <w:rPr>
          <w:sz w:val="28"/>
        </w:rPr>
        <w:t>за</w:t>
      </w:r>
      <w:r w:rsidRPr="00B4521E">
        <w:rPr>
          <w:spacing w:val="1"/>
          <w:sz w:val="28"/>
        </w:rPr>
        <w:t xml:space="preserve"> </w:t>
      </w:r>
      <w:r w:rsidRPr="00B4521E">
        <w:rPr>
          <w:sz w:val="28"/>
        </w:rPr>
        <w:t>самостійну</w:t>
      </w:r>
      <w:r w:rsidRPr="00B4521E">
        <w:rPr>
          <w:spacing w:val="1"/>
          <w:sz w:val="28"/>
        </w:rPr>
        <w:t xml:space="preserve"> </w:t>
      </w:r>
      <w:r w:rsidRPr="00B4521E">
        <w:rPr>
          <w:sz w:val="28"/>
        </w:rPr>
        <w:t>та</w:t>
      </w:r>
      <w:r w:rsidRPr="00B4521E">
        <w:rPr>
          <w:spacing w:val="1"/>
          <w:sz w:val="28"/>
        </w:rPr>
        <w:t xml:space="preserve"> </w:t>
      </w:r>
      <w:r w:rsidRPr="00B4521E">
        <w:rPr>
          <w:sz w:val="28"/>
        </w:rPr>
        <w:t>індивідуальну</w:t>
      </w:r>
      <w:r w:rsidRPr="00B4521E">
        <w:rPr>
          <w:spacing w:val="1"/>
          <w:sz w:val="28"/>
        </w:rPr>
        <w:t xml:space="preserve"> </w:t>
      </w:r>
      <w:r w:rsidRPr="00B4521E">
        <w:rPr>
          <w:sz w:val="28"/>
        </w:rPr>
        <w:t>роботу</w:t>
      </w:r>
      <w:r w:rsidRPr="00B4521E">
        <w:rPr>
          <w:spacing w:val="1"/>
          <w:sz w:val="28"/>
        </w:rPr>
        <w:t xml:space="preserve"> </w:t>
      </w:r>
      <w:r w:rsidRPr="00B4521E">
        <w:rPr>
          <w:sz w:val="28"/>
        </w:rPr>
        <w:t>виставляються</w:t>
      </w:r>
      <w:r w:rsidRPr="00B4521E">
        <w:rPr>
          <w:spacing w:val="1"/>
          <w:sz w:val="28"/>
        </w:rPr>
        <w:t xml:space="preserve"> </w:t>
      </w:r>
      <w:r w:rsidRPr="00B4521E">
        <w:rPr>
          <w:sz w:val="28"/>
        </w:rPr>
        <w:t>у</w:t>
      </w:r>
      <w:r w:rsidRPr="00B4521E">
        <w:rPr>
          <w:spacing w:val="-67"/>
          <w:sz w:val="28"/>
        </w:rPr>
        <w:t xml:space="preserve"> </w:t>
      </w:r>
      <w:r w:rsidRPr="00B4521E">
        <w:rPr>
          <w:sz w:val="28"/>
        </w:rPr>
        <w:t>журналі</w:t>
      </w:r>
      <w:r w:rsidRPr="00B4521E">
        <w:rPr>
          <w:spacing w:val="1"/>
          <w:sz w:val="28"/>
        </w:rPr>
        <w:t xml:space="preserve"> </w:t>
      </w:r>
      <w:r w:rsidRPr="00B4521E">
        <w:rPr>
          <w:sz w:val="28"/>
        </w:rPr>
        <w:t>обліку</w:t>
      </w:r>
      <w:r w:rsidRPr="00B4521E">
        <w:rPr>
          <w:spacing w:val="1"/>
          <w:sz w:val="28"/>
        </w:rPr>
        <w:t xml:space="preserve"> </w:t>
      </w:r>
      <w:r w:rsidRPr="00B4521E">
        <w:rPr>
          <w:sz w:val="28"/>
        </w:rPr>
        <w:t>роботи</w:t>
      </w:r>
      <w:r w:rsidRPr="00B4521E">
        <w:rPr>
          <w:spacing w:val="1"/>
          <w:sz w:val="28"/>
        </w:rPr>
        <w:t xml:space="preserve"> </w:t>
      </w:r>
      <w:r w:rsidRPr="00B4521E">
        <w:rPr>
          <w:sz w:val="28"/>
        </w:rPr>
        <w:t>навчальної</w:t>
      </w:r>
      <w:r w:rsidRPr="00B4521E">
        <w:rPr>
          <w:spacing w:val="1"/>
          <w:sz w:val="28"/>
        </w:rPr>
        <w:t xml:space="preserve"> </w:t>
      </w:r>
      <w:r w:rsidRPr="00B4521E">
        <w:rPr>
          <w:sz w:val="28"/>
        </w:rPr>
        <w:t>групи</w:t>
      </w:r>
      <w:r w:rsidRPr="00B4521E">
        <w:rPr>
          <w:spacing w:val="1"/>
          <w:sz w:val="28"/>
        </w:rPr>
        <w:t xml:space="preserve"> </w:t>
      </w:r>
      <w:r w:rsidRPr="00B4521E">
        <w:rPr>
          <w:sz w:val="28"/>
        </w:rPr>
        <w:t>окремими</w:t>
      </w:r>
      <w:r w:rsidRPr="00B4521E">
        <w:rPr>
          <w:spacing w:val="1"/>
          <w:sz w:val="28"/>
        </w:rPr>
        <w:t xml:space="preserve"> </w:t>
      </w:r>
      <w:r w:rsidRPr="00B4521E">
        <w:rPr>
          <w:sz w:val="28"/>
        </w:rPr>
        <w:t>графами</w:t>
      </w:r>
      <w:r w:rsidRPr="00B4521E">
        <w:rPr>
          <w:spacing w:val="1"/>
          <w:sz w:val="28"/>
        </w:rPr>
        <w:t xml:space="preserve"> </w:t>
      </w:r>
      <w:r w:rsidRPr="00B4521E">
        <w:rPr>
          <w:sz w:val="28"/>
        </w:rPr>
        <w:t>напередодні</w:t>
      </w:r>
      <w:r w:rsidRPr="00B4521E">
        <w:rPr>
          <w:spacing w:val="1"/>
          <w:sz w:val="28"/>
        </w:rPr>
        <w:t xml:space="preserve"> </w:t>
      </w:r>
      <w:r w:rsidRPr="00B4521E">
        <w:rPr>
          <w:sz w:val="28"/>
        </w:rPr>
        <w:t>підсумкового контролю.</w:t>
      </w:r>
    </w:p>
    <w:p w14:paraId="6CEBEC6E" w14:textId="77777777" w:rsidR="00B4521E" w:rsidRPr="00B4521E" w:rsidRDefault="00B4521E" w:rsidP="00B4521E">
      <w:pPr>
        <w:jc w:val="both"/>
        <w:rPr>
          <w:sz w:val="28"/>
        </w:rPr>
      </w:pPr>
    </w:p>
    <w:p w14:paraId="31DA24E8" w14:textId="77777777" w:rsidR="00B4521E" w:rsidRPr="00B4521E" w:rsidRDefault="00B4521E" w:rsidP="00B4521E">
      <w:pPr>
        <w:ind w:firstLine="709"/>
        <w:jc w:val="both"/>
        <w:rPr>
          <w:sz w:val="28"/>
        </w:rPr>
      </w:pPr>
      <w:r w:rsidRPr="00B4521E">
        <w:rPr>
          <w:sz w:val="28"/>
        </w:rPr>
        <w:t>Т</w:t>
      </w:r>
      <w:r w:rsidRPr="00B4521E">
        <w:rPr>
          <w:sz w:val="28"/>
          <w:szCs w:val="28"/>
          <w:lang w:eastAsia="ru-RU"/>
        </w:rPr>
        <w:t>аблиця 1.3 - Критерії оцінювання самостійної та індивідуальної роботи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B4521E" w:rsidRPr="00B4521E" w14:paraId="1ADF7418" w14:textId="77777777" w:rsidTr="009963C7">
        <w:trPr>
          <w:trHeight w:val="232"/>
        </w:trPr>
        <w:tc>
          <w:tcPr>
            <w:tcW w:w="1482" w:type="dxa"/>
            <w:shd w:val="clear" w:color="auto" w:fill="auto"/>
          </w:tcPr>
          <w:p w14:paraId="18C6B652" w14:textId="77777777" w:rsidR="00B4521E" w:rsidRPr="00B4521E" w:rsidRDefault="00B4521E" w:rsidP="00B4521E">
            <w:pPr>
              <w:autoSpaceDE/>
              <w:autoSpaceDN/>
              <w:jc w:val="center"/>
              <w:outlineLvl w:val="6"/>
              <w:rPr>
                <w:bCs/>
                <w:sz w:val="24"/>
                <w:szCs w:val="24"/>
                <w:lang w:eastAsia="ru-RU"/>
              </w:rPr>
            </w:pPr>
            <w:r w:rsidRPr="00B4521E">
              <w:rPr>
                <w:sz w:val="24"/>
                <w:szCs w:val="24"/>
                <w:lang w:eastAsia="ru-RU"/>
              </w:rPr>
              <w:t xml:space="preserve">Бали </w:t>
            </w:r>
          </w:p>
        </w:tc>
        <w:tc>
          <w:tcPr>
            <w:tcW w:w="7880" w:type="dxa"/>
            <w:shd w:val="clear" w:color="auto" w:fill="auto"/>
          </w:tcPr>
          <w:p w14:paraId="1A4D19B2" w14:textId="77777777" w:rsidR="00B4521E" w:rsidRPr="00B4521E" w:rsidRDefault="00B4521E" w:rsidP="00B4521E">
            <w:pPr>
              <w:autoSpaceDE/>
              <w:autoSpaceDN/>
              <w:jc w:val="center"/>
              <w:outlineLvl w:val="6"/>
              <w:rPr>
                <w:bCs/>
                <w:sz w:val="24"/>
                <w:szCs w:val="24"/>
                <w:lang w:eastAsia="ru-RU"/>
              </w:rPr>
            </w:pPr>
            <w:r w:rsidRPr="00B4521E">
              <w:rPr>
                <w:sz w:val="24"/>
                <w:szCs w:val="24"/>
                <w:lang w:eastAsia="ru-RU"/>
              </w:rPr>
              <w:t>Критерії</w:t>
            </w:r>
          </w:p>
        </w:tc>
      </w:tr>
      <w:tr w:rsidR="00B4521E" w:rsidRPr="00B4521E" w14:paraId="7E8E4276" w14:textId="77777777" w:rsidTr="009963C7">
        <w:trPr>
          <w:trHeight w:val="465"/>
        </w:trPr>
        <w:tc>
          <w:tcPr>
            <w:tcW w:w="1482" w:type="dxa"/>
            <w:shd w:val="clear" w:color="auto" w:fill="auto"/>
          </w:tcPr>
          <w:p w14:paraId="09757990"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11-15</w:t>
            </w:r>
          </w:p>
        </w:tc>
        <w:tc>
          <w:tcPr>
            <w:tcW w:w="7880" w:type="dxa"/>
            <w:shd w:val="clear" w:color="auto" w:fill="auto"/>
          </w:tcPr>
          <w:p w14:paraId="7AC54FAB" w14:textId="77777777" w:rsidR="00B4521E" w:rsidRPr="00B4521E" w:rsidRDefault="00B4521E" w:rsidP="00B4521E">
            <w:pPr>
              <w:autoSpaceDE/>
              <w:autoSpaceDN/>
              <w:jc w:val="both"/>
              <w:outlineLvl w:val="6"/>
              <w:rPr>
                <w:sz w:val="24"/>
                <w:szCs w:val="24"/>
                <w:lang w:eastAsia="ru-RU"/>
              </w:rPr>
            </w:pPr>
            <w:r w:rsidRPr="00B4521E">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B4521E" w:rsidRPr="00B4521E" w14:paraId="07F3EA41" w14:textId="77777777" w:rsidTr="009963C7">
        <w:trPr>
          <w:trHeight w:val="582"/>
        </w:trPr>
        <w:tc>
          <w:tcPr>
            <w:tcW w:w="1482" w:type="dxa"/>
            <w:shd w:val="clear" w:color="auto" w:fill="auto"/>
          </w:tcPr>
          <w:p w14:paraId="3298A613"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7-10</w:t>
            </w:r>
          </w:p>
        </w:tc>
        <w:tc>
          <w:tcPr>
            <w:tcW w:w="7880" w:type="dxa"/>
            <w:shd w:val="clear" w:color="auto" w:fill="auto"/>
          </w:tcPr>
          <w:p w14:paraId="2527EE76" w14:textId="77777777" w:rsidR="00B4521E" w:rsidRPr="00B4521E" w:rsidRDefault="00B4521E" w:rsidP="00B4521E">
            <w:pPr>
              <w:widowControl/>
              <w:autoSpaceDE/>
              <w:autoSpaceDN/>
              <w:jc w:val="both"/>
              <w:rPr>
                <w:sz w:val="24"/>
                <w:szCs w:val="24"/>
              </w:rPr>
            </w:pPr>
            <w:r w:rsidRPr="00B4521E">
              <w:rPr>
                <w:sz w:val="24"/>
                <w:szCs w:val="24"/>
                <w:lang w:eastAsia="x-none"/>
              </w:rPr>
              <w:t>Володіє навчальним матеріалом, самостійно та доповідає, не в повному обсязі розкриває зміст матеріалу.</w:t>
            </w:r>
          </w:p>
        </w:tc>
      </w:tr>
      <w:tr w:rsidR="00B4521E" w:rsidRPr="00B4521E" w14:paraId="03BC15C9" w14:textId="77777777" w:rsidTr="009963C7">
        <w:trPr>
          <w:trHeight w:val="582"/>
        </w:trPr>
        <w:tc>
          <w:tcPr>
            <w:tcW w:w="1482" w:type="dxa"/>
            <w:shd w:val="clear" w:color="auto" w:fill="auto"/>
          </w:tcPr>
          <w:p w14:paraId="336E7ABC"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4-6</w:t>
            </w:r>
          </w:p>
        </w:tc>
        <w:tc>
          <w:tcPr>
            <w:tcW w:w="7880" w:type="dxa"/>
            <w:shd w:val="clear" w:color="auto" w:fill="auto"/>
          </w:tcPr>
          <w:p w14:paraId="30673DD6" w14:textId="77777777" w:rsidR="00B4521E" w:rsidRPr="00B4521E" w:rsidRDefault="00B4521E" w:rsidP="00B4521E">
            <w:pPr>
              <w:widowControl/>
              <w:autoSpaceDE/>
              <w:autoSpaceDN/>
              <w:jc w:val="both"/>
              <w:rPr>
                <w:sz w:val="24"/>
                <w:szCs w:val="24"/>
              </w:rPr>
            </w:pPr>
            <w:r w:rsidRPr="00B4521E">
              <w:rPr>
                <w:sz w:val="24"/>
                <w:szCs w:val="24"/>
              </w:rPr>
              <w:t xml:space="preserve">Частково володіє </w:t>
            </w:r>
            <w:r w:rsidRPr="00B4521E">
              <w:rPr>
                <w:sz w:val="24"/>
                <w:szCs w:val="24"/>
                <w:lang w:eastAsia="x-none"/>
              </w:rPr>
              <w:t>навчальним матеріалом, самостійно та доповідає, не в повному обсязі розкриває зміст матеріалу.</w:t>
            </w:r>
          </w:p>
        </w:tc>
      </w:tr>
      <w:tr w:rsidR="00B4521E" w:rsidRPr="00B4521E" w14:paraId="00820DC2" w14:textId="77777777" w:rsidTr="009963C7">
        <w:trPr>
          <w:trHeight w:val="465"/>
        </w:trPr>
        <w:tc>
          <w:tcPr>
            <w:tcW w:w="1482" w:type="dxa"/>
            <w:shd w:val="clear" w:color="auto" w:fill="auto"/>
          </w:tcPr>
          <w:p w14:paraId="619C67BB"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1-3</w:t>
            </w:r>
          </w:p>
        </w:tc>
        <w:tc>
          <w:tcPr>
            <w:tcW w:w="7880" w:type="dxa"/>
            <w:shd w:val="clear" w:color="auto" w:fill="auto"/>
          </w:tcPr>
          <w:p w14:paraId="4844551D" w14:textId="77777777" w:rsidR="00B4521E" w:rsidRPr="00B4521E" w:rsidRDefault="00B4521E" w:rsidP="00B4521E">
            <w:pPr>
              <w:autoSpaceDE/>
              <w:autoSpaceDN/>
              <w:jc w:val="both"/>
              <w:outlineLvl w:val="6"/>
              <w:rPr>
                <w:sz w:val="24"/>
                <w:szCs w:val="24"/>
                <w:lang w:eastAsia="ru-RU"/>
              </w:rPr>
            </w:pPr>
            <w:r w:rsidRPr="00B4521E">
              <w:rPr>
                <w:sz w:val="24"/>
                <w:szCs w:val="24"/>
                <w:lang w:eastAsia="ru-RU"/>
              </w:rPr>
              <w:t>Не володіє навчальним матеріалом, слабко доповідає, поверхнево розкриває зміст матеріалу.</w:t>
            </w:r>
          </w:p>
        </w:tc>
      </w:tr>
    </w:tbl>
    <w:p w14:paraId="18568540" w14:textId="77777777" w:rsidR="00B4521E" w:rsidRPr="00B4521E" w:rsidRDefault="00B4521E" w:rsidP="00B4521E">
      <w:pPr>
        <w:ind w:firstLine="567"/>
        <w:jc w:val="both"/>
        <w:rPr>
          <w:b/>
          <w:sz w:val="28"/>
        </w:rPr>
      </w:pPr>
    </w:p>
    <w:p w14:paraId="4A429D73" w14:textId="77777777" w:rsidR="00B4521E" w:rsidRPr="00B4521E" w:rsidRDefault="00B4521E" w:rsidP="00B4521E">
      <w:pPr>
        <w:ind w:firstLine="709"/>
        <w:jc w:val="both"/>
        <w:rPr>
          <w:b/>
          <w:sz w:val="24"/>
          <w:szCs w:val="24"/>
          <w:lang w:eastAsia="uk-UA" w:bidi="uk-UA"/>
        </w:rPr>
      </w:pPr>
    </w:p>
    <w:p w14:paraId="789F28C4" w14:textId="77777777" w:rsidR="00B4521E" w:rsidRPr="00B4521E" w:rsidRDefault="00B4521E" w:rsidP="00B4521E">
      <w:pPr>
        <w:tabs>
          <w:tab w:val="left" w:pos="1731"/>
        </w:tabs>
        <w:ind w:firstLine="709"/>
        <w:jc w:val="both"/>
        <w:rPr>
          <w:sz w:val="28"/>
        </w:rPr>
      </w:pPr>
      <w:r w:rsidRPr="00B4521E">
        <w:rPr>
          <w:sz w:val="28"/>
        </w:rPr>
        <w:t>До підсумкового контролю допускаються здобувачі вищої освіти які набрали мінімум 40 балів за аудиторну роботу, виконання завдань самостійної та індивідуальної роботи з 60 можливих балів. Також, зауважимо, що максимальна кількість балів яку здобувач може отримати за результатами підсумкового контролю складає 40 балів, тож для отримання заліку/екзамену необхідно виконати аудиторні завдання, в тому числі теми доповідей та завдання самостійної роботи.</w:t>
      </w:r>
    </w:p>
    <w:p w14:paraId="0CEBE396" w14:textId="77777777" w:rsidR="00B4521E" w:rsidRPr="00B4521E" w:rsidRDefault="00B4521E" w:rsidP="00B4521E">
      <w:pPr>
        <w:tabs>
          <w:tab w:val="left" w:pos="1731"/>
        </w:tabs>
        <w:ind w:firstLine="567"/>
        <w:jc w:val="both"/>
        <w:rPr>
          <w:sz w:val="28"/>
        </w:rPr>
      </w:pPr>
      <w:r w:rsidRPr="00B4521E">
        <w:rPr>
          <w:sz w:val="28"/>
        </w:rPr>
        <w:t>Здобувачеві,</w:t>
      </w:r>
      <w:r w:rsidRPr="00B4521E">
        <w:rPr>
          <w:spacing w:val="1"/>
          <w:sz w:val="28"/>
        </w:rPr>
        <w:t xml:space="preserve"> </w:t>
      </w:r>
      <w:r w:rsidRPr="00B4521E">
        <w:rPr>
          <w:sz w:val="28"/>
        </w:rPr>
        <w:t>який</w:t>
      </w:r>
      <w:r w:rsidRPr="00B4521E">
        <w:rPr>
          <w:spacing w:val="1"/>
          <w:sz w:val="28"/>
        </w:rPr>
        <w:t xml:space="preserve"> </w:t>
      </w:r>
      <w:r w:rsidRPr="00B4521E">
        <w:rPr>
          <w:sz w:val="28"/>
        </w:rPr>
        <w:t>отримав</w:t>
      </w:r>
      <w:r w:rsidRPr="00B4521E">
        <w:rPr>
          <w:spacing w:val="1"/>
          <w:sz w:val="28"/>
        </w:rPr>
        <w:t xml:space="preserve"> </w:t>
      </w:r>
      <w:r w:rsidRPr="00B4521E">
        <w:rPr>
          <w:b/>
          <w:sz w:val="28"/>
        </w:rPr>
        <w:t>60</w:t>
      </w:r>
      <w:r w:rsidRPr="00B4521E">
        <w:rPr>
          <w:b/>
          <w:spacing w:val="1"/>
          <w:sz w:val="28"/>
        </w:rPr>
        <w:t xml:space="preserve"> </w:t>
      </w:r>
      <w:r w:rsidRPr="00B4521E">
        <w:rPr>
          <w:b/>
          <w:sz w:val="28"/>
        </w:rPr>
        <w:t>балів</w:t>
      </w:r>
      <w:r w:rsidRPr="00B4521E">
        <w:rPr>
          <w:b/>
          <w:spacing w:val="1"/>
          <w:sz w:val="28"/>
        </w:rPr>
        <w:t xml:space="preserve"> </w:t>
      </w:r>
      <w:r w:rsidRPr="00B4521E">
        <w:rPr>
          <w:sz w:val="28"/>
        </w:rPr>
        <w:t>за</w:t>
      </w:r>
      <w:r w:rsidRPr="00B4521E">
        <w:rPr>
          <w:spacing w:val="1"/>
          <w:sz w:val="28"/>
        </w:rPr>
        <w:t xml:space="preserve"> </w:t>
      </w:r>
      <w:r w:rsidRPr="00B4521E">
        <w:rPr>
          <w:sz w:val="28"/>
        </w:rPr>
        <w:t>100-бальною</w:t>
      </w:r>
      <w:r w:rsidRPr="00B4521E">
        <w:rPr>
          <w:spacing w:val="1"/>
          <w:sz w:val="28"/>
        </w:rPr>
        <w:t xml:space="preserve"> </w:t>
      </w:r>
      <w:r w:rsidRPr="00B4521E">
        <w:rPr>
          <w:sz w:val="28"/>
        </w:rPr>
        <w:t>шкалою</w:t>
      </w:r>
      <w:r w:rsidRPr="00B4521E">
        <w:rPr>
          <w:spacing w:val="1"/>
          <w:sz w:val="28"/>
        </w:rPr>
        <w:t xml:space="preserve"> </w:t>
      </w:r>
      <w:r w:rsidRPr="00B4521E">
        <w:rPr>
          <w:sz w:val="28"/>
        </w:rPr>
        <w:t>за</w:t>
      </w:r>
      <w:r w:rsidRPr="00B4521E">
        <w:rPr>
          <w:spacing w:val="1"/>
          <w:sz w:val="28"/>
        </w:rPr>
        <w:t xml:space="preserve"> </w:t>
      </w:r>
      <w:r w:rsidRPr="00B4521E">
        <w:rPr>
          <w:sz w:val="28"/>
        </w:rPr>
        <w:t>результатами поточного контролю, з дисципліни, з якої навчальним планом у</w:t>
      </w:r>
      <w:r w:rsidRPr="00B4521E">
        <w:rPr>
          <w:spacing w:val="1"/>
          <w:sz w:val="28"/>
        </w:rPr>
        <w:t xml:space="preserve"> </w:t>
      </w:r>
      <w:r w:rsidRPr="00B4521E">
        <w:rPr>
          <w:sz w:val="28"/>
        </w:rPr>
        <w:t>семестрі</w:t>
      </w:r>
      <w:r w:rsidRPr="00B4521E">
        <w:rPr>
          <w:spacing w:val="1"/>
          <w:sz w:val="28"/>
        </w:rPr>
        <w:t xml:space="preserve"> </w:t>
      </w:r>
      <w:r w:rsidRPr="00B4521E">
        <w:rPr>
          <w:sz w:val="28"/>
        </w:rPr>
        <w:t>передбачено</w:t>
      </w:r>
      <w:r w:rsidRPr="00B4521E">
        <w:rPr>
          <w:spacing w:val="1"/>
          <w:sz w:val="28"/>
        </w:rPr>
        <w:t xml:space="preserve"> </w:t>
      </w:r>
      <w:r w:rsidRPr="00B4521E">
        <w:rPr>
          <w:sz w:val="28"/>
        </w:rPr>
        <w:t>підсумковий</w:t>
      </w:r>
      <w:r w:rsidRPr="00B4521E">
        <w:rPr>
          <w:spacing w:val="1"/>
          <w:sz w:val="28"/>
        </w:rPr>
        <w:t xml:space="preserve"> </w:t>
      </w:r>
      <w:r w:rsidRPr="00B4521E">
        <w:rPr>
          <w:sz w:val="28"/>
        </w:rPr>
        <w:t>контроль</w:t>
      </w:r>
      <w:r w:rsidRPr="00B4521E">
        <w:rPr>
          <w:spacing w:val="1"/>
          <w:sz w:val="28"/>
        </w:rPr>
        <w:t xml:space="preserve"> </w:t>
      </w:r>
      <w:r w:rsidRPr="00B4521E">
        <w:rPr>
          <w:sz w:val="28"/>
        </w:rPr>
        <w:t>у</w:t>
      </w:r>
      <w:r w:rsidRPr="00B4521E">
        <w:rPr>
          <w:spacing w:val="1"/>
          <w:sz w:val="28"/>
        </w:rPr>
        <w:t xml:space="preserve"> </w:t>
      </w:r>
      <w:r w:rsidRPr="00B4521E">
        <w:rPr>
          <w:sz w:val="28"/>
        </w:rPr>
        <w:t>формі</w:t>
      </w:r>
      <w:r w:rsidRPr="00B4521E">
        <w:rPr>
          <w:spacing w:val="1"/>
          <w:sz w:val="28"/>
        </w:rPr>
        <w:t xml:space="preserve"> </w:t>
      </w:r>
      <w:r w:rsidR="00407045">
        <w:rPr>
          <w:b/>
          <w:sz w:val="28"/>
          <w:u w:val="thick"/>
        </w:rPr>
        <w:t>заліку</w:t>
      </w:r>
      <w:r w:rsidRPr="00B4521E">
        <w:rPr>
          <w:sz w:val="28"/>
        </w:rPr>
        <w:t>,</w:t>
      </w:r>
      <w:r w:rsidRPr="00B4521E">
        <w:rPr>
          <w:spacing w:val="1"/>
          <w:sz w:val="28"/>
        </w:rPr>
        <w:t xml:space="preserve"> </w:t>
      </w:r>
      <w:r w:rsidRPr="00B4521E">
        <w:rPr>
          <w:sz w:val="28"/>
        </w:rPr>
        <w:t>за</w:t>
      </w:r>
      <w:r w:rsidRPr="00B4521E">
        <w:rPr>
          <w:spacing w:val="1"/>
          <w:sz w:val="28"/>
        </w:rPr>
        <w:t xml:space="preserve"> </w:t>
      </w:r>
      <w:r w:rsidRPr="00B4521E">
        <w:rPr>
          <w:sz w:val="28"/>
        </w:rPr>
        <w:t>бажання</w:t>
      </w:r>
      <w:r w:rsidRPr="00B4521E">
        <w:rPr>
          <w:spacing w:val="1"/>
          <w:sz w:val="28"/>
        </w:rPr>
        <w:t xml:space="preserve"> </w:t>
      </w:r>
      <w:r w:rsidRPr="00B4521E">
        <w:rPr>
          <w:sz w:val="28"/>
        </w:rPr>
        <w:t>Здобувача, у відомість обліку успішності проставляється відповідна підсумкова</w:t>
      </w:r>
      <w:r w:rsidRPr="00B4521E">
        <w:rPr>
          <w:spacing w:val="-67"/>
          <w:sz w:val="28"/>
        </w:rPr>
        <w:t xml:space="preserve"> </w:t>
      </w:r>
      <w:r w:rsidRPr="00B4521E">
        <w:rPr>
          <w:sz w:val="28"/>
        </w:rPr>
        <w:t>оцінка:</w:t>
      </w:r>
      <w:r w:rsidRPr="00B4521E">
        <w:rPr>
          <w:spacing w:val="-1"/>
          <w:sz w:val="28"/>
        </w:rPr>
        <w:t xml:space="preserve"> </w:t>
      </w:r>
      <w:r w:rsidRPr="00B4521E">
        <w:rPr>
          <w:sz w:val="28"/>
        </w:rPr>
        <w:t>«зараховано/задовільно»/60</w:t>
      </w:r>
      <w:r w:rsidRPr="00B4521E">
        <w:rPr>
          <w:spacing w:val="1"/>
          <w:sz w:val="28"/>
        </w:rPr>
        <w:t xml:space="preserve"> </w:t>
      </w:r>
      <w:r w:rsidRPr="00B4521E">
        <w:rPr>
          <w:sz w:val="28"/>
        </w:rPr>
        <w:t>балів/Е.</w:t>
      </w:r>
    </w:p>
    <w:p w14:paraId="5086B90C" w14:textId="77777777" w:rsidR="00B4521E" w:rsidRPr="00B4521E" w:rsidRDefault="00B4521E" w:rsidP="00B4521E">
      <w:pPr>
        <w:tabs>
          <w:tab w:val="left" w:pos="1731"/>
        </w:tabs>
        <w:ind w:firstLine="567"/>
        <w:jc w:val="both"/>
        <w:rPr>
          <w:sz w:val="28"/>
        </w:rPr>
      </w:pPr>
      <w:r w:rsidRPr="00B4521E">
        <w:rPr>
          <w:sz w:val="28"/>
        </w:rPr>
        <w:t>Здобувач має право складати залік/екзамен з метою підвищення оцінки.</w:t>
      </w:r>
    </w:p>
    <w:p w14:paraId="5B75ED1B" w14:textId="77777777" w:rsidR="00B4521E" w:rsidRPr="00B4521E" w:rsidRDefault="00B4521E" w:rsidP="00B4521E">
      <w:pPr>
        <w:tabs>
          <w:tab w:val="left" w:pos="1731"/>
        </w:tabs>
        <w:ind w:firstLine="567"/>
        <w:jc w:val="both"/>
        <w:rPr>
          <w:sz w:val="28"/>
        </w:rPr>
      </w:pPr>
      <w:r w:rsidRPr="00B4521E">
        <w:rPr>
          <w:sz w:val="28"/>
        </w:rPr>
        <w:t>Таким, що успішно склав (</w:t>
      </w:r>
      <w:proofErr w:type="spellStart"/>
      <w:r w:rsidRPr="00B4521E">
        <w:rPr>
          <w:sz w:val="28"/>
        </w:rPr>
        <w:t>пересклав</w:t>
      </w:r>
      <w:proofErr w:type="spellEnd"/>
      <w:r w:rsidRPr="00B4521E">
        <w:rPr>
          <w:sz w:val="28"/>
        </w:rPr>
        <w:t>) залік/екзамен, вважається Здобувач, який одержав під час заліку/екзамену не менше 20 балів.</w:t>
      </w:r>
    </w:p>
    <w:p w14:paraId="5616064A" w14:textId="77777777" w:rsidR="00B4521E" w:rsidRPr="00B4521E" w:rsidRDefault="00B4521E" w:rsidP="00B4521E">
      <w:pPr>
        <w:tabs>
          <w:tab w:val="left" w:pos="1731"/>
        </w:tabs>
        <w:ind w:firstLine="567"/>
        <w:jc w:val="both"/>
        <w:rPr>
          <w:sz w:val="28"/>
        </w:rPr>
      </w:pPr>
      <w:r w:rsidRPr="00B4521E">
        <w:rPr>
          <w:sz w:val="28"/>
        </w:rPr>
        <w:t>Здобувач, який не з’явився на залік/екзамен без поважних причин, вважається таким, що одержав незадовільну оцінку.</w:t>
      </w:r>
    </w:p>
    <w:p w14:paraId="25FC2ACA" w14:textId="77777777" w:rsidR="00B4521E" w:rsidRPr="00B4521E" w:rsidRDefault="00B4521E" w:rsidP="00B4521E">
      <w:pPr>
        <w:tabs>
          <w:tab w:val="left" w:pos="1731"/>
        </w:tabs>
        <w:ind w:firstLine="567"/>
        <w:jc w:val="both"/>
        <w:rPr>
          <w:sz w:val="28"/>
        </w:rPr>
      </w:pPr>
      <w:r w:rsidRPr="00B4521E">
        <w:rPr>
          <w:sz w:val="28"/>
        </w:rPr>
        <w:t>Розрахунок підсумкової оцінки з навчальної дисципліни, з якої навчальним планом передбачено залік та  екзамен, здійснюється відповідно до формули:</w:t>
      </w:r>
    </w:p>
    <w:p w14:paraId="56023C0E" w14:textId="77777777" w:rsidR="00B4521E" w:rsidRPr="00B4521E" w:rsidRDefault="00B4521E" w:rsidP="00B4521E">
      <w:pPr>
        <w:spacing w:before="86"/>
        <w:ind w:left="1021" w:right="1023"/>
        <w:jc w:val="center"/>
        <w:outlineLvl w:val="0"/>
        <w:rPr>
          <w:b/>
          <w:bCs/>
          <w:sz w:val="32"/>
          <w:szCs w:val="32"/>
        </w:rPr>
      </w:pPr>
    </w:p>
    <w:p w14:paraId="2EC6D987" w14:textId="77777777" w:rsidR="00B4521E" w:rsidRPr="00B4521E" w:rsidRDefault="00407045" w:rsidP="00B4521E">
      <w:pPr>
        <w:spacing w:before="86"/>
        <w:ind w:left="1021" w:right="1023"/>
        <w:jc w:val="center"/>
        <w:outlineLvl w:val="0"/>
        <w:rPr>
          <w:bCs/>
          <w:sz w:val="32"/>
          <w:szCs w:val="32"/>
        </w:rPr>
      </w:pPr>
      <w:r>
        <w:rPr>
          <w:b/>
          <w:bCs/>
          <w:sz w:val="32"/>
          <w:szCs w:val="32"/>
        </w:rPr>
        <w:t>П=ПК+З</w:t>
      </w:r>
      <w:r w:rsidR="00B4521E" w:rsidRPr="00B4521E">
        <w:rPr>
          <w:b/>
          <w:bCs/>
          <w:sz w:val="32"/>
          <w:szCs w:val="32"/>
        </w:rPr>
        <w:t>≤100</w:t>
      </w:r>
      <w:r w:rsidR="00B4521E" w:rsidRPr="00B4521E">
        <w:rPr>
          <w:bCs/>
          <w:sz w:val="32"/>
          <w:szCs w:val="32"/>
        </w:rPr>
        <w:t>,</w:t>
      </w:r>
    </w:p>
    <w:p w14:paraId="1D93CDDC" w14:textId="77777777" w:rsidR="00B4521E" w:rsidRPr="00B4521E" w:rsidRDefault="00B4521E" w:rsidP="00B4521E">
      <w:pPr>
        <w:jc w:val="both"/>
        <w:rPr>
          <w:bCs/>
          <w:sz w:val="28"/>
          <w:szCs w:val="28"/>
          <w:lang w:eastAsia="ru-RU"/>
        </w:rPr>
      </w:pPr>
    </w:p>
    <w:p w14:paraId="4A4D4524" w14:textId="77777777" w:rsidR="00B4521E" w:rsidRPr="00B4521E" w:rsidRDefault="00B4521E" w:rsidP="00B4521E">
      <w:pPr>
        <w:autoSpaceDE/>
        <w:autoSpaceDN/>
        <w:ind w:firstLine="709"/>
        <w:jc w:val="both"/>
        <w:rPr>
          <w:bCs/>
          <w:sz w:val="28"/>
          <w:szCs w:val="28"/>
          <w:lang w:eastAsia="ru-RU"/>
        </w:rPr>
      </w:pPr>
      <w:r w:rsidRPr="00B4521E">
        <w:rPr>
          <w:bCs/>
          <w:sz w:val="28"/>
          <w:szCs w:val="28"/>
          <w:lang w:eastAsia="ru-RU"/>
        </w:rPr>
        <w:t>Таблиця 1.1 Розподіл балів за різними формами навчання та контролю для навчальної дисциплін</w:t>
      </w:r>
    </w:p>
    <w:p w14:paraId="11625637" w14:textId="77777777" w:rsidR="00B4521E" w:rsidRPr="00B4521E" w:rsidRDefault="00B4521E" w:rsidP="00B4521E">
      <w:pPr>
        <w:spacing w:before="86"/>
        <w:ind w:left="1021" w:right="1023"/>
        <w:jc w:val="center"/>
        <w:outlineLvl w:val="0"/>
        <w:rPr>
          <w:bCs/>
          <w:sz w:val="32"/>
          <w:szCs w:val="32"/>
        </w:rPr>
      </w:pPr>
    </w:p>
    <w:p w14:paraId="0492312F" w14:textId="77777777" w:rsidR="00B4521E" w:rsidRPr="00B4521E" w:rsidRDefault="00B4521E" w:rsidP="00B4521E">
      <w:pPr>
        <w:spacing w:before="6" w:line="368" w:lineRule="exact"/>
        <w:ind w:left="450" w:right="2666"/>
        <w:rPr>
          <w:sz w:val="28"/>
          <w:szCs w:val="28"/>
        </w:rPr>
      </w:pPr>
      <w:r w:rsidRPr="00B4521E">
        <w:rPr>
          <w:sz w:val="28"/>
          <w:szCs w:val="28"/>
        </w:rPr>
        <w:t>де</w:t>
      </w:r>
      <w:r w:rsidRPr="00B4521E">
        <w:rPr>
          <w:spacing w:val="-1"/>
          <w:sz w:val="28"/>
          <w:szCs w:val="28"/>
        </w:rPr>
        <w:t xml:space="preserve"> </w:t>
      </w:r>
      <w:r w:rsidRPr="00B4521E">
        <w:rPr>
          <w:b/>
          <w:sz w:val="32"/>
          <w:szCs w:val="28"/>
        </w:rPr>
        <w:t>ПК</w:t>
      </w:r>
      <w:r w:rsidRPr="00B4521E">
        <w:rPr>
          <w:b/>
          <w:spacing w:val="-13"/>
          <w:sz w:val="32"/>
          <w:szCs w:val="28"/>
        </w:rPr>
        <w:t xml:space="preserve"> </w:t>
      </w:r>
      <w:r w:rsidRPr="00B4521E">
        <w:rPr>
          <w:sz w:val="28"/>
          <w:szCs w:val="28"/>
        </w:rPr>
        <w:t>–</w:t>
      </w:r>
      <w:r w:rsidRPr="00B4521E">
        <w:rPr>
          <w:spacing w:val="-1"/>
          <w:sz w:val="28"/>
          <w:szCs w:val="28"/>
        </w:rPr>
        <w:t xml:space="preserve"> </w:t>
      </w:r>
      <w:r w:rsidRPr="00B4521E">
        <w:rPr>
          <w:sz w:val="28"/>
          <w:szCs w:val="28"/>
        </w:rPr>
        <w:t>бали</w:t>
      </w:r>
      <w:r w:rsidRPr="00B4521E">
        <w:rPr>
          <w:spacing w:val="-1"/>
          <w:sz w:val="28"/>
          <w:szCs w:val="28"/>
        </w:rPr>
        <w:t xml:space="preserve"> </w:t>
      </w:r>
      <w:r w:rsidRPr="00B4521E">
        <w:rPr>
          <w:sz w:val="28"/>
          <w:szCs w:val="28"/>
        </w:rPr>
        <w:t>за поточний</w:t>
      </w:r>
      <w:r w:rsidRPr="00B4521E">
        <w:rPr>
          <w:spacing w:val="-1"/>
          <w:sz w:val="28"/>
          <w:szCs w:val="28"/>
        </w:rPr>
        <w:t xml:space="preserve"> </w:t>
      </w:r>
      <w:r w:rsidRPr="00B4521E">
        <w:rPr>
          <w:sz w:val="28"/>
          <w:szCs w:val="28"/>
        </w:rPr>
        <w:t>контроль</w:t>
      </w:r>
      <w:r w:rsidRPr="00B4521E">
        <w:rPr>
          <w:spacing w:val="-2"/>
          <w:sz w:val="28"/>
          <w:szCs w:val="28"/>
        </w:rPr>
        <w:t xml:space="preserve"> </w:t>
      </w:r>
      <w:r w:rsidRPr="00B4521E">
        <w:rPr>
          <w:sz w:val="28"/>
          <w:szCs w:val="28"/>
        </w:rPr>
        <w:t>(40-60</w:t>
      </w:r>
      <w:r w:rsidRPr="00B4521E">
        <w:rPr>
          <w:spacing w:val="-3"/>
          <w:sz w:val="28"/>
          <w:szCs w:val="28"/>
        </w:rPr>
        <w:t xml:space="preserve"> </w:t>
      </w:r>
      <w:r w:rsidRPr="00B4521E">
        <w:rPr>
          <w:sz w:val="28"/>
          <w:szCs w:val="28"/>
        </w:rPr>
        <w:t>балів),</w:t>
      </w:r>
    </w:p>
    <w:p w14:paraId="77758A33" w14:textId="77777777" w:rsidR="00446DAE" w:rsidRDefault="00407045" w:rsidP="00B4521E">
      <w:pPr>
        <w:spacing w:line="365" w:lineRule="exact"/>
        <w:ind w:left="410" w:right="2666"/>
        <w:jc w:val="center"/>
        <w:rPr>
          <w:sz w:val="28"/>
          <w:szCs w:val="28"/>
        </w:rPr>
      </w:pPr>
      <w:r>
        <w:rPr>
          <w:b/>
          <w:sz w:val="32"/>
          <w:szCs w:val="28"/>
        </w:rPr>
        <w:t>З</w:t>
      </w:r>
      <w:r w:rsidR="00B4521E" w:rsidRPr="00B4521E">
        <w:rPr>
          <w:b/>
          <w:spacing w:val="-3"/>
          <w:sz w:val="32"/>
          <w:szCs w:val="28"/>
        </w:rPr>
        <w:t xml:space="preserve"> </w:t>
      </w:r>
      <w:r w:rsidR="00B4521E" w:rsidRPr="00B4521E">
        <w:rPr>
          <w:b/>
          <w:sz w:val="32"/>
          <w:szCs w:val="28"/>
        </w:rPr>
        <w:t>–</w:t>
      </w:r>
      <w:r w:rsidR="00B4521E" w:rsidRPr="00B4521E">
        <w:rPr>
          <w:sz w:val="28"/>
          <w:szCs w:val="28"/>
        </w:rPr>
        <w:t>бали</w:t>
      </w:r>
      <w:r w:rsidR="00B4521E" w:rsidRPr="00B4521E">
        <w:rPr>
          <w:spacing w:val="-1"/>
          <w:sz w:val="28"/>
          <w:szCs w:val="28"/>
        </w:rPr>
        <w:t xml:space="preserve"> </w:t>
      </w:r>
      <w:r w:rsidR="00B4521E" w:rsidRPr="00B4521E">
        <w:rPr>
          <w:sz w:val="28"/>
          <w:szCs w:val="28"/>
        </w:rPr>
        <w:t>за</w:t>
      </w:r>
      <w:r w:rsidR="00B4521E" w:rsidRPr="00B4521E">
        <w:rPr>
          <w:spacing w:val="-1"/>
          <w:sz w:val="28"/>
          <w:szCs w:val="28"/>
        </w:rPr>
        <w:t xml:space="preserve"> </w:t>
      </w:r>
      <w:r w:rsidR="00B4521E" w:rsidRPr="00B4521E">
        <w:rPr>
          <w:sz w:val="28"/>
          <w:szCs w:val="28"/>
        </w:rPr>
        <w:t>результатами</w:t>
      </w:r>
      <w:r w:rsidR="00B4521E" w:rsidRPr="00B4521E">
        <w:rPr>
          <w:spacing w:val="-1"/>
          <w:sz w:val="28"/>
          <w:szCs w:val="28"/>
        </w:rPr>
        <w:t xml:space="preserve"> </w:t>
      </w:r>
      <w:r w:rsidR="00B4521E" w:rsidRPr="00B4521E">
        <w:rPr>
          <w:sz w:val="28"/>
          <w:szCs w:val="28"/>
        </w:rPr>
        <w:t>складання</w:t>
      </w:r>
      <w:r w:rsidR="00B4521E" w:rsidRPr="00B4521E">
        <w:rPr>
          <w:spacing w:val="-4"/>
          <w:sz w:val="28"/>
          <w:szCs w:val="28"/>
        </w:rPr>
        <w:t xml:space="preserve"> заліку/</w:t>
      </w:r>
      <w:r w:rsidR="00B4521E" w:rsidRPr="00B4521E">
        <w:rPr>
          <w:sz w:val="28"/>
          <w:szCs w:val="28"/>
        </w:rPr>
        <w:t>екзамену.</w:t>
      </w:r>
    </w:p>
    <w:p w14:paraId="7343B438" w14:textId="77777777" w:rsidR="00446DAE" w:rsidRDefault="00446DAE" w:rsidP="00B4521E">
      <w:pPr>
        <w:spacing w:line="365" w:lineRule="exact"/>
        <w:ind w:left="410" w:right="2666"/>
        <w:jc w:val="center"/>
        <w:rPr>
          <w:b/>
          <w:sz w:val="28"/>
          <w:szCs w:val="28"/>
          <w:lang w:eastAsia="uk-UA" w:bidi="uk-UA"/>
        </w:rPr>
      </w:pPr>
    </w:p>
    <w:p w14:paraId="0765C58D" w14:textId="77777777" w:rsidR="00B4521E" w:rsidRPr="00B4521E" w:rsidRDefault="00B4521E" w:rsidP="00B4521E">
      <w:pPr>
        <w:spacing w:line="365" w:lineRule="exact"/>
        <w:ind w:left="410" w:right="2666"/>
        <w:jc w:val="center"/>
        <w:rPr>
          <w:sz w:val="28"/>
          <w:szCs w:val="28"/>
        </w:rPr>
      </w:pPr>
      <w:r w:rsidRPr="00B4521E">
        <w:rPr>
          <w:b/>
          <w:sz w:val="28"/>
          <w:szCs w:val="28"/>
          <w:lang w:eastAsia="uk-UA" w:bidi="uk-UA"/>
        </w:rPr>
        <w:t>КРИТЕРІЇ ОЦІНКИ НА ЗАЛІКУ/ЕКЗАМЕНІ</w:t>
      </w:r>
      <w:r w:rsidRPr="00B4521E">
        <w:rPr>
          <w:sz w:val="28"/>
          <w:szCs w:val="28"/>
          <w:lang w:eastAsia="uk-UA" w:bidi="uk-UA"/>
        </w:rPr>
        <w:t>:</w:t>
      </w:r>
    </w:p>
    <w:p w14:paraId="665879C7" w14:textId="77777777" w:rsidR="00B4521E" w:rsidRPr="00B4521E" w:rsidRDefault="00B4521E" w:rsidP="00B4521E">
      <w:pPr>
        <w:ind w:firstLine="709"/>
        <w:jc w:val="both"/>
        <w:rPr>
          <w:sz w:val="28"/>
        </w:rPr>
      </w:pPr>
    </w:p>
    <w:p w14:paraId="6B44B30A" w14:textId="77777777" w:rsidR="00B4521E" w:rsidRPr="00B4521E" w:rsidRDefault="00B4521E" w:rsidP="00B4521E">
      <w:pPr>
        <w:ind w:firstLine="709"/>
        <w:jc w:val="both"/>
        <w:rPr>
          <w:rFonts w:eastAsia="Calibri"/>
          <w:sz w:val="28"/>
          <w:szCs w:val="28"/>
        </w:rPr>
      </w:pPr>
      <w:r w:rsidRPr="00B4521E">
        <w:rPr>
          <w:rFonts w:eastAsia="Calibri"/>
          <w:sz w:val="28"/>
          <w:szCs w:val="28"/>
        </w:rPr>
        <w:t xml:space="preserve">Семестровий залік/екзамен - це вид підсумкового контролю, при якому засвоєння здобувачем вищої освіти навчального матеріалу з дисципліни оцінюється на підставі результатів як поточного контролю (тестування, поточного опитування, виконання індивідуальних завдань, завдань самостійної роботи та певних видів робіт на семінарських заняттях) протягом семестру так і контролю знань під час. </w:t>
      </w:r>
    </w:p>
    <w:p w14:paraId="4595681D" w14:textId="77777777" w:rsidR="00B4521E" w:rsidRPr="00B4521E" w:rsidRDefault="00B4521E" w:rsidP="00B4521E">
      <w:pPr>
        <w:ind w:firstLine="709"/>
        <w:jc w:val="both"/>
        <w:rPr>
          <w:sz w:val="28"/>
          <w:szCs w:val="28"/>
          <w:lang w:eastAsia="uk-UA" w:bidi="uk-UA"/>
        </w:rPr>
      </w:pPr>
      <w:r w:rsidRPr="00B4521E">
        <w:rPr>
          <w:b/>
          <w:i/>
          <w:sz w:val="28"/>
          <w:szCs w:val="28"/>
          <w:lang w:eastAsia="uk-UA" w:bidi="uk-UA"/>
        </w:rPr>
        <w:t>Очна форма навчання</w:t>
      </w:r>
      <w:r w:rsidRPr="00B4521E">
        <w:rPr>
          <w:sz w:val="28"/>
          <w:szCs w:val="28"/>
          <w:lang w:eastAsia="uk-UA" w:bidi="uk-UA"/>
        </w:rPr>
        <w:t xml:space="preserve"> передбачає складання заліку/екзамену у письмовій формі </w:t>
      </w:r>
      <w:r w:rsidRPr="00B4521E">
        <w:rPr>
          <w:rFonts w:eastAsia="Calibri"/>
          <w:sz w:val="28"/>
          <w:szCs w:val="28"/>
        </w:rPr>
        <w:t>за білетами, затвердженими на засіданні кафедри не пізніше, як за місяць до дня проведення заліку/екзамену</w:t>
      </w:r>
    </w:p>
    <w:p w14:paraId="0FC80684"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1. </w:t>
      </w:r>
      <w:r w:rsidRPr="00B4521E">
        <w:rPr>
          <w:b/>
          <w:sz w:val="28"/>
          <w:szCs w:val="28"/>
          <w:lang w:eastAsia="uk-UA" w:bidi="uk-UA"/>
        </w:rPr>
        <w:t xml:space="preserve">Два питання </w:t>
      </w:r>
      <w:r w:rsidRPr="00B4521E">
        <w:rPr>
          <w:sz w:val="28"/>
          <w:szCs w:val="28"/>
          <w:lang w:eastAsia="uk-UA" w:bidi="uk-UA"/>
        </w:rPr>
        <w:t>потребують змістовної відповіді, кожна з них розкриває сутність того чи іншого поняття або теоретичного положення (оцінюється від 0 до 15 балів за кожне питання).</w:t>
      </w:r>
    </w:p>
    <w:p w14:paraId="07AEB19A"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15-12 балів </w:t>
      </w:r>
      <w:r w:rsidRPr="00B4521E">
        <w:rPr>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53E00489"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11-9 балів </w:t>
      </w:r>
      <w:r w:rsidRPr="00B4521E">
        <w:rPr>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B4521E">
        <w:rPr>
          <w:spacing w:val="-6"/>
          <w:sz w:val="28"/>
          <w:szCs w:val="28"/>
          <w:lang w:eastAsia="uk-UA" w:bidi="uk-UA"/>
        </w:rPr>
        <w:t xml:space="preserve"> </w:t>
      </w:r>
      <w:r w:rsidRPr="00B4521E">
        <w:rPr>
          <w:sz w:val="28"/>
          <w:szCs w:val="28"/>
          <w:lang w:eastAsia="uk-UA" w:bidi="uk-UA"/>
        </w:rPr>
        <w:t>положення.</w:t>
      </w:r>
    </w:p>
    <w:p w14:paraId="541AE053"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8-4 балів </w:t>
      </w:r>
      <w:r w:rsidRPr="00B4521E">
        <w:rPr>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261CA0DA"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3-0 балів </w:t>
      </w:r>
      <w:r w:rsidRPr="00B4521E">
        <w:rPr>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335396B9"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2. Правильна відповідь на </w:t>
      </w:r>
      <w:r w:rsidRPr="00B4521E">
        <w:rPr>
          <w:b/>
          <w:sz w:val="28"/>
          <w:szCs w:val="28"/>
          <w:lang w:eastAsia="uk-UA" w:bidi="uk-UA"/>
        </w:rPr>
        <w:t xml:space="preserve">практичне завдання </w:t>
      </w:r>
      <w:r w:rsidRPr="00B4521E">
        <w:rPr>
          <w:sz w:val="28"/>
          <w:szCs w:val="28"/>
          <w:lang w:eastAsia="uk-UA" w:bidi="uk-UA"/>
        </w:rPr>
        <w:t>оцінюється в 10</w:t>
      </w:r>
      <w:r w:rsidRPr="00B4521E">
        <w:rPr>
          <w:b/>
          <w:sz w:val="28"/>
          <w:szCs w:val="28"/>
          <w:lang w:eastAsia="uk-UA" w:bidi="uk-UA"/>
        </w:rPr>
        <w:t xml:space="preserve"> балів.</w:t>
      </w:r>
    </w:p>
    <w:p w14:paraId="28CA14A5" w14:textId="77777777" w:rsidR="00B4521E" w:rsidRPr="00B4521E" w:rsidRDefault="00B4521E" w:rsidP="00B4521E">
      <w:pPr>
        <w:ind w:firstLine="709"/>
        <w:jc w:val="both"/>
        <w:rPr>
          <w:sz w:val="28"/>
          <w:szCs w:val="28"/>
          <w:lang w:eastAsia="uk-UA" w:bidi="uk-UA"/>
        </w:rPr>
      </w:pPr>
    </w:p>
    <w:p w14:paraId="6B86C4D2" w14:textId="77777777" w:rsidR="00B4521E" w:rsidRPr="00B4521E" w:rsidRDefault="00B4521E" w:rsidP="00B4521E">
      <w:pPr>
        <w:tabs>
          <w:tab w:val="left" w:pos="1731"/>
        </w:tabs>
        <w:ind w:firstLine="567"/>
        <w:jc w:val="both"/>
        <w:rPr>
          <w:sz w:val="28"/>
          <w:szCs w:val="28"/>
          <w:lang w:eastAsia="uk-UA" w:bidi="uk-UA"/>
        </w:rPr>
      </w:pPr>
      <w:r w:rsidRPr="00B4521E">
        <w:rPr>
          <w:b/>
          <w:i/>
          <w:sz w:val="28"/>
          <w:szCs w:val="28"/>
          <w:lang w:eastAsia="uk-UA" w:bidi="uk-UA"/>
        </w:rPr>
        <w:t>Дистанційна форма</w:t>
      </w:r>
      <w:r w:rsidRPr="00B4521E">
        <w:rPr>
          <w:sz w:val="28"/>
          <w:szCs w:val="28"/>
          <w:lang w:eastAsia="uk-UA" w:bidi="uk-UA"/>
        </w:rPr>
        <w:t xml:space="preserve"> навчання та складання заліку/екзамену за дисципліною передбачає застосовування методів контролю знань шляхом комп’ютерного тестування. </w:t>
      </w:r>
    </w:p>
    <w:p w14:paraId="2C39A60D" w14:textId="77777777" w:rsidR="00B4521E" w:rsidRPr="00B4521E" w:rsidRDefault="00B4521E" w:rsidP="00B4521E">
      <w:pPr>
        <w:tabs>
          <w:tab w:val="left" w:pos="1731"/>
        </w:tabs>
        <w:ind w:firstLine="567"/>
        <w:jc w:val="both"/>
        <w:rPr>
          <w:sz w:val="28"/>
          <w:szCs w:val="28"/>
          <w:lang w:eastAsia="uk-UA" w:bidi="uk-UA"/>
        </w:rPr>
      </w:pPr>
      <w:r w:rsidRPr="00B4521E">
        <w:rPr>
          <w:sz w:val="28"/>
          <w:szCs w:val="28"/>
          <w:lang w:eastAsia="uk-UA" w:bidi="uk-UA"/>
        </w:rPr>
        <w:t xml:space="preserve">Тестовий контроль - це універсальна форма контролю знань. Перевагу тестового контролю складає те, що він є науково обґрунтованим методом емпіричного дослідження. На відміну від звичайних задач, тестові завдання </w:t>
      </w:r>
      <w:r w:rsidRPr="00B4521E">
        <w:rPr>
          <w:sz w:val="28"/>
          <w:szCs w:val="28"/>
          <w:lang w:eastAsia="uk-UA" w:bidi="uk-UA"/>
        </w:rPr>
        <w:lastRenderedPageBreak/>
        <w:t xml:space="preserve">мають чітку однозначну відповідь і оцінюються стандартно на основі еталону. У найпростішому випадку оцінкою студента є сума балів за правильно виконані завдання. </w:t>
      </w:r>
    </w:p>
    <w:p w14:paraId="3AA3FAA5"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Сума балів, накопичених здобувачем вищої освіти за виконання всіх видів поточних навчальних завдань (робіт) на семінарських заняттях та на підсумковому контролі, свідчить про </w:t>
      </w:r>
      <w:r w:rsidRPr="00B4521E">
        <w:rPr>
          <w:b/>
          <w:sz w:val="28"/>
          <w:szCs w:val="28"/>
          <w:lang w:eastAsia="uk-UA" w:bidi="uk-UA"/>
        </w:rPr>
        <w:t xml:space="preserve">ступінь оволодіння ним програми навчальної дисципліни </w:t>
      </w:r>
      <w:r w:rsidRPr="00B4521E">
        <w:rPr>
          <w:sz w:val="28"/>
          <w:szCs w:val="28"/>
          <w:lang w:eastAsia="uk-UA" w:bidi="uk-UA"/>
        </w:rPr>
        <w:t>на конкретному етапі її вивчення. Протягом семестру студенти можуть набрати від 0 до 100 балів, що переводяться у національну шкалу оцінювання і відповідно у шкалу ЄКТС.</w:t>
      </w:r>
    </w:p>
    <w:p w14:paraId="3FD34F14" w14:textId="77777777" w:rsidR="00B4521E" w:rsidRDefault="00B4521E" w:rsidP="00B4521E">
      <w:pPr>
        <w:ind w:firstLine="709"/>
        <w:jc w:val="both"/>
        <w:rPr>
          <w:sz w:val="28"/>
          <w:szCs w:val="28"/>
          <w:lang w:eastAsia="uk-UA" w:bidi="uk-UA"/>
        </w:rPr>
      </w:pPr>
      <w:r w:rsidRPr="00B4521E">
        <w:rPr>
          <w:sz w:val="28"/>
          <w:szCs w:val="28"/>
          <w:lang w:eastAsia="uk-UA" w:bidi="uk-UA"/>
        </w:rPr>
        <w:t>Кількість балів відповідає певному рівню за</w:t>
      </w:r>
      <w:r w:rsidR="00446DAE">
        <w:rPr>
          <w:sz w:val="28"/>
          <w:szCs w:val="28"/>
          <w:lang w:eastAsia="uk-UA" w:bidi="uk-UA"/>
        </w:rPr>
        <w:t xml:space="preserve">своєння дисципліни, </w:t>
      </w:r>
      <w:proofErr w:type="spellStart"/>
      <w:r w:rsidR="00446DAE">
        <w:rPr>
          <w:sz w:val="28"/>
          <w:szCs w:val="28"/>
          <w:lang w:eastAsia="uk-UA" w:bidi="uk-UA"/>
        </w:rPr>
        <w:t>див.табл</w:t>
      </w:r>
      <w:proofErr w:type="spellEnd"/>
      <w:r w:rsidR="00446DAE">
        <w:rPr>
          <w:sz w:val="28"/>
          <w:szCs w:val="28"/>
          <w:lang w:eastAsia="uk-UA" w:bidi="uk-UA"/>
        </w:rPr>
        <w:t xml:space="preserve"> 1.4</w:t>
      </w:r>
      <w:r w:rsidRPr="00B4521E">
        <w:rPr>
          <w:sz w:val="28"/>
          <w:szCs w:val="28"/>
          <w:lang w:eastAsia="uk-UA" w:bidi="uk-UA"/>
        </w:rPr>
        <w:t>.</w:t>
      </w:r>
    </w:p>
    <w:p w14:paraId="288D8284" w14:textId="77777777" w:rsidR="00446DAE" w:rsidRPr="00B4521E" w:rsidRDefault="00446DAE" w:rsidP="00446DAE">
      <w:pPr>
        <w:widowControl/>
        <w:autoSpaceDE/>
        <w:autoSpaceDN/>
        <w:ind w:firstLine="709"/>
        <w:jc w:val="both"/>
        <w:rPr>
          <w:rFonts w:eastAsia="Calibri"/>
          <w:sz w:val="28"/>
          <w:szCs w:val="28"/>
        </w:rPr>
      </w:pPr>
      <w:r w:rsidRPr="00B4521E">
        <w:rPr>
          <w:rFonts w:eastAsia="Calibri"/>
          <w:sz w:val="28"/>
          <w:szCs w:val="28"/>
        </w:rPr>
        <w:t xml:space="preserve">Академічна заборгованість виникає у разі, коли за результатами </w:t>
      </w:r>
      <w:proofErr w:type="spellStart"/>
      <w:r w:rsidRPr="00B4521E">
        <w:rPr>
          <w:rFonts w:eastAsia="Calibri"/>
          <w:sz w:val="28"/>
          <w:szCs w:val="28"/>
        </w:rPr>
        <w:t>заліково</w:t>
      </w:r>
      <w:proofErr w:type="spellEnd"/>
      <w:r w:rsidRPr="00B4521E">
        <w:rPr>
          <w:rFonts w:eastAsia="Calibri"/>
          <w:sz w:val="28"/>
          <w:szCs w:val="28"/>
        </w:rPr>
        <w:t xml:space="preserve">-екзаменаційної сесії з будь-якого навчального предмета (дисципліни) Здобувач отримав менше, ніж 60 балів. </w:t>
      </w:r>
    </w:p>
    <w:p w14:paraId="57D4CA08" w14:textId="77777777" w:rsidR="00446DAE" w:rsidRPr="00B4521E" w:rsidRDefault="00446DAE" w:rsidP="00446DAE">
      <w:pPr>
        <w:widowControl/>
        <w:autoSpaceDE/>
        <w:autoSpaceDN/>
        <w:ind w:firstLine="709"/>
        <w:jc w:val="both"/>
        <w:rPr>
          <w:rFonts w:eastAsia="Calibri"/>
          <w:sz w:val="28"/>
          <w:szCs w:val="28"/>
        </w:rPr>
      </w:pPr>
      <w:r w:rsidRPr="00B4521E">
        <w:rPr>
          <w:rFonts w:eastAsia="Calibri"/>
          <w:sz w:val="28"/>
          <w:szCs w:val="28"/>
        </w:rPr>
        <w:t xml:space="preserve">Здобувач, який має академічну заборгованість, повинен її ліквідувати в термін, визначений наказом Університету, як правило, протягом місяця після завершення </w:t>
      </w:r>
      <w:proofErr w:type="spellStart"/>
      <w:r w:rsidRPr="00B4521E">
        <w:rPr>
          <w:rFonts w:eastAsia="Calibri"/>
          <w:sz w:val="28"/>
          <w:szCs w:val="28"/>
        </w:rPr>
        <w:t>заліково</w:t>
      </w:r>
      <w:proofErr w:type="spellEnd"/>
      <w:r w:rsidRPr="00B4521E">
        <w:rPr>
          <w:rFonts w:eastAsia="Calibri"/>
          <w:sz w:val="28"/>
          <w:szCs w:val="28"/>
        </w:rPr>
        <w:t xml:space="preserve">-екзаменаційної сесії. </w:t>
      </w:r>
    </w:p>
    <w:p w14:paraId="19578B12" w14:textId="77777777" w:rsidR="00446DAE" w:rsidRPr="00B4521E" w:rsidRDefault="00446DAE" w:rsidP="00446DAE">
      <w:pPr>
        <w:widowControl/>
        <w:autoSpaceDE/>
        <w:autoSpaceDN/>
        <w:ind w:firstLine="709"/>
        <w:jc w:val="both"/>
        <w:rPr>
          <w:rFonts w:eastAsia="Calibri"/>
          <w:sz w:val="28"/>
          <w:szCs w:val="28"/>
        </w:rPr>
      </w:pPr>
      <w:r w:rsidRPr="00B4521E">
        <w:rPr>
          <w:rFonts w:eastAsia="Calibri"/>
          <w:sz w:val="28"/>
          <w:szCs w:val="28"/>
        </w:rPr>
        <w:t>Перескладання заліку/екзамену проводиться відповідно до графіка прийому заборгованостей, який розробляється та затверджується кафедрою.</w:t>
      </w:r>
    </w:p>
    <w:p w14:paraId="4E7EF62C" w14:textId="77777777" w:rsidR="00446DAE" w:rsidRPr="00B4521E" w:rsidRDefault="00446DAE" w:rsidP="00446DAE">
      <w:pPr>
        <w:widowControl/>
        <w:autoSpaceDE/>
        <w:autoSpaceDN/>
        <w:ind w:firstLine="709"/>
        <w:jc w:val="both"/>
        <w:rPr>
          <w:rFonts w:eastAsia="Calibri"/>
          <w:sz w:val="28"/>
          <w:szCs w:val="28"/>
        </w:rPr>
      </w:pPr>
      <w:r w:rsidRPr="00B4521E">
        <w:rPr>
          <w:rFonts w:eastAsia="Calibri"/>
          <w:sz w:val="28"/>
          <w:szCs w:val="28"/>
        </w:rPr>
        <w:t xml:space="preserve">Перескладання заліку/екзамену з метою підвищення позитивної оцінки не дозволяється, за виключенням випадків форс мажорних обставин документально підтверджених причин, з дозволу завідувача кафедри та деканату. </w:t>
      </w:r>
    </w:p>
    <w:p w14:paraId="77B6DE82" w14:textId="77777777" w:rsidR="00446DAE" w:rsidRPr="00B4521E" w:rsidRDefault="00446DAE" w:rsidP="00446DAE">
      <w:pPr>
        <w:widowControl/>
        <w:autoSpaceDE/>
        <w:autoSpaceDN/>
        <w:ind w:firstLine="709"/>
        <w:jc w:val="both"/>
        <w:rPr>
          <w:rFonts w:eastAsia="Calibri"/>
          <w:sz w:val="28"/>
          <w:szCs w:val="28"/>
        </w:rPr>
      </w:pPr>
      <w:r w:rsidRPr="00B4521E">
        <w:rPr>
          <w:rFonts w:eastAsia="Calibri"/>
          <w:sz w:val="28"/>
          <w:szCs w:val="28"/>
        </w:rPr>
        <w:t xml:space="preserve">У разі отримання незадовільної підсумкової оцінки Здобувачеві надаються дві додаткові спроби для повторного складання: перша - НПП, який проводив підсумковий контроль, друга - комісії з числа найбільш досвідчених НПП кафедри з обов’язковою участю керівника кафедри. Результати кожного повторного складання заносяться до окремих додаткових відомостей. </w:t>
      </w:r>
    </w:p>
    <w:p w14:paraId="3D8309FA" w14:textId="77777777" w:rsidR="00446DAE" w:rsidRPr="00B4521E" w:rsidRDefault="00446DAE" w:rsidP="00446DAE">
      <w:pPr>
        <w:widowControl/>
        <w:autoSpaceDE/>
        <w:autoSpaceDN/>
        <w:ind w:firstLine="709"/>
        <w:jc w:val="both"/>
        <w:rPr>
          <w:rFonts w:eastAsia="Calibri"/>
          <w:sz w:val="28"/>
          <w:szCs w:val="28"/>
        </w:rPr>
      </w:pPr>
      <w:r w:rsidRPr="00B4521E">
        <w:rPr>
          <w:rFonts w:eastAsia="Calibri"/>
          <w:sz w:val="28"/>
          <w:szCs w:val="28"/>
        </w:rPr>
        <w:t>Рішення комісії є остаточним. У разі підтвердження негативної оцінки або неявки Здобувача на засідання комісії без поважних і документально підтверджених причин комісія виставляє остаточні оцінки (менше ніж 60 балів), що означає академічну заборгованість. Комісія сповіщає про це керівника інституту (директора) для підготовки наказу Університету про відрахування Здобувача.</w:t>
      </w:r>
    </w:p>
    <w:p w14:paraId="67229342" w14:textId="77777777" w:rsidR="00446DAE" w:rsidRPr="00B4521E" w:rsidRDefault="00446DAE" w:rsidP="00446DAE">
      <w:pPr>
        <w:widowControl/>
        <w:autoSpaceDE/>
        <w:autoSpaceDN/>
        <w:ind w:firstLine="709"/>
        <w:jc w:val="both"/>
        <w:rPr>
          <w:rFonts w:eastAsia="Calibri"/>
          <w:sz w:val="28"/>
          <w:szCs w:val="28"/>
        </w:rPr>
      </w:pPr>
      <w:r w:rsidRPr="00B4521E">
        <w:rPr>
          <w:rFonts w:eastAsia="Calibri"/>
          <w:sz w:val="28"/>
          <w:szCs w:val="28"/>
        </w:rPr>
        <w:t>На осіб, які за результатами складання заліку/екзамену підлягають відрахуванню, факультет/інститут готує подання та проект наказу про відрахування.</w:t>
      </w:r>
    </w:p>
    <w:p w14:paraId="34784A35" w14:textId="77777777" w:rsidR="00446DAE" w:rsidRPr="00B4521E" w:rsidRDefault="00446DAE" w:rsidP="00B4521E">
      <w:pPr>
        <w:ind w:firstLine="709"/>
        <w:jc w:val="both"/>
        <w:rPr>
          <w:sz w:val="28"/>
          <w:szCs w:val="28"/>
          <w:lang w:eastAsia="uk-UA" w:bidi="uk-UA"/>
        </w:rPr>
      </w:pPr>
    </w:p>
    <w:p w14:paraId="05C39711" w14:textId="77777777" w:rsidR="00446DAE" w:rsidRDefault="00446DAE">
      <w:pPr>
        <w:rPr>
          <w:sz w:val="28"/>
          <w:szCs w:val="28"/>
          <w:lang w:eastAsia="uk-UA" w:bidi="uk-UA"/>
        </w:rPr>
      </w:pPr>
      <w:r>
        <w:rPr>
          <w:sz w:val="28"/>
          <w:szCs w:val="28"/>
          <w:lang w:eastAsia="uk-UA" w:bidi="uk-UA"/>
        </w:rPr>
        <w:br w:type="page"/>
      </w:r>
    </w:p>
    <w:p w14:paraId="3B87296A" w14:textId="77777777" w:rsidR="00B4521E" w:rsidRPr="00B4521E" w:rsidRDefault="00B4521E" w:rsidP="00B4521E">
      <w:pPr>
        <w:ind w:firstLine="709"/>
        <w:jc w:val="both"/>
        <w:rPr>
          <w:sz w:val="28"/>
          <w:szCs w:val="28"/>
          <w:lang w:eastAsia="uk-UA" w:bidi="uk-UA"/>
        </w:rPr>
      </w:pPr>
      <w:r w:rsidRPr="00B4521E">
        <w:rPr>
          <w:sz w:val="28"/>
          <w:szCs w:val="28"/>
          <w:lang w:eastAsia="uk-UA" w:bidi="uk-UA"/>
        </w:rPr>
        <w:lastRenderedPageBreak/>
        <w:t>Таблиця</w:t>
      </w:r>
      <w:r w:rsidR="00446DAE">
        <w:rPr>
          <w:sz w:val="28"/>
          <w:szCs w:val="28"/>
          <w:lang w:eastAsia="uk-UA" w:bidi="uk-UA"/>
        </w:rPr>
        <w:t xml:space="preserve"> 1.</w:t>
      </w:r>
      <w:r w:rsidR="00446DAE" w:rsidRPr="00446DAE">
        <w:rPr>
          <w:sz w:val="28"/>
          <w:szCs w:val="28"/>
          <w:lang w:val="ru-RU" w:eastAsia="uk-UA" w:bidi="uk-UA"/>
        </w:rPr>
        <w:t>4</w:t>
      </w:r>
      <w:r w:rsidRPr="00B4521E">
        <w:rPr>
          <w:sz w:val="28"/>
          <w:szCs w:val="28"/>
          <w:lang w:eastAsia="uk-UA" w:bidi="uk-UA"/>
        </w:rPr>
        <w:t xml:space="preserve"> - Шкала оцінювання: національна та ECTS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788"/>
        <w:gridCol w:w="1122"/>
        <w:gridCol w:w="843"/>
        <w:gridCol w:w="5419"/>
      </w:tblGrid>
      <w:tr w:rsidR="00B4521E" w:rsidRPr="00B4521E" w14:paraId="42D1D7E7" w14:textId="77777777" w:rsidTr="00446DAE">
        <w:trPr>
          <w:trHeight w:val="700"/>
        </w:trPr>
        <w:tc>
          <w:tcPr>
            <w:tcW w:w="1092" w:type="dxa"/>
            <w:vMerge w:val="restart"/>
            <w:shd w:val="clear" w:color="auto" w:fill="auto"/>
          </w:tcPr>
          <w:p w14:paraId="4B4C90DD" w14:textId="77777777" w:rsidR="00B4521E" w:rsidRPr="00B4521E" w:rsidRDefault="00B4521E" w:rsidP="00B4521E">
            <w:pPr>
              <w:rPr>
                <w:sz w:val="20"/>
                <w:szCs w:val="20"/>
              </w:rPr>
            </w:pPr>
          </w:p>
          <w:p w14:paraId="535E4174" w14:textId="77777777" w:rsidR="00B4521E" w:rsidRPr="00B4521E" w:rsidRDefault="00B4521E" w:rsidP="00B4521E">
            <w:pPr>
              <w:rPr>
                <w:sz w:val="20"/>
                <w:szCs w:val="20"/>
              </w:rPr>
            </w:pPr>
          </w:p>
          <w:p w14:paraId="6201F0CE" w14:textId="77777777" w:rsidR="00B4521E" w:rsidRPr="00B4521E" w:rsidRDefault="00B4521E" w:rsidP="00B4521E">
            <w:pPr>
              <w:spacing w:before="200"/>
              <w:ind w:left="165" w:right="146" w:firstLine="7"/>
              <w:rPr>
                <w:b/>
                <w:sz w:val="20"/>
                <w:szCs w:val="20"/>
              </w:rPr>
            </w:pPr>
            <w:r w:rsidRPr="00B4521E">
              <w:rPr>
                <w:b/>
                <w:sz w:val="20"/>
                <w:szCs w:val="20"/>
              </w:rPr>
              <w:t>Оцінка</w:t>
            </w:r>
            <w:r w:rsidRPr="00B4521E">
              <w:rPr>
                <w:b/>
                <w:spacing w:val="-55"/>
                <w:sz w:val="20"/>
                <w:szCs w:val="20"/>
              </w:rPr>
              <w:t xml:space="preserve"> </w:t>
            </w:r>
            <w:r w:rsidRPr="00B4521E">
              <w:rPr>
                <w:b/>
                <w:sz w:val="20"/>
                <w:szCs w:val="20"/>
              </w:rPr>
              <w:t>в</w:t>
            </w:r>
            <w:r w:rsidRPr="00B4521E">
              <w:rPr>
                <w:b/>
                <w:spacing w:val="-14"/>
                <w:sz w:val="20"/>
                <w:szCs w:val="20"/>
              </w:rPr>
              <w:t xml:space="preserve"> </w:t>
            </w:r>
            <w:r w:rsidRPr="00B4521E">
              <w:rPr>
                <w:b/>
                <w:sz w:val="20"/>
                <w:szCs w:val="20"/>
              </w:rPr>
              <w:t>балах</w:t>
            </w:r>
          </w:p>
        </w:tc>
        <w:tc>
          <w:tcPr>
            <w:tcW w:w="1910" w:type="dxa"/>
            <w:gridSpan w:val="2"/>
            <w:shd w:val="clear" w:color="auto" w:fill="auto"/>
          </w:tcPr>
          <w:p w14:paraId="7F7FFDBA" w14:textId="77777777" w:rsidR="00B4521E" w:rsidRPr="00B4521E" w:rsidRDefault="00B4521E" w:rsidP="00B4521E">
            <w:pPr>
              <w:spacing w:line="264" w:lineRule="exact"/>
              <w:ind w:left="222" w:right="214" w:firstLine="1"/>
              <w:jc w:val="center"/>
              <w:rPr>
                <w:b/>
                <w:sz w:val="20"/>
                <w:szCs w:val="20"/>
              </w:rPr>
            </w:pPr>
            <w:r w:rsidRPr="00B4521E">
              <w:rPr>
                <w:b/>
                <w:sz w:val="20"/>
                <w:szCs w:val="20"/>
              </w:rPr>
              <w:t>Оцінка за</w:t>
            </w:r>
            <w:r w:rsidRPr="00B4521E">
              <w:rPr>
                <w:b/>
                <w:spacing w:val="1"/>
                <w:sz w:val="20"/>
                <w:szCs w:val="20"/>
              </w:rPr>
              <w:t xml:space="preserve"> </w:t>
            </w:r>
            <w:r w:rsidRPr="00B4521E">
              <w:rPr>
                <w:b/>
                <w:sz w:val="20"/>
                <w:szCs w:val="20"/>
              </w:rPr>
              <w:t>національною</w:t>
            </w:r>
            <w:r w:rsidRPr="00B4521E">
              <w:rPr>
                <w:b/>
                <w:spacing w:val="-55"/>
                <w:sz w:val="20"/>
                <w:szCs w:val="20"/>
              </w:rPr>
              <w:t xml:space="preserve"> </w:t>
            </w:r>
            <w:r w:rsidRPr="00B4521E">
              <w:rPr>
                <w:b/>
                <w:sz w:val="20"/>
                <w:szCs w:val="20"/>
              </w:rPr>
              <w:t>шкалою</w:t>
            </w:r>
          </w:p>
        </w:tc>
        <w:tc>
          <w:tcPr>
            <w:tcW w:w="6262" w:type="dxa"/>
            <w:gridSpan w:val="2"/>
            <w:shd w:val="clear" w:color="auto" w:fill="auto"/>
          </w:tcPr>
          <w:p w14:paraId="6C35C22D" w14:textId="77777777" w:rsidR="00B4521E" w:rsidRPr="00B4521E" w:rsidRDefault="00B4521E" w:rsidP="00B4521E">
            <w:pPr>
              <w:rPr>
                <w:sz w:val="20"/>
                <w:szCs w:val="20"/>
              </w:rPr>
            </w:pPr>
          </w:p>
          <w:p w14:paraId="6567310E" w14:textId="77777777" w:rsidR="00B4521E" w:rsidRPr="00B4521E" w:rsidRDefault="00B4521E" w:rsidP="00B4521E">
            <w:pPr>
              <w:tabs>
                <w:tab w:val="left" w:pos="428"/>
                <w:tab w:val="left" w:pos="771"/>
                <w:tab w:val="left" w:pos="1047"/>
                <w:tab w:val="left" w:pos="1392"/>
                <w:tab w:val="left" w:pos="1735"/>
                <w:tab w:val="left" w:pos="2332"/>
                <w:tab w:val="left" w:pos="2637"/>
                <w:tab w:val="left" w:pos="3232"/>
                <w:tab w:val="left" w:pos="3637"/>
                <w:tab w:val="left" w:pos="3980"/>
                <w:tab w:val="left" w:pos="4309"/>
                <w:tab w:val="left" w:pos="4652"/>
                <w:tab w:val="left" w:pos="4978"/>
                <w:tab w:val="left" w:pos="5633"/>
                <w:tab w:val="left" w:pos="6000"/>
                <w:tab w:val="left" w:pos="6381"/>
                <w:tab w:val="left" w:pos="6751"/>
              </w:tabs>
              <w:ind w:left="37"/>
              <w:jc w:val="center"/>
              <w:rPr>
                <w:b/>
                <w:sz w:val="20"/>
                <w:szCs w:val="20"/>
              </w:rPr>
            </w:pPr>
            <w:r w:rsidRPr="00B4521E">
              <w:rPr>
                <w:b/>
                <w:sz w:val="20"/>
                <w:szCs w:val="20"/>
              </w:rPr>
              <w:t>Оцінка</w:t>
            </w:r>
            <w:r w:rsidRPr="00B4521E">
              <w:rPr>
                <w:b/>
                <w:sz w:val="20"/>
                <w:szCs w:val="20"/>
              </w:rPr>
              <w:tab/>
              <w:t>за</w:t>
            </w:r>
            <w:r w:rsidRPr="00B4521E">
              <w:rPr>
                <w:b/>
                <w:sz w:val="20"/>
                <w:szCs w:val="20"/>
              </w:rPr>
              <w:tab/>
              <w:t>шкалою Є К Т С</w:t>
            </w:r>
          </w:p>
        </w:tc>
      </w:tr>
      <w:tr w:rsidR="00B4521E" w:rsidRPr="00B4521E" w14:paraId="51B4FFFB" w14:textId="77777777" w:rsidTr="00446DAE">
        <w:trPr>
          <w:trHeight w:val="1049"/>
        </w:trPr>
        <w:tc>
          <w:tcPr>
            <w:tcW w:w="1092" w:type="dxa"/>
            <w:vMerge/>
            <w:tcBorders>
              <w:top w:val="nil"/>
            </w:tcBorders>
            <w:shd w:val="clear" w:color="auto" w:fill="auto"/>
          </w:tcPr>
          <w:p w14:paraId="07548F64" w14:textId="77777777" w:rsidR="00B4521E" w:rsidRPr="00B4521E" w:rsidRDefault="00B4521E" w:rsidP="00B4521E">
            <w:pPr>
              <w:rPr>
                <w:sz w:val="20"/>
                <w:szCs w:val="20"/>
              </w:rPr>
            </w:pPr>
          </w:p>
        </w:tc>
        <w:tc>
          <w:tcPr>
            <w:tcW w:w="788" w:type="dxa"/>
            <w:shd w:val="clear" w:color="auto" w:fill="auto"/>
          </w:tcPr>
          <w:p w14:paraId="520D93F8" w14:textId="77777777" w:rsidR="00B4521E" w:rsidRPr="00B4521E" w:rsidRDefault="00B4521E" w:rsidP="00B4521E">
            <w:pPr>
              <w:spacing w:line="263" w:lineRule="exact"/>
              <w:ind w:left="117"/>
              <w:rPr>
                <w:b/>
                <w:sz w:val="20"/>
                <w:szCs w:val="20"/>
              </w:rPr>
            </w:pPr>
            <w:r w:rsidRPr="00B4521E">
              <w:rPr>
                <w:b/>
                <w:sz w:val="20"/>
                <w:szCs w:val="20"/>
              </w:rPr>
              <w:t>Залік</w:t>
            </w:r>
          </w:p>
        </w:tc>
        <w:tc>
          <w:tcPr>
            <w:tcW w:w="1121" w:type="dxa"/>
            <w:shd w:val="clear" w:color="auto" w:fill="auto"/>
          </w:tcPr>
          <w:p w14:paraId="6DF2641D" w14:textId="77777777" w:rsidR="00B4521E" w:rsidRPr="00B4521E" w:rsidRDefault="00B4521E" w:rsidP="00B4521E">
            <w:pPr>
              <w:spacing w:line="263" w:lineRule="exact"/>
              <w:ind w:left="102" w:right="97"/>
              <w:jc w:val="center"/>
              <w:rPr>
                <w:b/>
                <w:sz w:val="20"/>
                <w:szCs w:val="20"/>
              </w:rPr>
            </w:pPr>
            <w:r w:rsidRPr="00B4521E">
              <w:rPr>
                <w:b/>
                <w:sz w:val="20"/>
                <w:szCs w:val="20"/>
              </w:rPr>
              <w:t>Екзамен</w:t>
            </w:r>
          </w:p>
          <w:p w14:paraId="06F79045" w14:textId="77777777" w:rsidR="00B4521E" w:rsidRPr="00B4521E" w:rsidRDefault="00B4521E" w:rsidP="00B4521E">
            <w:pPr>
              <w:spacing w:line="264" w:lineRule="exact"/>
              <w:ind w:right="120"/>
              <w:rPr>
                <w:b/>
                <w:sz w:val="20"/>
                <w:szCs w:val="20"/>
              </w:rPr>
            </w:pPr>
          </w:p>
        </w:tc>
        <w:tc>
          <w:tcPr>
            <w:tcW w:w="843" w:type="dxa"/>
            <w:shd w:val="clear" w:color="auto" w:fill="auto"/>
            <w:textDirection w:val="btLr"/>
          </w:tcPr>
          <w:p w14:paraId="6266518D" w14:textId="77777777" w:rsidR="00B4521E" w:rsidRPr="00B4521E" w:rsidRDefault="00B4521E" w:rsidP="00B4521E">
            <w:pPr>
              <w:spacing w:before="1"/>
              <w:rPr>
                <w:sz w:val="20"/>
                <w:szCs w:val="20"/>
              </w:rPr>
            </w:pPr>
          </w:p>
          <w:p w14:paraId="0A5367B1" w14:textId="77777777" w:rsidR="00B4521E" w:rsidRPr="00B4521E" w:rsidRDefault="00B4521E" w:rsidP="00B4521E">
            <w:pPr>
              <w:ind w:left="282"/>
              <w:rPr>
                <w:b/>
                <w:sz w:val="20"/>
                <w:szCs w:val="20"/>
              </w:rPr>
            </w:pPr>
            <w:r w:rsidRPr="00B4521E">
              <w:rPr>
                <w:b/>
                <w:sz w:val="20"/>
                <w:szCs w:val="20"/>
              </w:rPr>
              <w:t>Оцінка</w:t>
            </w:r>
          </w:p>
        </w:tc>
        <w:tc>
          <w:tcPr>
            <w:tcW w:w="5418" w:type="dxa"/>
            <w:shd w:val="clear" w:color="auto" w:fill="auto"/>
          </w:tcPr>
          <w:p w14:paraId="3CBDA022" w14:textId="77777777" w:rsidR="00B4521E" w:rsidRPr="00B4521E" w:rsidRDefault="00B4521E" w:rsidP="00B4521E">
            <w:pPr>
              <w:spacing w:before="230"/>
              <w:ind w:right="2476"/>
              <w:jc w:val="center"/>
              <w:rPr>
                <w:b/>
                <w:sz w:val="20"/>
                <w:szCs w:val="20"/>
              </w:rPr>
            </w:pPr>
            <w:r w:rsidRPr="00B4521E">
              <w:rPr>
                <w:b/>
                <w:sz w:val="20"/>
                <w:szCs w:val="20"/>
              </w:rPr>
              <w:t>Пояснення</w:t>
            </w:r>
          </w:p>
        </w:tc>
      </w:tr>
      <w:tr w:rsidR="00B4521E" w:rsidRPr="00B4521E" w14:paraId="4CCD3155" w14:textId="77777777" w:rsidTr="00446DAE">
        <w:trPr>
          <w:trHeight w:val="926"/>
        </w:trPr>
        <w:tc>
          <w:tcPr>
            <w:tcW w:w="1092" w:type="dxa"/>
            <w:shd w:val="clear" w:color="auto" w:fill="auto"/>
          </w:tcPr>
          <w:p w14:paraId="27CD32E7" w14:textId="77777777" w:rsidR="00B4521E" w:rsidRPr="00B4521E" w:rsidRDefault="00B4521E" w:rsidP="00B4521E">
            <w:pPr>
              <w:spacing w:before="1"/>
              <w:rPr>
                <w:sz w:val="20"/>
                <w:szCs w:val="20"/>
              </w:rPr>
            </w:pPr>
          </w:p>
          <w:p w14:paraId="06267EEB" w14:textId="77777777" w:rsidR="00B4521E" w:rsidRPr="00B4521E" w:rsidRDefault="00B4521E" w:rsidP="00B4521E">
            <w:pPr>
              <w:ind w:left="186" w:right="177"/>
              <w:jc w:val="center"/>
              <w:rPr>
                <w:b/>
                <w:sz w:val="20"/>
                <w:szCs w:val="20"/>
              </w:rPr>
            </w:pPr>
            <w:r w:rsidRPr="00B4521E">
              <w:rPr>
                <w:b/>
                <w:sz w:val="20"/>
                <w:szCs w:val="20"/>
              </w:rPr>
              <w:t>90-100</w:t>
            </w:r>
          </w:p>
        </w:tc>
        <w:tc>
          <w:tcPr>
            <w:tcW w:w="788" w:type="dxa"/>
            <w:vMerge w:val="restart"/>
            <w:shd w:val="clear" w:color="auto" w:fill="auto"/>
            <w:textDirection w:val="btLr"/>
          </w:tcPr>
          <w:p w14:paraId="0DDFBD4A" w14:textId="77777777" w:rsidR="00B4521E" w:rsidRPr="00B4521E" w:rsidRDefault="00B4521E" w:rsidP="00B4521E">
            <w:pPr>
              <w:spacing w:before="109"/>
              <w:ind w:left="2956" w:right="2956"/>
              <w:jc w:val="center"/>
              <w:rPr>
                <w:b/>
                <w:sz w:val="20"/>
                <w:szCs w:val="20"/>
              </w:rPr>
            </w:pPr>
            <w:r w:rsidRPr="00B4521E">
              <w:rPr>
                <w:b/>
                <w:sz w:val="20"/>
                <w:szCs w:val="20"/>
              </w:rPr>
              <w:t>зараховано</w:t>
            </w:r>
          </w:p>
        </w:tc>
        <w:tc>
          <w:tcPr>
            <w:tcW w:w="1121" w:type="dxa"/>
            <w:shd w:val="clear" w:color="auto" w:fill="auto"/>
          </w:tcPr>
          <w:p w14:paraId="5B6D7109" w14:textId="77777777" w:rsidR="00B4521E" w:rsidRPr="00B4521E" w:rsidRDefault="00B4521E" w:rsidP="00B4521E">
            <w:pPr>
              <w:spacing w:before="1"/>
              <w:rPr>
                <w:sz w:val="20"/>
                <w:szCs w:val="20"/>
              </w:rPr>
            </w:pPr>
          </w:p>
          <w:p w14:paraId="1096461B" w14:textId="77777777" w:rsidR="00B4521E" w:rsidRPr="00B4521E" w:rsidRDefault="00B4521E" w:rsidP="00B4521E">
            <w:pPr>
              <w:ind w:left="109"/>
              <w:rPr>
                <w:b/>
                <w:sz w:val="20"/>
                <w:szCs w:val="20"/>
              </w:rPr>
            </w:pPr>
            <w:r w:rsidRPr="00B4521E">
              <w:rPr>
                <w:b/>
                <w:sz w:val="20"/>
                <w:szCs w:val="20"/>
              </w:rPr>
              <w:t>Відмінно</w:t>
            </w:r>
          </w:p>
        </w:tc>
        <w:tc>
          <w:tcPr>
            <w:tcW w:w="843" w:type="dxa"/>
            <w:shd w:val="clear" w:color="auto" w:fill="auto"/>
          </w:tcPr>
          <w:p w14:paraId="700C397F" w14:textId="77777777" w:rsidR="00B4521E" w:rsidRPr="00B4521E" w:rsidRDefault="00B4521E" w:rsidP="00B4521E">
            <w:pPr>
              <w:spacing w:before="1"/>
              <w:rPr>
                <w:sz w:val="20"/>
                <w:szCs w:val="20"/>
              </w:rPr>
            </w:pPr>
          </w:p>
          <w:p w14:paraId="2006A61D" w14:textId="77777777" w:rsidR="00B4521E" w:rsidRPr="00B4521E" w:rsidRDefault="00B4521E" w:rsidP="00B4521E">
            <w:pPr>
              <w:ind w:right="332"/>
              <w:jc w:val="right"/>
              <w:rPr>
                <w:b/>
                <w:sz w:val="20"/>
                <w:szCs w:val="20"/>
              </w:rPr>
            </w:pPr>
            <w:r w:rsidRPr="00B4521E">
              <w:rPr>
                <w:b/>
                <w:sz w:val="20"/>
                <w:szCs w:val="20"/>
              </w:rPr>
              <w:t>А</w:t>
            </w:r>
          </w:p>
        </w:tc>
        <w:tc>
          <w:tcPr>
            <w:tcW w:w="5418" w:type="dxa"/>
            <w:shd w:val="clear" w:color="auto" w:fill="auto"/>
          </w:tcPr>
          <w:p w14:paraId="3A1F6C72" w14:textId="77777777" w:rsidR="00B4521E" w:rsidRPr="00B4521E" w:rsidRDefault="00B4521E" w:rsidP="00B4521E">
            <w:pPr>
              <w:spacing w:line="237" w:lineRule="auto"/>
              <w:ind w:left="105"/>
              <w:rPr>
                <w:sz w:val="20"/>
                <w:szCs w:val="20"/>
              </w:rPr>
            </w:pPr>
            <w:r w:rsidRPr="00B4521E">
              <w:rPr>
                <w:b/>
                <w:sz w:val="20"/>
                <w:szCs w:val="20"/>
              </w:rPr>
              <w:t>«Відмінно»</w:t>
            </w:r>
            <w:r w:rsidRPr="00B4521E">
              <w:rPr>
                <w:b/>
                <w:spacing w:val="-10"/>
                <w:sz w:val="20"/>
                <w:szCs w:val="20"/>
              </w:rPr>
              <w:t xml:space="preserve"> </w:t>
            </w:r>
            <w:r w:rsidRPr="00B4521E">
              <w:rPr>
                <w:sz w:val="20"/>
                <w:szCs w:val="20"/>
              </w:rPr>
              <w:t>-</w:t>
            </w:r>
            <w:r w:rsidRPr="00B4521E">
              <w:rPr>
                <w:spacing w:val="-9"/>
                <w:sz w:val="20"/>
                <w:szCs w:val="20"/>
              </w:rPr>
              <w:t xml:space="preserve"> </w:t>
            </w:r>
            <w:r w:rsidRPr="00B4521E">
              <w:rPr>
                <w:sz w:val="20"/>
                <w:szCs w:val="20"/>
              </w:rPr>
              <w:t>теоретичний</w:t>
            </w:r>
            <w:r w:rsidRPr="00B4521E">
              <w:rPr>
                <w:spacing w:val="-10"/>
                <w:sz w:val="20"/>
                <w:szCs w:val="20"/>
              </w:rPr>
              <w:t xml:space="preserve"> </w:t>
            </w:r>
            <w:r w:rsidRPr="00B4521E">
              <w:rPr>
                <w:sz w:val="20"/>
                <w:szCs w:val="20"/>
              </w:rPr>
              <w:t>зміст</w:t>
            </w:r>
            <w:r w:rsidRPr="00B4521E">
              <w:rPr>
                <w:spacing w:val="-10"/>
                <w:sz w:val="20"/>
                <w:szCs w:val="20"/>
              </w:rPr>
              <w:t xml:space="preserve"> </w:t>
            </w:r>
            <w:r w:rsidRPr="00B4521E">
              <w:rPr>
                <w:sz w:val="20"/>
                <w:szCs w:val="20"/>
              </w:rPr>
              <w:t>курсу</w:t>
            </w:r>
            <w:r w:rsidRPr="00B4521E">
              <w:rPr>
                <w:spacing w:val="-11"/>
                <w:sz w:val="20"/>
                <w:szCs w:val="20"/>
              </w:rPr>
              <w:t xml:space="preserve"> </w:t>
            </w:r>
            <w:r w:rsidRPr="00B4521E">
              <w:rPr>
                <w:sz w:val="20"/>
                <w:szCs w:val="20"/>
              </w:rPr>
              <w:t>засвоєний</w:t>
            </w:r>
            <w:r w:rsidRPr="00B4521E">
              <w:rPr>
                <w:spacing w:val="-7"/>
                <w:sz w:val="20"/>
                <w:szCs w:val="20"/>
              </w:rPr>
              <w:t xml:space="preserve"> </w:t>
            </w:r>
            <w:r w:rsidRPr="00B4521E">
              <w:rPr>
                <w:b/>
                <w:sz w:val="20"/>
                <w:szCs w:val="20"/>
              </w:rPr>
              <w:t>у</w:t>
            </w:r>
            <w:r w:rsidRPr="00B4521E">
              <w:rPr>
                <w:b/>
                <w:spacing w:val="-9"/>
                <w:sz w:val="20"/>
                <w:szCs w:val="20"/>
              </w:rPr>
              <w:t xml:space="preserve"> </w:t>
            </w:r>
            <w:r w:rsidRPr="00B4521E">
              <w:rPr>
                <w:b/>
                <w:sz w:val="20"/>
                <w:szCs w:val="20"/>
              </w:rPr>
              <w:t>повному</w:t>
            </w:r>
            <w:r w:rsidRPr="00B4521E">
              <w:rPr>
                <w:b/>
                <w:spacing w:val="-55"/>
                <w:sz w:val="20"/>
                <w:szCs w:val="20"/>
              </w:rPr>
              <w:t xml:space="preserve"> </w:t>
            </w:r>
            <w:r w:rsidRPr="00B4521E">
              <w:rPr>
                <w:b/>
                <w:sz w:val="20"/>
                <w:szCs w:val="20"/>
              </w:rPr>
              <w:t>обсязі;</w:t>
            </w:r>
            <w:r w:rsidRPr="00B4521E">
              <w:rPr>
                <w:b/>
                <w:spacing w:val="15"/>
                <w:sz w:val="20"/>
                <w:szCs w:val="20"/>
              </w:rPr>
              <w:t xml:space="preserve"> </w:t>
            </w:r>
            <w:r w:rsidRPr="00B4521E">
              <w:rPr>
                <w:b/>
                <w:sz w:val="20"/>
                <w:szCs w:val="20"/>
              </w:rPr>
              <w:t>сформовані</w:t>
            </w:r>
            <w:r w:rsidRPr="00B4521E">
              <w:rPr>
                <w:b/>
                <w:spacing w:val="19"/>
                <w:sz w:val="20"/>
                <w:szCs w:val="20"/>
              </w:rPr>
              <w:t xml:space="preserve"> </w:t>
            </w:r>
            <w:r w:rsidRPr="00B4521E">
              <w:rPr>
                <w:sz w:val="20"/>
                <w:szCs w:val="20"/>
              </w:rPr>
              <w:t>необхідні</w:t>
            </w:r>
            <w:r w:rsidRPr="00B4521E">
              <w:rPr>
                <w:spacing w:val="16"/>
                <w:sz w:val="20"/>
                <w:szCs w:val="20"/>
              </w:rPr>
              <w:t xml:space="preserve"> </w:t>
            </w:r>
            <w:r w:rsidRPr="00B4521E">
              <w:rPr>
                <w:sz w:val="20"/>
                <w:szCs w:val="20"/>
              </w:rPr>
              <w:t>практичні</w:t>
            </w:r>
            <w:r w:rsidRPr="00B4521E">
              <w:rPr>
                <w:spacing w:val="17"/>
                <w:sz w:val="20"/>
                <w:szCs w:val="20"/>
              </w:rPr>
              <w:t xml:space="preserve"> </w:t>
            </w:r>
            <w:r w:rsidRPr="00B4521E">
              <w:rPr>
                <w:sz w:val="20"/>
                <w:szCs w:val="20"/>
              </w:rPr>
              <w:t>навички</w:t>
            </w:r>
            <w:r w:rsidRPr="00B4521E">
              <w:rPr>
                <w:spacing w:val="15"/>
                <w:sz w:val="20"/>
                <w:szCs w:val="20"/>
              </w:rPr>
              <w:t xml:space="preserve"> </w:t>
            </w:r>
            <w:r w:rsidRPr="00B4521E">
              <w:rPr>
                <w:sz w:val="20"/>
                <w:szCs w:val="20"/>
              </w:rPr>
              <w:t>роботи</w:t>
            </w:r>
            <w:r w:rsidRPr="00B4521E">
              <w:rPr>
                <w:spacing w:val="18"/>
                <w:sz w:val="20"/>
                <w:szCs w:val="20"/>
              </w:rPr>
              <w:t xml:space="preserve"> </w:t>
            </w:r>
            <w:r w:rsidRPr="00B4521E">
              <w:rPr>
                <w:sz w:val="20"/>
                <w:szCs w:val="20"/>
              </w:rPr>
              <w:t>із</w:t>
            </w:r>
          </w:p>
          <w:p w14:paraId="629016F2" w14:textId="77777777" w:rsidR="00B4521E" w:rsidRPr="00B4521E" w:rsidRDefault="00B4521E" w:rsidP="00B4521E">
            <w:pPr>
              <w:spacing w:line="262" w:lineRule="exact"/>
              <w:ind w:left="105"/>
              <w:rPr>
                <w:sz w:val="20"/>
                <w:szCs w:val="20"/>
              </w:rPr>
            </w:pPr>
            <w:r w:rsidRPr="00B4521E">
              <w:rPr>
                <w:sz w:val="20"/>
                <w:szCs w:val="20"/>
              </w:rPr>
              <w:t>засвоєним</w:t>
            </w:r>
            <w:r w:rsidRPr="00B4521E">
              <w:rPr>
                <w:spacing w:val="16"/>
                <w:sz w:val="20"/>
                <w:szCs w:val="20"/>
              </w:rPr>
              <w:t xml:space="preserve"> </w:t>
            </w:r>
            <w:r w:rsidRPr="00B4521E">
              <w:rPr>
                <w:sz w:val="20"/>
                <w:szCs w:val="20"/>
              </w:rPr>
              <w:t>матеріалом;</w:t>
            </w:r>
            <w:r w:rsidRPr="00B4521E">
              <w:rPr>
                <w:spacing w:val="16"/>
                <w:sz w:val="20"/>
                <w:szCs w:val="20"/>
              </w:rPr>
              <w:t xml:space="preserve"> </w:t>
            </w:r>
            <w:r w:rsidRPr="00B4521E">
              <w:rPr>
                <w:b/>
                <w:sz w:val="20"/>
                <w:szCs w:val="20"/>
              </w:rPr>
              <w:t>всі</w:t>
            </w:r>
            <w:r w:rsidRPr="00B4521E">
              <w:rPr>
                <w:b/>
                <w:spacing w:val="17"/>
                <w:sz w:val="20"/>
                <w:szCs w:val="20"/>
              </w:rPr>
              <w:t xml:space="preserve"> </w:t>
            </w:r>
            <w:r w:rsidRPr="00B4521E">
              <w:rPr>
                <w:sz w:val="20"/>
                <w:szCs w:val="20"/>
              </w:rPr>
              <w:t>навчальні</w:t>
            </w:r>
            <w:r w:rsidRPr="00B4521E">
              <w:rPr>
                <w:spacing w:val="16"/>
                <w:sz w:val="20"/>
                <w:szCs w:val="20"/>
              </w:rPr>
              <w:t xml:space="preserve"> </w:t>
            </w:r>
            <w:r w:rsidRPr="00B4521E">
              <w:rPr>
                <w:sz w:val="20"/>
                <w:szCs w:val="20"/>
              </w:rPr>
              <w:t>завдання,</w:t>
            </w:r>
            <w:r w:rsidRPr="00B4521E">
              <w:rPr>
                <w:spacing w:val="19"/>
                <w:sz w:val="20"/>
                <w:szCs w:val="20"/>
              </w:rPr>
              <w:t xml:space="preserve"> </w:t>
            </w:r>
            <w:r w:rsidRPr="00B4521E">
              <w:rPr>
                <w:sz w:val="20"/>
                <w:szCs w:val="20"/>
              </w:rPr>
              <w:t>передбачені</w:t>
            </w:r>
            <w:r w:rsidRPr="00B4521E">
              <w:rPr>
                <w:spacing w:val="-55"/>
                <w:sz w:val="20"/>
                <w:szCs w:val="20"/>
              </w:rPr>
              <w:t xml:space="preserve"> </w:t>
            </w:r>
            <w:r w:rsidRPr="00B4521E">
              <w:rPr>
                <w:sz w:val="20"/>
                <w:szCs w:val="20"/>
              </w:rPr>
              <w:t>програмою</w:t>
            </w:r>
            <w:r w:rsidRPr="00B4521E">
              <w:rPr>
                <w:spacing w:val="-8"/>
                <w:sz w:val="20"/>
                <w:szCs w:val="20"/>
              </w:rPr>
              <w:t xml:space="preserve"> </w:t>
            </w:r>
            <w:r w:rsidRPr="00B4521E">
              <w:rPr>
                <w:sz w:val="20"/>
                <w:szCs w:val="20"/>
              </w:rPr>
              <w:t>навчання,</w:t>
            </w:r>
            <w:r w:rsidRPr="00B4521E">
              <w:rPr>
                <w:spacing w:val="-9"/>
                <w:sz w:val="20"/>
                <w:szCs w:val="20"/>
              </w:rPr>
              <w:t xml:space="preserve"> </w:t>
            </w:r>
            <w:r w:rsidRPr="00B4521E">
              <w:rPr>
                <w:b/>
                <w:sz w:val="20"/>
                <w:szCs w:val="20"/>
              </w:rPr>
              <w:t>виконані</w:t>
            </w:r>
            <w:r w:rsidRPr="00B4521E">
              <w:rPr>
                <w:b/>
                <w:spacing w:val="-6"/>
                <w:sz w:val="20"/>
                <w:szCs w:val="20"/>
              </w:rPr>
              <w:t xml:space="preserve"> </w:t>
            </w:r>
            <w:r w:rsidRPr="00B4521E">
              <w:rPr>
                <w:sz w:val="20"/>
                <w:szCs w:val="20"/>
              </w:rPr>
              <w:t>в</w:t>
            </w:r>
            <w:r w:rsidRPr="00B4521E">
              <w:rPr>
                <w:spacing w:val="-9"/>
                <w:sz w:val="20"/>
                <w:szCs w:val="20"/>
              </w:rPr>
              <w:t xml:space="preserve"> </w:t>
            </w:r>
            <w:r w:rsidRPr="00B4521E">
              <w:rPr>
                <w:sz w:val="20"/>
                <w:szCs w:val="20"/>
              </w:rPr>
              <w:t>повному</w:t>
            </w:r>
            <w:r w:rsidRPr="00B4521E">
              <w:rPr>
                <w:spacing w:val="-10"/>
                <w:sz w:val="20"/>
                <w:szCs w:val="20"/>
              </w:rPr>
              <w:t xml:space="preserve"> </w:t>
            </w:r>
            <w:r w:rsidRPr="00B4521E">
              <w:rPr>
                <w:sz w:val="20"/>
                <w:szCs w:val="20"/>
              </w:rPr>
              <w:t>обсязі.</w:t>
            </w:r>
          </w:p>
        </w:tc>
      </w:tr>
      <w:tr w:rsidR="00B4521E" w:rsidRPr="00B4521E" w14:paraId="7DD3ADA2" w14:textId="77777777" w:rsidTr="00446DAE">
        <w:trPr>
          <w:trHeight w:val="1388"/>
        </w:trPr>
        <w:tc>
          <w:tcPr>
            <w:tcW w:w="1092" w:type="dxa"/>
            <w:shd w:val="clear" w:color="auto" w:fill="auto"/>
          </w:tcPr>
          <w:p w14:paraId="76EA6789" w14:textId="77777777" w:rsidR="00B4521E" w:rsidRPr="00B4521E" w:rsidRDefault="00B4521E" w:rsidP="00B4521E">
            <w:pPr>
              <w:rPr>
                <w:sz w:val="20"/>
                <w:szCs w:val="20"/>
              </w:rPr>
            </w:pPr>
          </w:p>
          <w:p w14:paraId="1992F4EC" w14:textId="77777777" w:rsidR="00B4521E" w:rsidRPr="00B4521E" w:rsidRDefault="00B4521E" w:rsidP="00B4521E">
            <w:pPr>
              <w:spacing w:before="10"/>
              <w:rPr>
                <w:sz w:val="20"/>
                <w:szCs w:val="20"/>
              </w:rPr>
            </w:pPr>
          </w:p>
          <w:p w14:paraId="35CAC8D8" w14:textId="77777777" w:rsidR="00B4521E" w:rsidRPr="00B4521E" w:rsidRDefault="00B4521E" w:rsidP="00B4521E">
            <w:pPr>
              <w:ind w:left="186" w:right="177"/>
              <w:jc w:val="center"/>
              <w:rPr>
                <w:b/>
                <w:sz w:val="20"/>
                <w:szCs w:val="20"/>
              </w:rPr>
            </w:pPr>
            <w:r w:rsidRPr="00B4521E">
              <w:rPr>
                <w:b/>
                <w:sz w:val="20"/>
                <w:szCs w:val="20"/>
              </w:rPr>
              <w:t>83-89</w:t>
            </w:r>
          </w:p>
        </w:tc>
        <w:tc>
          <w:tcPr>
            <w:tcW w:w="788" w:type="dxa"/>
            <w:vMerge/>
            <w:tcBorders>
              <w:top w:val="nil"/>
            </w:tcBorders>
            <w:shd w:val="clear" w:color="auto" w:fill="auto"/>
            <w:textDirection w:val="btLr"/>
          </w:tcPr>
          <w:p w14:paraId="3F87C868" w14:textId="77777777" w:rsidR="00B4521E" w:rsidRPr="00B4521E" w:rsidRDefault="00B4521E" w:rsidP="00B4521E">
            <w:pPr>
              <w:rPr>
                <w:sz w:val="20"/>
                <w:szCs w:val="20"/>
              </w:rPr>
            </w:pPr>
          </w:p>
        </w:tc>
        <w:tc>
          <w:tcPr>
            <w:tcW w:w="1121" w:type="dxa"/>
            <w:vMerge w:val="restart"/>
            <w:shd w:val="clear" w:color="auto" w:fill="auto"/>
          </w:tcPr>
          <w:p w14:paraId="572011A0" w14:textId="77777777" w:rsidR="00B4521E" w:rsidRPr="00B4521E" w:rsidRDefault="00B4521E" w:rsidP="00B4521E">
            <w:pPr>
              <w:rPr>
                <w:sz w:val="20"/>
                <w:szCs w:val="20"/>
              </w:rPr>
            </w:pPr>
          </w:p>
          <w:p w14:paraId="04510AC9" w14:textId="77777777" w:rsidR="00B4521E" w:rsidRPr="00B4521E" w:rsidRDefault="00B4521E" w:rsidP="00B4521E">
            <w:pPr>
              <w:rPr>
                <w:sz w:val="20"/>
                <w:szCs w:val="20"/>
              </w:rPr>
            </w:pPr>
          </w:p>
          <w:p w14:paraId="34176476" w14:textId="77777777" w:rsidR="00B4521E" w:rsidRPr="00B4521E" w:rsidRDefault="00B4521E" w:rsidP="00B4521E">
            <w:pPr>
              <w:rPr>
                <w:sz w:val="20"/>
                <w:szCs w:val="20"/>
              </w:rPr>
            </w:pPr>
          </w:p>
          <w:p w14:paraId="0075D97D" w14:textId="77777777" w:rsidR="00B4521E" w:rsidRPr="00B4521E" w:rsidRDefault="00B4521E" w:rsidP="00B4521E">
            <w:pPr>
              <w:rPr>
                <w:sz w:val="20"/>
                <w:szCs w:val="20"/>
              </w:rPr>
            </w:pPr>
          </w:p>
          <w:p w14:paraId="442542FD" w14:textId="77777777" w:rsidR="00B4521E" w:rsidRPr="00B4521E" w:rsidRDefault="00B4521E" w:rsidP="00B4521E">
            <w:pPr>
              <w:spacing w:before="9"/>
              <w:rPr>
                <w:sz w:val="20"/>
                <w:szCs w:val="20"/>
              </w:rPr>
            </w:pPr>
          </w:p>
          <w:p w14:paraId="6487AEB0" w14:textId="77777777" w:rsidR="00B4521E" w:rsidRPr="00B4521E" w:rsidRDefault="00B4521E" w:rsidP="00B4521E">
            <w:pPr>
              <w:ind w:left="263"/>
              <w:rPr>
                <w:b/>
                <w:sz w:val="20"/>
                <w:szCs w:val="20"/>
              </w:rPr>
            </w:pPr>
            <w:r w:rsidRPr="00B4521E">
              <w:rPr>
                <w:b/>
                <w:sz w:val="20"/>
                <w:szCs w:val="20"/>
              </w:rPr>
              <w:t>Добре</w:t>
            </w:r>
          </w:p>
        </w:tc>
        <w:tc>
          <w:tcPr>
            <w:tcW w:w="843" w:type="dxa"/>
            <w:shd w:val="clear" w:color="auto" w:fill="auto"/>
          </w:tcPr>
          <w:p w14:paraId="444585E1" w14:textId="77777777" w:rsidR="00B4521E" w:rsidRPr="00B4521E" w:rsidRDefault="00B4521E" w:rsidP="00B4521E">
            <w:pPr>
              <w:rPr>
                <w:sz w:val="20"/>
                <w:szCs w:val="20"/>
              </w:rPr>
            </w:pPr>
          </w:p>
          <w:p w14:paraId="3A2DF0D0" w14:textId="77777777" w:rsidR="00B4521E" w:rsidRPr="00B4521E" w:rsidRDefault="00B4521E" w:rsidP="00B4521E">
            <w:pPr>
              <w:spacing w:before="10"/>
              <w:rPr>
                <w:sz w:val="20"/>
                <w:szCs w:val="20"/>
              </w:rPr>
            </w:pPr>
          </w:p>
          <w:p w14:paraId="0F7C40DE" w14:textId="77777777" w:rsidR="00B4521E" w:rsidRPr="00B4521E" w:rsidRDefault="00B4521E" w:rsidP="00B4521E">
            <w:pPr>
              <w:ind w:right="340"/>
              <w:jc w:val="right"/>
              <w:rPr>
                <w:b/>
                <w:sz w:val="20"/>
                <w:szCs w:val="20"/>
              </w:rPr>
            </w:pPr>
            <w:r w:rsidRPr="00B4521E">
              <w:rPr>
                <w:b/>
                <w:sz w:val="20"/>
                <w:szCs w:val="20"/>
              </w:rPr>
              <w:t>B</w:t>
            </w:r>
          </w:p>
        </w:tc>
        <w:tc>
          <w:tcPr>
            <w:tcW w:w="5418" w:type="dxa"/>
            <w:shd w:val="clear" w:color="auto" w:fill="auto"/>
          </w:tcPr>
          <w:p w14:paraId="2CD14E4E" w14:textId="77777777" w:rsidR="00B4521E" w:rsidRPr="00B4521E" w:rsidRDefault="00B4521E" w:rsidP="00B4521E">
            <w:pPr>
              <w:spacing w:line="237" w:lineRule="auto"/>
              <w:ind w:left="105" w:right="95"/>
              <w:jc w:val="both"/>
              <w:rPr>
                <w:sz w:val="20"/>
                <w:szCs w:val="20"/>
              </w:rPr>
            </w:pPr>
            <w:r w:rsidRPr="00B4521E">
              <w:rPr>
                <w:b/>
                <w:sz w:val="20"/>
                <w:szCs w:val="20"/>
              </w:rPr>
              <w:t>«Дуже</w:t>
            </w:r>
            <w:r w:rsidRPr="00B4521E">
              <w:rPr>
                <w:b/>
                <w:spacing w:val="1"/>
                <w:sz w:val="20"/>
                <w:szCs w:val="20"/>
              </w:rPr>
              <w:t xml:space="preserve"> </w:t>
            </w:r>
            <w:r w:rsidRPr="00B4521E">
              <w:rPr>
                <w:b/>
                <w:sz w:val="20"/>
                <w:szCs w:val="20"/>
              </w:rPr>
              <w:t>добре»</w:t>
            </w:r>
            <w:r w:rsidRPr="00B4521E">
              <w:rPr>
                <w:b/>
                <w:spacing w:val="1"/>
                <w:sz w:val="20"/>
                <w:szCs w:val="20"/>
              </w:rPr>
              <w:t xml:space="preserve"> </w:t>
            </w:r>
            <w:r w:rsidRPr="00B4521E">
              <w:rPr>
                <w:sz w:val="20"/>
                <w:szCs w:val="20"/>
              </w:rPr>
              <w:t>-</w:t>
            </w:r>
            <w:r w:rsidRPr="00B4521E">
              <w:rPr>
                <w:spacing w:val="1"/>
                <w:sz w:val="20"/>
                <w:szCs w:val="20"/>
              </w:rPr>
              <w:t xml:space="preserve"> </w:t>
            </w:r>
            <w:r w:rsidRPr="00B4521E">
              <w:rPr>
                <w:sz w:val="20"/>
                <w:szCs w:val="20"/>
              </w:rPr>
              <w:t>теоретичний</w:t>
            </w:r>
            <w:r w:rsidRPr="00B4521E">
              <w:rPr>
                <w:spacing w:val="1"/>
                <w:sz w:val="20"/>
                <w:szCs w:val="20"/>
              </w:rPr>
              <w:t xml:space="preserve"> </w:t>
            </w:r>
            <w:r w:rsidRPr="00B4521E">
              <w:rPr>
                <w:sz w:val="20"/>
                <w:szCs w:val="20"/>
              </w:rPr>
              <w:t>зміст</w:t>
            </w:r>
            <w:r w:rsidRPr="00B4521E">
              <w:rPr>
                <w:spacing w:val="1"/>
                <w:sz w:val="20"/>
                <w:szCs w:val="20"/>
              </w:rPr>
              <w:t xml:space="preserve"> </w:t>
            </w:r>
            <w:r w:rsidRPr="00B4521E">
              <w:rPr>
                <w:sz w:val="20"/>
                <w:szCs w:val="20"/>
              </w:rPr>
              <w:t>курсу</w:t>
            </w:r>
            <w:r w:rsidRPr="00B4521E">
              <w:rPr>
                <w:spacing w:val="1"/>
                <w:sz w:val="20"/>
                <w:szCs w:val="20"/>
              </w:rPr>
              <w:t xml:space="preserve"> </w:t>
            </w:r>
            <w:r w:rsidRPr="00B4521E">
              <w:rPr>
                <w:sz w:val="20"/>
                <w:szCs w:val="20"/>
              </w:rPr>
              <w:t>засвоєний</w:t>
            </w:r>
            <w:r w:rsidRPr="00B4521E">
              <w:rPr>
                <w:spacing w:val="1"/>
                <w:sz w:val="20"/>
                <w:szCs w:val="20"/>
              </w:rPr>
              <w:t xml:space="preserve"> </w:t>
            </w:r>
            <w:r w:rsidRPr="00B4521E">
              <w:rPr>
                <w:b/>
                <w:sz w:val="20"/>
                <w:szCs w:val="20"/>
              </w:rPr>
              <w:t>у</w:t>
            </w:r>
            <w:r w:rsidRPr="00B4521E">
              <w:rPr>
                <w:b/>
                <w:spacing w:val="1"/>
                <w:sz w:val="20"/>
                <w:szCs w:val="20"/>
              </w:rPr>
              <w:t xml:space="preserve"> </w:t>
            </w:r>
            <w:r w:rsidRPr="00B4521E">
              <w:rPr>
                <w:b/>
                <w:sz w:val="20"/>
                <w:szCs w:val="20"/>
              </w:rPr>
              <w:t>повному</w:t>
            </w:r>
            <w:r w:rsidRPr="00B4521E">
              <w:rPr>
                <w:b/>
                <w:spacing w:val="1"/>
                <w:sz w:val="20"/>
                <w:szCs w:val="20"/>
              </w:rPr>
              <w:t xml:space="preserve"> </w:t>
            </w:r>
            <w:r w:rsidRPr="00B4521E">
              <w:rPr>
                <w:b/>
                <w:sz w:val="20"/>
                <w:szCs w:val="20"/>
              </w:rPr>
              <w:t>обсязі;</w:t>
            </w:r>
            <w:r w:rsidRPr="00B4521E">
              <w:rPr>
                <w:b/>
                <w:spacing w:val="1"/>
                <w:sz w:val="20"/>
                <w:szCs w:val="20"/>
              </w:rPr>
              <w:t xml:space="preserve"> </w:t>
            </w:r>
            <w:r w:rsidRPr="00B4521E">
              <w:rPr>
                <w:b/>
                <w:sz w:val="20"/>
                <w:szCs w:val="20"/>
              </w:rPr>
              <w:t>в</w:t>
            </w:r>
            <w:r w:rsidRPr="00B4521E">
              <w:rPr>
                <w:b/>
                <w:spacing w:val="1"/>
                <w:sz w:val="20"/>
                <w:szCs w:val="20"/>
              </w:rPr>
              <w:t xml:space="preserve"> </w:t>
            </w:r>
            <w:r w:rsidRPr="00B4521E">
              <w:rPr>
                <w:b/>
                <w:sz w:val="20"/>
                <w:szCs w:val="20"/>
              </w:rPr>
              <w:t>основному</w:t>
            </w:r>
            <w:r w:rsidRPr="00B4521E">
              <w:rPr>
                <w:b/>
                <w:spacing w:val="1"/>
                <w:sz w:val="20"/>
                <w:szCs w:val="20"/>
              </w:rPr>
              <w:t xml:space="preserve"> </w:t>
            </w:r>
            <w:r w:rsidRPr="00B4521E">
              <w:rPr>
                <w:b/>
                <w:sz w:val="20"/>
                <w:szCs w:val="20"/>
              </w:rPr>
              <w:t>сформовані</w:t>
            </w:r>
            <w:r w:rsidRPr="00B4521E">
              <w:rPr>
                <w:b/>
                <w:spacing w:val="1"/>
                <w:sz w:val="20"/>
                <w:szCs w:val="20"/>
              </w:rPr>
              <w:t xml:space="preserve"> </w:t>
            </w:r>
            <w:r w:rsidRPr="00B4521E">
              <w:rPr>
                <w:sz w:val="20"/>
                <w:szCs w:val="20"/>
              </w:rPr>
              <w:t>необхідні</w:t>
            </w:r>
            <w:r w:rsidRPr="00B4521E">
              <w:rPr>
                <w:spacing w:val="1"/>
                <w:sz w:val="20"/>
                <w:szCs w:val="20"/>
              </w:rPr>
              <w:t xml:space="preserve"> </w:t>
            </w:r>
            <w:r w:rsidRPr="00B4521E">
              <w:rPr>
                <w:sz w:val="20"/>
                <w:szCs w:val="20"/>
              </w:rPr>
              <w:t>практичні</w:t>
            </w:r>
            <w:r w:rsidRPr="00B4521E">
              <w:rPr>
                <w:spacing w:val="1"/>
                <w:sz w:val="20"/>
                <w:szCs w:val="20"/>
              </w:rPr>
              <w:t xml:space="preserve"> </w:t>
            </w:r>
            <w:r w:rsidRPr="00B4521E">
              <w:rPr>
                <w:sz w:val="20"/>
                <w:szCs w:val="20"/>
              </w:rPr>
              <w:t>навички</w:t>
            </w:r>
            <w:r w:rsidRPr="00B4521E">
              <w:rPr>
                <w:spacing w:val="1"/>
                <w:sz w:val="20"/>
                <w:szCs w:val="20"/>
              </w:rPr>
              <w:t xml:space="preserve"> </w:t>
            </w:r>
            <w:r w:rsidRPr="00B4521E">
              <w:rPr>
                <w:sz w:val="20"/>
                <w:szCs w:val="20"/>
              </w:rPr>
              <w:t>роботи</w:t>
            </w:r>
            <w:r w:rsidRPr="00B4521E">
              <w:rPr>
                <w:spacing w:val="1"/>
                <w:sz w:val="20"/>
                <w:szCs w:val="20"/>
              </w:rPr>
              <w:t xml:space="preserve"> </w:t>
            </w:r>
            <w:r w:rsidRPr="00B4521E">
              <w:rPr>
                <w:sz w:val="20"/>
                <w:szCs w:val="20"/>
              </w:rPr>
              <w:t>із</w:t>
            </w:r>
            <w:r w:rsidRPr="00B4521E">
              <w:rPr>
                <w:spacing w:val="1"/>
                <w:sz w:val="20"/>
                <w:szCs w:val="20"/>
              </w:rPr>
              <w:t xml:space="preserve"> </w:t>
            </w:r>
            <w:r w:rsidRPr="00B4521E">
              <w:rPr>
                <w:sz w:val="20"/>
                <w:szCs w:val="20"/>
              </w:rPr>
              <w:t>засвоєним</w:t>
            </w:r>
            <w:r w:rsidRPr="00B4521E">
              <w:rPr>
                <w:spacing w:val="1"/>
                <w:sz w:val="20"/>
                <w:szCs w:val="20"/>
              </w:rPr>
              <w:t xml:space="preserve"> </w:t>
            </w:r>
            <w:r w:rsidRPr="00B4521E">
              <w:rPr>
                <w:sz w:val="20"/>
                <w:szCs w:val="20"/>
              </w:rPr>
              <w:t>матеріалом;</w:t>
            </w:r>
            <w:r w:rsidRPr="00B4521E">
              <w:rPr>
                <w:spacing w:val="1"/>
                <w:sz w:val="20"/>
                <w:szCs w:val="20"/>
              </w:rPr>
              <w:t xml:space="preserve"> </w:t>
            </w:r>
            <w:r w:rsidRPr="00B4521E">
              <w:rPr>
                <w:b/>
                <w:sz w:val="20"/>
                <w:szCs w:val="20"/>
              </w:rPr>
              <w:t>всі</w:t>
            </w:r>
            <w:r w:rsidRPr="00B4521E">
              <w:rPr>
                <w:b/>
                <w:spacing w:val="1"/>
                <w:sz w:val="20"/>
                <w:szCs w:val="20"/>
              </w:rPr>
              <w:t xml:space="preserve"> </w:t>
            </w:r>
            <w:r w:rsidRPr="00B4521E">
              <w:rPr>
                <w:sz w:val="20"/>
                <w:szCs w:val="20"/>
              </w:rPr>
              <w:t>навчальні</w:t>
            </w:r>
            <w:r w:rsidRPr="00B4521E">
              <w:rPr>
                <w:spacing w:val="1"/>
                <w:sz w:val="20"/>
                <w:szCs w:val="20"/>
              </w:rPr>
              <w:t xml:space="preserve"> </w:t>
            </w:r>
            <w:r w:rsidRPr="00B4521E">
              <w:rPr>
                <w:sz w:val="20"/>
                <w:szCs w:val="20"/>
              </w:rPr>
              <w:t>завдання,</w:t>
            </w:r>
            <w:r w:rsidRPr="00B4521E">
              <w:rPr>
                <w:spacing w:val="1"/>
                <w:sz w:val="20"/>
                <w:szCs w:val="20"/>
              </w:rPr>
              <w:t xml:space="preserve"> </w:t>
            </w:r>
            <w:r w:rsidRPr="00B4521E">
              <w:rPr>
                <w:sz w:val="20"/>
                <w:szCs w:val="20"/>
              </w:rPr>
              <w:t>передбачені</w:t>
            </w:r>
            <w:r w:rsidRPr="00B4521E">
              <w:rPr>
                <w:spacing w:val="1"/>
                <w:sz w:val="20"/>
                <w:szCs w:val="20"/>
              </w:rPr>
              <w:t xml:space="preserve"> </w:t>
            </w:r>
            <w:r w:rsidRPr="00B4521E">
              <w:rPr>
                <w:sz w:val="20"/>
                <w:szCs w:val="20"/>
              </w:rPr>
              <w:t>програмою</w:t>
            </w:r>
            <w:r w:rsidRPr="00B4521E">
              <w:rPr>
                <w:spacing w:val="1"/>
                <w:sz w:val="20"/>
                <w:szCs w:val="20"/>
              </w:rPr>
              <w:t xml:space="preserve"> </w:t>
            </w:r>
            <w:r w:rsidRPr="00B4521E">
              <w:rPr>
                <w:sz w:val="20"/>
                <w:szCs w:val="20"/>
              </w:rPr>
              <w:t>навчання,</w:t>
            </w:r>
            <w:r w:rsidRPr="00B4521E">
              <w:rPr>
                <w:spacing w:val="1"/>
                <w:sz w:val="20"/>
                <w:szCs w:val="20"/>
              </w:rPr>
              <w:t xml:space="preserve"> </w:t>
            </w:r>
            <w:r w:rsidRPr="00B4521E">
              <w:rPr>
                <w:b/>
                <w:sz w:val="20"/>
                <w:szCs w:val="20"/>
              </w:rPr>
              <w:t>виконані</w:t>
            </w:r>
            <w:r w:rsidRPr="00B4521E">
              <w:rPr>
                <w:sz w:val="20"/>
                <w:szCs w:val="20"/>
              </w:rPr>
              <w:t>,</w:t>
            </w:r>
            <w:r w:rsidRPr="00B4521E">
              <w:rPr>
                <w:spacing w:val="4"/>
                <w:sz w:val="20"/>
                <w:szCs w:val="20"/>
              </w:rPr>
              <w:t xml:space="preserve"> </w:t>
            </w:r>
            <w:r w:rsidRPr="00B4521E">
              <w:rPr>
                <w:sz w:val="20"/>
                <w:szCs w:val="20"/>
              </w:rPr>
              <w:t>якість</w:t>
            </w:r>
            <w:r w:rsidRPr="00B4521E">
              <w:rPr>
                <w:spacing w:val="4"/>
                <w:sz w:val="20"/>
                <w:szCs w:val="20"/>
              </w:rPr>
              <w:t xml:space="preserve"> </w:t>
            </w:r>
            <w:r w:rsidRPr="00B4521E">
              <w:rPr>
                <w:sz w:val="20"/>
                <w:szCs w:val="20"/>
              </w:rPr>
              <w:t>виконання</w:t>
            </w:r>
            <w:r w:rsidRPr="00B4521E">
              <w:rPr>
                <w:spacing w:val="6"/>
                <w:sz w:val="20"/>
                <w:szCs w:val="20"/>
              </w:rPr>
              <w:t xml:space="preserve"> </w:t>
            </w:r>
            <w:r w:rsidRPr="00B4521E">
              <w:rPr>
                <w:b/>
                <w:sz w:val="20"/>
                <w:szCs w:val="20"/>
              </w:rPr>
              <w:t>більшості</w:t>
            </w:r>
            <w:r w:rsidRPr="00B4521E">
              <w:rPr>
                <w:b/>
                <w:spacing w:val="5"/>
                <w:sz w:val="20"/>
                <w:szCs w:val="20"/>
              </w:rPr>
              <w:t xml:space="preserve"> </w:t>
            </w:r>
            <w:r w:rsidRPr="00B4521E">
              <w:rPr>
                <w:sz w:val="20"/>
                <w:szCs w:val="20"/>
              </w:rPr>
              <w:t>з</w:t>
            </w:r>
            <w:r w:rsidRPr="00B4521E">
              <w:rPr>
                <w:spacing w:val="4"/>
                <w:sz w:val="20"/>
                <w:szCs w:val="20"/>
              </w:rPr>
              <w:t xml:space="preserve"> </w:t>
            </w:r>
            <w:r w:rsidRPr="00B4521E">
              <w:rPr>
                <w:sz w:val="20"/>
                <w:szCs w:val="20"/>
              </w:rPr>
              <w:t>них</w:t>
            </w:r>
            <w:r w:rsidRPr="00B4521E">
              <w:rPr>
                <w:spacing w:val="4"/>
                <w:sz w:val="20"/>
                <w:szCs w:val="20"/>
              </w:rPr>
              <w:t xml:space="preserve"> </w:t>
            </w:r>
            <w:r w:rsidRPr="00B4521E">
              <w:rPr>
                <w:sz w:val="20"/>
                <w:szCs w:val="20"/>
              </w:rPr>
              <w:t>оцінена</w:t>
            </w:r>
          </w:p>
          <w:p w14:paraId="74B5CF03" w14:textId="77777777" w:rsidR="00B4521E" w:rsidRPr="00B4521E" w:rsidRDefault="00B4521E" w:rsidP="00B4521E">
            <w:pPr>
              <w:spacing w:line="252" w:lineRule="exact"/>
              <w:ind w:left="105"/>
              <w:jc w:val="both"/>
              <w:rPr>
                <w:sz w:val="20"/>
                <w:szCs w:val="20"/>
              </w:rPr>
            </w:pPr>
            <w:r w:rsidRPr="00B4521E">
              <w:rPr>
                <w:spacing w:val="-2"/>
                <w:sz w:val="20"/>
                <w:szCs w:val="20"/>
              </w:rPr>
              <w:t>кількістю</w:t>
            </w:r>
            <w:r w:rsidRPr="00B4521E">
              <w:rPr>
                <w:spacing w:val="-11"/>
                <w:sz w:val="20"/>
                <w:szCs w:val="20"/>
              </w:rPr>
              <w:t xml:space="preserve"> </w:t>
            </w:r>
            <w:r w:rsidRPr="00B4521E">
              <w:rPr>
                <w:spacing w:val="-1"/>
                <w:sz w:val="20"/>
                <w:szCs w:val="20"/>
              </w:rPr>
              <w:t>балів,</w:t>
            </w:r>
            <w:r w:rsidRPr="00B4521E">
              <w:rPr>
                <w:spacing w:val="-12"/>
                <w:sz w:val="20"/>
                <w:szCs w:val="20"/>
              </w:rPr>
              <w:t xml:space="preserve"> </w:t>
            </w:r>
            <w:r w:rsidRPr="00B4521E">
              <w:rPr>
                <w:spacing w:val="-1"/>
                <w:sz w:val="20"/>
                <w:szCs w:val="20"/>
              </w:rPr>
              <w:t>близькою</w:t>
            </w:r>
            <w:r w:rsidRPr="00B4521E">
              <w:rPr>
                <w:spacing w:val="-11"/>
                <w:sz w:val="20"/>
                <w:szCs w:val="20"/>
              </w:rPr>
              <w:t xml:space="preserve"> </w:t>
            </w:r>
            <w:r w:rsidRPr="00B4521E">
              <w:rPr>
                <w:spacing w:val="-1"/>
                <w:sz w:val="20"/>
                <w:szCs w:val="20"/>
              </w:rPr>
              <w:t>до</w:t>
            </w:r>
            <w:r w:rsidRPr="00B4521E">
              <w:rPr>
                <w:spacing w:val="-13"/>
                <w:sz w:val="20"/>
                <w:szCs w:val="20"/>
              </w:rPr>
              <w:t xml:space="preserve"> </w:t>
            </w:r>
            <w:r w:rsidRPr="00B4521E">
              <w:rPr>
                <w:b/>
                <w:spacing w:val="-1"/>
                <w:sz w:val="20"/>
                <w:szCs w:val="20"/>
              </w:rPr>
              <w:t>максимальної</w:t>
            </w:r>
            <w:r w:rsidRPr="00B4521E">
              <w:rPr>
                <w:spacing w:val="-1"/>
                <w:sz w:val="20"/>
                <w:szCs w:val="20"/>
              </w:rPr>
              <w:t>.</w:t>
            </w:r>
          </w:p>
        </w:tc>
      </w:tr>
      <w:tr w:rsidR="00B4521E" w:rsidRPr="00B4521E" w14:paraId="534BE5F5" w14:textId="77777777" w:rsidTr="00446DAE">
        <w:trPr>
          <w:trHeight w:val="1385"/>
        </w:trPr>
        <w:tc>
          <w:tcPr>
            <w:tcW w:w="1092" w:type="dxa"/>
            <w:shd w:val="clear" w:color="auto" w:fill="auto"/>
          </w:tcPr>
          <w:p w14:paraId="3CB91052" w14:textId="77777777" w:rsidR="00B4521E" w:rsidRPr="00B4521E" w:rsidRDefault="00B4521E" w:rsidP="00B4521E">
            <w:pPr>
              <w:rPr>
                <w:sz w:val="20"/>
                <w:szCs w:val="20"/>
              </w:rPr>
            </w:pPr>
          </w:p>
          <w:p w14:paraId="22B3E5FE" w14:textId="77777777" w:rsidR="00B4521E" w:rsidRPr="00B4521E" w:rsidRDefault="00B4521E" w:rsidP="00B4521E">
            <w:pPr>
              <w:spacing w:before="7"/>
              <w:rPr>
                <w:sz w:val="20"/>
                <w:szCs w:val="20"/>
              </w:rPr>
            </w:pPr>
          </w:p>
          <w:p w14:paraId="6A8B10B2" w14:textId="77777777" w:rsidR="00B4521E" w:rsidRPr="00B4521E" w:rsidRDefault="00B4521E" w:rsidP="00B4521E">
            <w:pPr>
              <w:ind w:left="186" w:right="177"/>
              <w:jc w:val="center"/>
              <w:rPr>
                <w:b/>
                <w:sz w:val="20"/>
                <w:szCs w:val="20"/>
              </w:rPr>
            </w:pPr>
            <w:r w:rsidRPr="00B4521E">
              <w:rPr>
                <w:b/>
                <w:sz w:val="20"/>
                <w:szCs w:val="20"/>
              </w:rPr>
              <w:t>75-82</w:t>
            </w:r>
          </w:p>
        </w:tc>
        <w:tc>
          <w:tcPr>
            <w:tcW w:w="788" w:type="dxa"/>
            <w:vMerge/>
            <w:tcBorders>
              <w:top w:val="nil"/>
            </w:tcBorders>
            <w:shd w:val="clear" w:color="auto" w:fill="auto"/>
            <w:textDirection w:val="btLr"/>
          </w:tcPr>
          <w:p w14:paraId="740C6B2E" w14:textId="77777777" w:rsidR="00B4521E" w:rsidRPr="00B4521E" w:rsidRDefault="00B4521E" w:rsidP="00B4521E">
            <w:pPr>
              <w:rPr>
                <w:sz w:val="20"/>
                <w:szCs w:val="20"/>
              </w:rPr>
            </w:pPr>
          </w:p>
        </w:tc>
        <w:tc>
          <w:tcPr>
            <w:tcW w:w="1121" w:type="dxa"/>
            <w:vMerge/>
            <w:tcBorders>
              <w:top w:val="nil"/>
            </w:tcBorders>
            <w:shd w:val="clear" w:color="auto" w:fill="auto"/>
          </w:tcPr>
          <w:p w14:paraId="1B78C0D8" w14:textId="77777777" w:rsidR="00B4521E" w:rsidRPr="00B4521E" w:rsidRDefault="00B4521E" w:rsidP="00B4521E">
            <w:pPr>
              <w:rPr>
                <w:sz w:val="20"/>
                <w:szCs w:val="20"/>
              </w:rPr>
            </w:pPr>
          </w:p>
        </w:tc>
        <w:tc>
          <w:tcPr>
            <w:tcW w:w="843" w:type="dxa"/>
            <w:shd w:val="clear" w:color="auto" w:fill="auto"/>
          </w:tcPr>
          <w:p w14:paraId="028ADF23" w14:textId="77777777" w:rsidR="00B4521E" w:rsidRPr="00B4521E" w:rsidRDefault="00B4521E" w:rsidP="00B4521E">
            <w:pPr>
              <w:rPr>
                <w:sz w:val="20"/>
                <w:szCs w:val="20"/>
              </w:rPr>
            </w:pPr>
          </w:p>
          <w:p w14:paraId="249EEBD4" w14:textId="77777777" w:rsidR="00B4521E" w:rsidRPr="00B4521E" w:rsidRDefault="00B4521E" w:rsidP="00B4521E">
            <w:pPr>
              <w:spacing w:before="7"/>
              <w:rPr>
                <w:sz w:val="20"/>
                <w:szCs w:val="20"/>
              </w:rPr>
            </w:pPr>
          </w:p>
          <w:p w14:paraId="7FC9DAA3" w14:textId="77777777" w:rsidR="00B4521E" w:rsidRPr="00B4521E" w:rsidRDefault="00B4521E" w:rsidP="00B4521E">
            <w:pPr>
              <w:ind w:right="332"/>
              <w:jc w:val="right"/>
              <w:rPr>
                <w:b/>
                <w:sz w:val="20"/>
                <w:szCs w:val="20"/>
              </w:rPr>
            </w:pPr>
            <w:r w:rsidRPr="00B4521E">
              <w:rPr>
                <w:b/>
                <w:sz w:val="20"/>
                <w:szCs w:val="20"/>
              </w:rPr>
              <w:t>C</w:t>
            </w:r>
          </w:p>
        </w:tc>
        <w:tc>
          <w:tcPr>
            <w:tcW w:w="5418" w:type="dxa"/>
            <w:shd w:val="clear" w:color="auto" w:fill="auto"/>
          </w:tcPr>
          <w:p w14:paraId="7DD5A003" w14:textId="77777777" w:rsidR="00B4521E" w:rsidRPr="00B4521E" w:rsidRDefault="00B4521E" w:rsidP="00B4521E">
            <w:pPr>
              <w:spacing w:line="237" w:lineRule="auto"/>
              <w:ind w:left="105" w:right="96"/>
              <w:jc w:val="both"/>
              <w:rPr>
                <w:sz w:val="20"/>
                <w:szCs w:val="20"/>
              </w:rPr>
            </w:pPr>
            <w:r w:rsidRPr="00B4521E">
              <w:rPr>
                <w:b/>
                <w:sz w:val="20"/>
                <w:szCs w:val="20"/>
              </w:rPr>
              <w:t xml:space="preserve">«Добре» </w:t>
            </w:r>
            <w:r w:rsidRPr="00B4521E">
              <w:rPr>
                <w:sz w:val="20"/>
                <w:szCs w:val="20"/>
              </w:rPr>
              <w:t xml:space="preserve">- теоретичний зміст курсу засвоєний </w:t>
            </w:r>
            <w:r w:rsidRPr="00B4521E">
              <w:rPr>
                <w:b/>
                <w:sz w:val="20"/>
                <w:szCs w:val="20"/>
              </w:rPr>
              <w:t>цілком; в</w:t>
            </w:r>
            <w:r w:rsidRPr="00B4521E">
              <w:rPr>
                <w:b/>
                <w:spacing w:val="1"/>
                <w:sz w:val="20"/>
                <w:szCs w:val="20"/>
              </w:rPr>
              <w:t xml:space="preserve"> </w:t>
            </w:r>
            <w:r w:rsidRPr="00B4521E">
              <w:rPr>
                <w:b/>
                <w:sz w:val="20"/>
                <w:szCs w:val="20"/>
              </w:rPr>
              <w:t>основному</w:t>
            </w:r>
            <w:r w:rsidRPr="00B4521E">
              <w:rPr>
                <w:b/>
                <w:spacing w:val="1"/>
                <w:sz w:val="20"/>
                <w:szCs w:val="20"/>
              </w:rPr>
              <w:t xml:space="preserve"> </w:t>
            </w:r>
            <w:r w:rsidRPr="00B4521E">
              <w:rPr>
                <w:b/>
                <w:sz w:val="20"/>
                <w:szCs w:val="20"/>
              </w:rPr>
              <w:t>сформовані</w:t>
            </w:r>
            <w:r w:rsidRPr="00B4521E">
              <w:rPr>
                <w:b/>
                <w:spacing w:val="1"/>
                <w:sz w:val="20"/>
                <w:szCs w:val="20"/>
              </w:rPr>
              <w:t xml:space="preserve"> </w:t>
            </w:r>
            <w:r w:rsidRPr="00B4521E">
              <w:rPr>
                <w:sz w:val="20"/>
                <w:szCs w:val="20"/>
              </w:rPr>
              <w:t>практичні</w:t>
            </w:r>
            <w:r w:rsidRPr="00B4521E">
              <w:rPr>
                <w:spacing w:val="1"/>
                <w:sz w:val="20"/>
                <w:szCs w:val="20"/>
              </w:rPr>
              <w:t xml:space="preserve"> </w:t>
            </w:r>
            <w:r w:rsidRPr="00B4521E">
              <w:rPr>
                <w:sz w:val="20"/>
                <w:szCs w:val="20"/>
              </w:rPr>
              <w:t>навички</w:t>
            </w:r>
            <w:r w:rsidRPr="00B4521E">
              <w:rPr>
                <w:spacing w:val="1"/>
                <w:sz w:val="20"/>
                <w:szCs w:val="20"/>
              </w:rPr>
              <w:t xml:space="preserve"> </w:t>
            </w:r>
            <w:r w:rsidRPr="00B4521E">
              <w:rPr>
                <w:sz w:val="20"/>
                <w:szCs w:val="20"/>
              </w:rPr>
              <w:t>роботи</w:t>
            </w:r>
            <w:r w:rsidRPr="00B4521E">
              <w:rPr>
                <w:spacing w:val="1"/>
                <w:sz w:val="20"/>
                <w:szCs w:val="20"/>
              </w:rPr>
              <w:t xml:space="preserve"> </w:t>
            </w:r>
            <w:r w:rsidRPr="00B4521E">
              <w:rPr>
                <w:sz w:val="20"/>
                <w:szCs w:val="20"/>
              </w:rPr>
              <w:t>із</w:t>
            </w:r>
            <w:r w:rsidRPr="00B4521E">
              <w:rPr>
                <w:spacing w:val="1"/>
                <w:sz w:val="20"/>
                <w:szCs w:val="20"/>
              </w:rPr>
              <w:t xml:space="preserve"> </w:t>
            </w:r>
            <w:r w:rsidRPr="00B4521E">
              <w:rPr>
                <w:sz w:val="20"/>
                <w:szCs w:val="20"/>
              </w:rPr>
              <w:t xml:space="preserve">засвоєним матеріалом; </w:t>
            </w:r>
            <w:r w:rsidRPr="00B4521E">
              <w:rPr>
                <w:b/>
                <w:sz w:val="20"/>
                <w:szCs w:val="20"/>
              </w:rPr>
              <w:t xml:space="preserve">всі </w:t>
            </w:r>
            <w:r w:rsidRPr="00B4521E">
              <w:rPr>
                <w:sz w:val="20"/>
                <w:szCs w:val="20"/>
              </w:rPr>
              <w:t>навчальні завдання, передбачені</w:t>
            </w:r>
            <w:r w:rsidRPr="00B4521E">
              <w:rPr>
                <w:spacing w:val="1"/>
                <w:sz w:val="20"/>
                <w:szCs w:val="20"/>
              </w:rPr>
              <w:t xml:space="preserve"> </w:t>
            </w:r>
            <w:r w:rsidRPr="00B4521E">
              <w:rPr>
                <w:sz w:val="20"/>
                <w:szCs w:val="20"/>
              </w:rPr>
              <w:t>програмою</w:t>
            </w:r>
            <w:r w:rsidRPr="00B4521E">
              <w:rPr>
                <w:spacing w:val="-13"/>
                <w:sz w:val="20"/>
                <w:szCs w:val="20"/>
              </w:rPr>
              <w:t xml:space="preserve"> </w:t>
            </w:r>
            <w:r w:rsidRPr="00B4521E">
              <w:rPr>
                <w:sz w:val="20"/>
                <w:szCs w:val="20"/>
              </w:rPr>
              <w:t>навчання,</w:t>
            </w:r>
            <w:r w:rsidRPr="00B4521E">
              <w:rPr>
                <w:spacing w:val="-13"/>
                <w:sz w:val="20"/>
                <w:szCs w:val="20"/>
              </w:rPr>
              <w:t xml:space="preserve"> </w:t>
            </w:r>
            <w:r w:rsidRPr="00B4521E">
              <w:rPr>
                <w:b/>
                <w:sz w:val="20"/>
                <w:szCs w:val="20"/>
              </w:rPr>
              <w:t>виконані</w:t>
            </w:r>
            <w:r w:rsidRPr="00B4521E">
              <w:rPr>
                <w:sz w:val="20"/>
                <w:szCs w:val="20"/>
              </w:rPr>
              <w:t>,</w:t>
            </w:r>
            <w:r w:rsidRPr="00B4521E">
              <w:rPr>
                <w:spacing w:val="-11"/>
                <w:sz w:val="20"/>
                <w:szCs w:val="20"/>
              </w:rPr>
              <w:t xml:space="preserve"> </w:t>
            </w:r>
            <w:r w:rsidRPr="00B4521E">
              <w:rPr>
                <w:sz w:val="20"/>
                <w:szCs w:val="20"/>
              </w:rPr>
              <w:t>якість</w:t>
            </w:r>
            <w:r w:rsidRPr="00B4521E">
              <w:rPr>
                <w:spacing w:val="-12"/>
                <w:sz w:val="20"/>
                <w:szCs w:val="20"/>
              </w:rPr>
              <w:t xml:space="preserve"> </w:t>
            </w:r>
            <w:r w:rsidRPr="00B4521E">
              <w:rPr>
                <w:sz w:val="20"/>
                <w:szCs w:val="20"/>
              </w:rPr>
              <w:t>виконання</w:t>
            </w:r>
            <w:r w:rsidRPr="00B4521E">
              <w:rPr>
                <w:spacing w:val="-12"/>
                <w:sz w:val="20"/>
                <w:szCs w:val="20"/>
              </w:rPr>
              <w:t xml:space="preserve"> </w:t>
            </w:r>
            <w:r w:rsidRPr="00B4521E">
              <w:rPr>
                <w:b/>
                <w:sz w:val="20"/>
                <w:szCs w:val="20"/>
              </w:rPr>
              <w:t>жодного</w:t>
            </w:r>
            <w:r w:rsidRPr="00B4521E">
              <w:rPr>
                <w:b/>
                <w:spacing w:val="-13"/>
                <w:sz w:val="20"/>
                <w:szCs w:val="20"/>
              </w:rPr>
              <w:t xml:space="preserve"> </w:t>
            </w:r>
            <w:r w:rsidRPr="00B4521E">
              <w:rPr>
                <w:sz w:val="20"/>
                <w:szCs w:val="20"/>
              </w:rPr>
              <w:t>з</w:t>
            </w:r>
            <w:r w:rsidRPr="00B4521E">
              <w:rPr>
                <w:spacing w:val="-55"/>
                <w:sz w:val="20"/>
                <w:szCs w:val="20"/>
              </w:rPr>
              <w:t xml:space="preserve"> </w:t>
            </w:r>
            <w:r w:rsidRPr="00B4521E">
              <w:rPr>
                <w:sz w:val="20"/>
                <w:szCs w:val="20"/>
              </w:rPr>
              <w:t>них</w:t>
            </w:r>
            <w:r w:rsidRPr="00B4521E">
              <w:rPr>
                <w:spacing w:val="40"/>
                <w:sz w:val="20"/>
                <w:szCs w:val="20"/>
              </w:rPr>
              <w:t xml:space="preserve"> </w:t>
            </w:r>
            <w:r w:rsidRPr="00B4521E">
              <w:rPr>
                <w:b/>
                <w:sz w:val="20"/>
                <w:szCs w:val="20"/>
              </w:rPr>
              <w:t>не</w:t>
            </w:r>
            <w:r w:rsidRPr="00B4521E">
              <w:rPr>
                <w:b/>
                <w:spacing w:val="40"/>
                <w:sz w:val="20"/>
                <w:szCs w:val="20"/>
              </w:rPr>
              <w:t xml:space="preserve"> </w:t>
            </w:r>
            <w:r w:rsidRPr="00B4521E">
              <w:rPr>
                <w:b/>
                <w:sz w:val="20"/>
                <w:szCs w:val="20"/>
              </w:rPr>
              <w:t>оцінена</w:t>
            </w:r>
            <w:r w:rsidRPr="00B4521E">
              <w:rPr>
                <w:b/>
                <w:spacing w:val="40"/>
                <w:sz w:val="20"/>
                <w:szCs w:val="20"/>
              </w:rPr>
              <w:t xml:space="preserve"> </w:t>
            </w:r>
            <w:r w:rsidRPr="00B4521E">
              <w:rPr>
                <w:b/>
                <w:sz w:val="20"/>
                <w:szCs w:val="20"/>
              </w:rPr>
              <w:t>мінімальною</w:t>
            </w:r>
            <w:r w:rsidRPr="00B4521E">
              <w:rPr>
                <w:b/>
                <w:spacing w:val="38"/>
                <w:sz w:val="20"/>
                <w:szCs w:val="20"/>
              </w:rPr>
              <w:t xml:space="preserve"> </w:t>
            </w:r>
            <w:r w:rsidRPr="00B4521E">
              <w:rPr>
                <w:sz w:val="20"/>
                <w:szCs w:val="20"/>
              </w:rPr>
              <w:t>кількістю</w:t>
            </w:r>
            <w:r w:rsidRPr="00B4521E">
              <w:rPr>
                <w:spacing w:val="40"/>
                <w:sz w:val="20"/>
                <w:szCs w:val="20"/>
              </w:rPr>
              <w:t xml:space="preserve"> </w:t>
            </w:r>
            <w:r w:rsidRPr="00B4521E">
              <w:rPr>
                <w:sz w:val="20"/>
                <w:szCs w:val="20"/>
              </w:rPr>
              <w:t>балів,</w:t>
            </w:r>
            <w:r w:rsidRPr="00B4521E">
              <w:rPr>
                <w:spacing w:val="38"/>
                <w:sz w:val="20"/>
                <w:szCs w:val="20"/>
              </w:rPr>
              <w:t xml:space="preserve"> </w:t>
            </w:r>
            <w:r w:rsidRPr="00B4521E">
              <w:rPr>
                <w:sz w:val="20"/>
                <w:szCs w:val="20"/>
              </w:rPr>
              <w:t>деякі</w:t>
            </w:r>
            <w:r w:rsidRPr="00B4521E">
              <w:rPr>
                <w:spacing w:val="40"/>
                <w:sz w:val="20"/>
                <w:szCs w:val="20"/>
              </w:rPr>
              <w:t xml:space="preserve"> </w:t>
            </w:r>
            <w:r w:rsidRPr="00B4521E">
              <w:rPr>
                <w:sz w:val="20"/>
                <w:szCs w:val="20"/>
              </w:rPr>
              <w:t>види</w:t>
            </w:r>
          </w:p>
          <w:p w14:paraId="07689C96" w14:textId="77777777" w:rsidR="00B4521E" w:rsidRPr="00B4521E" w:rsidRDefault="00B4521E" w:rsidP="00B4521E">
            <w:pPr>
              <w:spacing w:line="249" w:lineRule="exact"/>
              <w:ind w:left="105"/>
              <w:jc w:val="both"/>
              <w:rPr>
                <w:sz w:val="20"/>
                <w:szCs w:val="20"/>
              </w:rPr>
            </w:pPr>
            <w:r w:rsidRPr="00B4521E">
              <w:rPr>
                <w:spacing w:val="-1"/>
                <w:sz w:val="20"/>
                <w:szCs w:val="20"/>
              </w:rPr>
              <w:t>завдань</w:t>
            </w:r>
            <w:r w:rsidRPr="00B4521E">
              <w:rPr>
                <w:spacing w:val="-13"/>
                <w:sz w:val="20"/>
                <w:szCs w:val="20"/>
              </w:rPr>
              <w:t xml:space="preserve"> </w:t>
            </w:r>
            <w:r w:rsidRPr="00B4521E">
              <w:rPr>
                <w:spacing w:val="-1"/>
                <w:sz w:val="20"/>
                <w:szCs w:val="20"/>
              </w:rPr>
              <w:t>виконані</w:t>
            </w:r>
            <w:r w:rsidRPr="00B4521E">
              <w:rPr>
                <w:spacing w:val="-12"/>
                <w:sz w:val="20"/>
                <w:szCs w:val="20"/>
              </w:rPr>
              <w:t xml:space="preserve"> </w:t>
            </w:r>
            <w:r w:rsidRPr="00B4521E">
              <w:rPr>
                <w:b/>
                <w:spacing w:val="-1"/>
                <w:sz w:val="20"/>
                <w:szCs w:val="20"/>
              </w:rPr>
              <w:t>з</w:t>
            </w:r>
            <w:r w:rsidRPr="00B4521E">
              <w:rPr>
                <w:b/>
                <w:spacing w:val="-12"/>
                <w:sz w:val="20"/>
                <w:szCs w:val="20"/>
              </w:rPr>
              <w:t xml:space="preserve"> </w:t>
            </w:r>
            <w:r w:rsidRPr="00B4521E">
              <w:rPr>
                <w:b/>
                <w:spacing w:val="-1"/>
                <w:sz w:val="20"/>
                <w:szCs w:val="20"/>
              </w:rPr>
              <w:t>помилками</w:t>
            </w:r>
            <w:r w:rsidRPr="00B4521E">
              <w:rPr>
                <w:spacing w:val="-1"/>
                <w:sz w:val="20"/>
                <w:szCs w:val="20"/>
              </w:rPr>
              <w:t>.</w:t>
            </w:r>
          </w:p>
        </w:tc>
      </w:tr>
      <w:tr w:rsidR="00B4521E" w:rsidRPr="00B4521E" w14:paraId="3A2B06BE" w14:textId="77777777" w:rsidTr="00446DAE">
        <w:trPr>
          <w:trHeight w:val="1388"/>
        </w:trPr>
        <w:tc>
          <w:tcPr>
            <w:tcW w:w="1092" w:type="dxa"/>
            <w:shd w:val="clear" w:color="auto" w:fill="auto"/>
          </w:tcPr>
          <w:p w14:paraId="21C1BC13" w14:textId="77777777" w:rsidR="00B4521E" w:rsidRPr="00B4521E" w:rsidRDefault="00B4521E" w:rsidP="00B4521E">
            <w:pPr>
              <w:rPr>
                <w:sz w:val="20"/>
                <w:szCs w:val="20"/>
              </w:rPr>
            </w:pPr>
          </w:p>
          <w:p w14:paraId="2058F71A" w14:textId="77777777" w:rsidR="00B4521E" w:rsidRPr="00B4521E" w:rsidRDefault="00B4521E" w:rsidP="00B4521E">
            <w:pPr>
              <w:spacing w:before="9"/>
              <w:rPr>
                <w:sz w:val="20"/>
                <w:szCs w:val="20"/>
              </w:rPr>
            </w:pPr>
          </w:p>
          <w:p w14:paraId="100C5DE4" w14:textId="77777777" w:rsidR="00B4521E" w:rsidRPr="00B4521E" w:rsidRDefault="00B4521E" w:rsidP="00B4521E">
            <w:pPr>
              <w:spacing w:before="1"/>
              <w:ind w:left="186" w:right="177"/>
              <w:jc w:val="center"/>
              <w:rPr>
                <w:b/>
                <w:sz w:val="20"/>
                <w:szCs w:val="20"/>
              </w:rPr>
            </w:pPr>
            <w:r w:rsidRPr="00B4521E">
              <w:rPr>
                <w:b/>
                <w:sz w:val="20"/>
                <w:szCs w:val="20"/>
              </w:rPr>
              <w:t>68-74</w:t>
            </w:r>
          </w:p>
        </w:tc>
        <w:tc>
          <w:tcPr>
            <w:tcW w:w="788" w:type="dxa"/>
            <w:vMerge/>
            <w:tcBorders>
              <w:top w:val="nil"/>
            </w:tcBorders>
            <w:shd w:val="clear" w:color="auto" w:fill="auto"/>
            <w:textDirection w:val="btLr"/>
          </w:tcPr>
          <w:p w14:paraId="457AA535" w14:textId="77777777" w:rsidR="00B4521E" w:rsidRPr="00B4521E" w:rsidRDefault="00B4521E" w:rsidP="00B4521E">
            <w:pPr>
              <w:rPr>
                <w:sz w:val="20"/>
                <w:szCs w:val="20"/>
              </w:rPr>
            </w:pPr>
          </w:p>
        </w:tc>
        <w:tc>
          <w:tcPr>
            <w:tcW w:w="1121" w:type="dxa"/>
            <w:vMerge w:val="restart"/>
            <w:shd w:val="clear" w:color="auto" w:fill="auto"/>
          </w:tcPr>
          <w:p w14:paraId="0D20B0A2" w14:textId="77777777" w:rsidR="00B4521E" w:rsidRPr="00B4521E" w:rsidRDefault="00B4521E" w:rsidP="00B4521E">
            <w:pPr>
              <w:rPr>
                <w:sz w:val="20"/>
                <w:szCs w:val="20"/>
              </w:rPr>
            </w:pPr>
          </w:p>
          <w:p w14:paraId="3A24EA2E" w14:textId="77777777" w:rsidR="00B4521E" w:rsidRPr="00B4521E" w:rsidRDefault="00B4521E" w:rsidP="00B4521E">
            <w:pPr>
              <w:rPr>
                <w:sz w:val="20"/>
                <w:szCs w:val="20"/>
              </w:rPr>
            </w:pPr>
          </w:p>
          <w:p w14:paraId="3538AA72" w14:textId="77777777" w:rsidR="00B4521E" w:rsidRPr="00B4521E" w:rsidRDefault="00B4521E" w:rsidP="00B4521E">
            <w:pPr>
              <w:rPr>
                <w:sz w:val="20"/>
                <w:szCs w:val="20"/>
              </w:rPr>
            </w:pPr>
          </w:p>
          <w:p w14:paraId="59EFB90B" w14:textId="77777777" w:rsidR="00B4521E" w:rsidRPr="00B4521E" w:rsidRDefault="00B4521E" w:rsidP="00B4521E">
            <w:pPr>
              <w:spacing w:before="9"/>
              <w:rPr>
                <w:sz w:val="20"/>
                <w:szCs w:val="20"/>
              </w:rPr>
            </w:pPr>
          </w:p>
          <w:p w14:paraId="5C9ACED5" w14:textId="77777777" w:rsidR="00B4521E" w:rsidRPr="00B4521E" w:rsidRDefault="00B4521E" w:rsidP="00B4521E">
            <w:pPr>
              <w:ind w:left="444" w:right="97" w:hanging="320"/>
              <w:rPr>
                <w:b/>
                <w:sz w:val="20"/>
                <w:szCs w:val="20"/>
              </w:rPr>
            </w:pPr>
            <w:proofErr w:type="spellStart"/>
            <w:r w:rsidRPr="00B4521E">
              <w:rPr>
                <w:b/>
                <w:spacing w:val="-3"/>
                <w:sz w:val="20"/>
                <w:szCs w:val="20"/>
              </w:rPr>
              <w:t>Задовіль</w:t>
            </w:r>
            <w:proofErr w:type="spellEnd"/>
            <w:r w:rsidRPr="00B4521E">
              <w:rPr>
                <w:b/>
                <w:spacing w:val="-55"/>
                <w:sz w:val="20"/>
                <w:szCs w:val="20"/>
              </w:rPr>
              <w:t xml:space="preserve"> </w:t>
            </w:r>
            <w:r w:rsidRPr="00B4521E">
              <w:rPr>
                <w:b/>
                <w:sz w:val="20"/>
                <w:szCs w:val="20"/>
              </w:rPr>
              <w:t>но</w:t>
            </w:r>
          </w:p>
        </w:tc>
        <w:tc>
          <w:tcPr>
            <w:tcW w:w="843" w:type="dxa"/>
            <w:shd w:val="clear" w:color="auto" w:fill="auto"/>
          </w:tcPr>
          <w:p w14:paraId="39FDBA8A" w14:textId="77777777" w:rsidR="00B4521E" w:rsidRPr="00B4521E" w:rsidRDefault="00B4521E" w:rsidP="00B4521E">
            <w:pPr>
              <w:rPr>
                <w:sz w:val="20"/>
                <w:szCs w:val="20"/>
              </w:rPr>
            </w:pPr>
          </w:p>
          <w:p w14:paraId="55EA0EF5" w14:textId="77777777" w:rsidR="00B4521E" w:rsidRPr="00B4521E" w:rsidRDefault="00B4521E" w:rsidP="00B4521E">
            <w:pPr>
              <w:spacing w:before="9"/>
              <w:rPr>
                <w:sz w:val="20"/>
                <w:szCs w:val="20"/>
              </w:rPr>
            </w:pPr>
          </w:p>
          <w:p w14:paraId="0F4CAA25" w14:textId="77777777" w:rsidR="00B4521E" w:rsidRPr="00B4521E" w:rsidRDefault="00B4521E" w:rsidP="00B4521E">
            <w:pPr>
              <w:spacing w:before="1"/>
              <w:ind w:right="332"/>
              <w:jc w:val="right"/>
              <w:rPr>
                <w:b/>
                <w:sz w:val="20"/>
                <w:szCs w:val="20"/>
              </w:rPr>
            </w:pPr>
            <w:r w:rsidRPr="00B4521E">
              <w:rPr>
                <w:b/>
                <w:sz w:val="20"/>
                <w:szCs w:val="20"/>
              </w:rPr>
              <w:t>D</w:t>
            </w:r>
          </w:p>
        </w:tc>
        <w:tc>
          <w:tcPr>
            <w:tcW w:w="5418" w:type="dxa"/>
            <w:shd w:val="clear" w:color="auto" w:fill="auto"/>
          </w:tcPr>
          <w:p w14:paraId="0B27F874" w14:textId="77777777" w:rsidR="00B4521E" w:rsidRPr="00B4521E" w:rsidRDefault="00B4521E" w:rsidP="00B4521E">
            <w:pPr>
              <w:spacing w:line="237" w:lineRule="auto"/>
              <w:ind w:left="105" w:right="97"/>
              <w:jc w:val="both"/>
              <w:rPr>
                <w:sz w:val="20"/>
                <w:szCs w:val="20"/>
              </w:rPr>
            </w:pPr>
            <w:r w:rsidRPr="00B4521E">
              <w:rPr>
                <w:b/>
                <w:sz w:val="20"/>
                <w:szCs w:val="20"/>
              </w:rPr>
              <w:t>«Задовільно»</w:t>
            </w:r>
            <w:r w:rsidRPr="00B4521E">
              <w:rPr>
                <w:b/>
                <w:spacing w:val="1"/>
                <w:sz w:val="20"/>
                <w:szCs w:val="20"/>
              </w:rPr>
              <w:t xml:space="preserve"> </w:t>
            </w:r>
            <w:r w:rsidRPr="00B4521E">
              <w:rPr>
                <w:sz w:val="20"/>
                <w:szCs w:val="20"/>
              </w:rPr>
              <w:t>-</w:t>
            </w:r>
            <w:r w:rsidRPr="00B4521E">
              <w:rPr>
                <w:spacing w:val="1"/>
                <w:sz w:val="20"/>
                <w:szCs w:val="20"/>
              </w:rPr>
              <w:t xml:space="preserve"> </w:t>
            </w:r>
            <w:r w:rsidRPr="00B4521E">
              <w:rPr>
                <w:sz w:val="20"/>
                <w:szCs w:val="20"/>
              </w:rPr>
              <w:t>теоретичний</w:t>
            </w:r>
            <w:r w:rsidRPr="00B4521E">
              <w:rPr>
                <w:spacing w:val="1"/>
                <w:sz w:val="20"/>
                <w:szCs w:val="20"/>
              </w:rPr>
              <w:t xml:space="preserve"> </w:t>
            </w:r>
            <w:r w:rsidRPr="00B4521E">
              <w:rPr>
                <w:sz w:val="20"/>
                <w:szCs w:val="20"/>
              </w:rPr>
              <w:t>зміст</w:t>
            </w:r>
            <w:r w:rsidRPr="00B4521E">
              <w:rPr>
                <w:spacing w:val="1"/>
                <w:sz w:val="20"/>
                <w:szCs w:val="20"/>
              </w:rPr>
              <w:t xml:space="preserve"> </w:t>
            </w:r>
            <w:r w:rsidRPr="00B4521E">
              <w:rPr>
                <w:sz w:val="20"/>
                <w:szCs w:val="20"/>
              </w:rPr>
              <w:t>курсу</w:t>
            </w:r>
            <w:r w:rsidRPr="00B4521E">
              <w:rPr>
                <w:spacing w:val="1"/>
                <w:sz w:val="20"/>
                <w:szCs w:val="20"/>
              </w:rPr>
              <w:t xml:space="preserve"> </w:t>
            </w:r>
            <w:r w:rsidRPr="00B4521E">
              <w:rPr>
                <w:sz w:val="20"/>
                <w:szCs w:val="20"/>
              </w:rPr>
              <w:t>засвоєний</w:t>
            </w:r>
            <w:r w:rsidRPr="00B4521E">
              <w:rPr>
                <w:spacing w:val="1"/>
                <w:sz w:val="20"/>
                <w:szCs w:val="20"/>
              </w:rPr>
              <w:t xml:space="preserve"> </w:t>
            </w:r>
            <w:r w:rsidRPr="00B4521E">
              <w:rPr>
                <w:b/>
                <w:sz w:val="20"/>
                <w:szCs w:val="20"/>
              </w:rPr>
              <w:t>не</w:t>
            </w:r>
            <w:r w:rsidRPr="00B4521E">
              <w:rPr>
                <w:b/>
                <w:spacing w:val="1"/>
                <w:sz w:val="20"/>
                <w:szCs w:val="20"/>
              </w:rPr>
              <w:t xml:space="preserve"> </w:t>
            </w:r>
            <w:r w:rsidRPr="00B4521E">
              <w:rPr>
                <w:b/>
                <w:sz w:val="20"/>
                <w:szCs w:val="20"/>
              </w:rPr>
              <w:t>повністю</w:t>
            </w:r>
            <w:r w:rsidRPr="00B4521E">
              <w:rPr>
                <w:sz w:val="20"/>
                <w:szCs w:val="20"/>
              </w:rPr>
              <w:t>,</w:t>
            </w:r>
            <w:r w:rsidRPr="00B4521E">
              <w:rPr>
                <w:spacing w:val="-5"/>
                <w:sz w:val="20"/>
                <w:szCs w:val="20"/>
              </w:rPr>
              <w:t xml:space="preserve"> </w:t>
            </w:r>
            <w:r w:rsidRPr="00B4521E">
              <w:rPr>
                <w:sz w:val="20"/>
                <w:szCs w:val="20"/>
              </w:rPr>
              <w:t>але</w:t>
            </w:r>
            <w:r w:rsidRPr="00B4521E">
              <w:rPr>
                <w:spacing w:val="-4"/>
                <w:sz w:val="20"/>
                <w:szCs w:val="20"/>
              </w:rPr>
              <w:t xml:space="preserve"> </w:t>
            </w:r>
            <w:r w:rsidRPr="00B4521E">
              <w:rPr>
                <w:b/>
                <w:sz w:val="20"/>
                <w:szCs w:val="20"/>
              </w:rPr>
              <w:t>прогалини</w:t>
            </w:r>
            <w:r w:rsidRPr="00B4521E">
              <w:rPr>
                <w:b/>
                <w:spacing w:val="-6"/>
                <w:sz w:val="20"/>
                <w:szCs w:val="20"/>
              </w:rPr>
              <w:t xml:space="preserve"> </w:t>
            </w:r>
            <w:r w:rsidRPr="00B4521E">
              <w:rPr>
                <w:b/>
                <w:sz w:val="20"/>
                <w:szCs w:val="20"/>
              </w:rPr>
              <w:t>не</w:t>
            </w:r>
            <w:r w:rsidRPr="00B4521E">
              <w:rPr>
                <w:b/>
                <w:spacing w:val="-4"/>
                <w:sz w:val="20"/>
                <w:szCs w:val="20"/>
              </w:rPr>
              <w:t xml:space="preserve"> </w:t>
            </w:r>
            <w:r w:rsidRPr="00B4521E">
              <w:rPr>
                <w:b/>
                <w:sz w:val="20"/>
                <w:szCs w:val="20"/>
              </w:rPr>
              <w:t>носять</w:t>
            </w:r>
            <w:r w:rsidRPr="00B4521E">
              <w:rPr>
                <w:b/>
                <w:spacing w:val="-4"/>
                <w:sz w:val="20"/>
                <w:szCs w:val="20"/>
              </w:rPr>
              <w:t xml:space="preserve"> </w:t>
            </w:r>
            <w:r w:rsidRPr="00B4521E">
              <w:rPr>
                <w:b/>
                <w:sz w:val="20"/>
                <w:szCs w:val="20"/>
              </w:rPr>
              <w:t>істотного</w:t>
            </w:r>
            <w:r w:rsidRPr="00B4521E">
              <w:rPr>
                <w:b/>
                <w:spacing w:val="-5"/>
                <w:sz w:val="20"/>
                <w:szCs w:val="20"/>
              </w:rPr>
              <w:t xml:space="preserve"> </w:t>
            </w:r>
            <w:r w:rsidRPr="00B4521E">
              <w:rPr>
                <w:sz w:val="20"/>
                <w:szCs w:val="20"/>
              </w:rPr>
              <w:t>характеру;</w:t>
            </w:r>
            <w:r w:rsidRPr="00B4521E">
              <w:rPr>
                <w:spacing w:val="-4"/>
                <w:sz w:val="20"/>
                <w:szCs w:val="20"/>
              </w:rPr>
              <w:t xml:space="preserve"> </w:t>
            </w:r>
            <w:r w:rsidRPr="00B4521E">
              <w:rPr>
                <w:b/>
                <w:sz w:val="20"/>
                <w:szCs w:val="20"/>
              </w:rPr>
              <w:t>в</w:t>
            </w:r>
            <w:r w:rsidRPr="00B4521E">
              <w:rPr>
                <w:b/>
                <w:spacing w:val="-55"/>
                <w:sz w:val="20"/>
                <w:szCs w:val="20"/>
              </w:rPr>
              <w:t xml:space="preserve"> </w:t>
            </w:r>
            <w:r w:rsidRPr="00B4521E">
              <w:rPr>
                <w:b/>
                <w:spacing w:val="-1"/>
                <w:sz w:val="20"/>
                <w:szCs w:val="20"/>
              </w:rPr>
              <w:t>основному</w:t>
            </w:r>
            <w:r w:rsidRPr="00B4521E">
              <w:rPr>
                <w:b/>
                <w:spacing w:val="-13"/>
                <w:sz w:val="20"/>
                <w:szCs w:val="20"/>
              </w:rPr>
              <w:t xml:space="preserve"> </w:t>
            </w:r>
            <w:r w:rsidRPr="00B4521E">
              <w:rPr>
                <w:b/>
                <w:spacing w:val="-1"/>
                <w:sz w:val="20"/>
                <w:szCs w:val="20"/>
              </w:rPr>
              <w:t>сформовані</w:t>
            </w:r>
            <w:r w:rsidRPr="00B4521E">
              <w:rPr>
                <w:b/>
                <w:spacing w:val="-9"/>
                <w:sz w:val="20"/>
                <w:szCs w:val="20"/>
              </w:rPr>
              <w:t xml:space="preserve"> </w:t>
            </w:r>
            <w:r w:rsidRPr="00B4521E">
              <w:rPr>
                <w:spacing w:val="-1"/>
                <w:sz w:val="20"/>
                <w:szCs w:val="20"/>
              </w:rPr>
              <w:t>необхідні</w:t>
            </w:r>
            <w:r w:rsidRPr="00B4521E">
              <w:rPr>
                <w:spacing w:val="-12"/>
                <w:sz w:val="20"/>
                <w:szCs w:val="20"/>
              </w:rPr>
              <w:t xml:space="preserve"> </w:t>
            </w:r>
            <w:r w:rsidRPr="00B4521E">
              <w:rPr>
                <w:spacing w:val="-1"/>
                <w:sz w:val="20"/>
                <w:szCs w:val="20"/>
              </w:rPr>
              <w:t>практичні</w:t>
            </w:r>
            <w:r w:rsidRPr="00B4521E">
              <w:rPr>
                <w:spacing w:val="-12"/>
                <w:sz w:val="20"/>
                <w:szCs w:val="20"/>
              </w:rPr>
              <w:t xml:space="preserve"> </w:t>
            </w:r>
            <w:r w:rsidRPr="00B4521E">
              <w:rPr>
                <w:spacing w:val="-1"/>
                <w:sz w:val="20"/>
                <w:szCs w:val="20"/>
              </w:rPr>
              <w:t>навички</w:t>
            </w:r>
            <w:r w:rsidRPr="00B4521E">
              <w:rPr>
                <w:spacing w:val="-13"/>
                <w:sz w:val="20"/>
                <w:szCs w:val="20"/>
              </w:rPr>
              <w:t xml:space="preserve"> </w:t>
            </w:r>
            <w:r w:rsidRPr="00B4521E">
              <w:rPr>
                <w:spacing w:val="-1"/>
                <w:sz w:val="20"/>
                <w:szCs w:val="20"/>
              </w:rPr>
              <w:t>роботи</w:t>
            </w:r>
            <w:r w:rsidRPr="00B4521E">
              <w:rPr>
                <w:spacing w:val="-55"/>
                <w:sz w:val="20"/>
                <w:szCs w:val="20"/>
              </w:rPr>
              <w:t xml:space="preserve"> </w:t>
            </w:r>
            <w:r w:rsidRPr="00B4521E">
              <w:rPr>
                <w:sz w:val="20"/>
                <w:szCs w:val="20"/>
              </w:rPr>
              <w:t>із</w:t>
            </w:r>
            <w:r w:rsidRPr="00B4521E">
              <w:rPr>
                <w:spacing w:val="11"/>
                <w:sz w:val="20"/>
                <w:szCs w:val="20"/>
              </w:rPr>
              <w:t xml:space="preserve"> </w:t>
            </w:r>
            <w:r w:rsidRPr="00B4521E">
              <w:rPr>
                <w:sz w:val="20"/>
                <w:szCs w:val="20"/>
              </w:rPr>
              <w:t>засвоєним</w:t>
            </w:r>
            <w:r w:rsidRPr="00B4521E">
              <w:rPr>
                <w:spacing w:val="12"/>
                <w:sz w:val="20"/>
                <w:szCs w:val="20"/>
              </w:rPr>
              <w:t xml:space="preserve"> </w:t>
            </w:r>
            <w:r w:rsidRPr="00B4521E">
              <w:rPr>
                <w:sz w:val="20"/>
                <w:szCs w:val="20"/>
              </w:rPr>
              <w:t>матеріалом;</w:t>
            </w:r>
            <w:r w:rsidRPr="00B4521E">
              <w:rPr>
                <w:spacing w:val="12"/>
                <w:sz w:val="20"/>
                <w:szCs w:val="20"/>
              </w:rPr>
              <w:t xml:space="preserve"> </w:t>
            </w:r>
            <w:r w:rsidRPr="00B4521E">
              <w:rPr>
                <w:b/>
                <w:sz w:val="20"/>
                <w:szCs w:val="20"/>
              </w:rPr>
              <w:t>більшість</w:t>
            </w:r>
            <w:r w:rsidRPr="00B4521E">
              <w:rPr>
                <w:b/>
                <w:spacing w:val="13"/>
                <w:sz w:val="20"/>
                <w:szCs w:val="20"/>
              </w:rPr>
              <w:t xml:space="preserve"> </w:t>
            </w:r>
            <w:r w:rsidRPr="00B4521E">
              <w:rPr>
                <w:sz w:val="20"/>
                <w:szCs w:val="20"/>
              </w:rPr>
              <w:t>передбачених</w:t>
            </w:r>
          </w:p>
          <w:p w14:paraId="177337A9" w14:textId="77777777" w:rsidR="00B4521E" w:rsidRPr="00B4521E" w:rsidRDefault="00B4521E" w:rsidP="00B4521E">
            <w:pPr>
              <w:spacing w:line="262" w:lineRule="exact"/>
              <w:ind w:left="105" w:right="97"/>
              <w:jc w:val="both"/>
              <w:rPr>
                <w:sz w:val="20"/>
                <w:szCs w:val="20"/>
              </w:rPr>
            </w:pPr>
            <w:r w:rsidRPr="00B4521E">
              <w:rPr>
                <w:sz w:val="20"/>
                <w:szCs w:val="20"/>
              </w:rPr>
              <w:t xml:space="preserve">програмою навчання навчальних завдань </w:t>
            </w:r>
            <w:r w:rsidRPr="00B4521E">
              <w:rPr>
                <w:b/>
                <w:sz w:val="20"/>
                <w:szCs w:val="20"/>
              </w:rPr>
              <w:t xml:space="preserve">виконано, деякі </w:t>
            </w:r>
            <w:r w:rsidRPr="00B4521E">
              <w:rPr>
                <w:sz w:val="20"/>
                <w:szCs w:val="20"/>
              </w:rPr>
              <w:t>з</w:t>
            </w:r>
            <w:r w:rsidRPr="00B4521E">
              <w:rPr>
                <w:spacing w:val="-55"/>
                <w:sz w:val="20"/>
                <w:szCs w:val="20"/>
              </w:rPr>
              <w:t xml:space="preserve"> </w:t>
            </w:r>
            <w:r w:rsidRPr="00B4521E">
              <w:rPr>
                <w:sz w:val="20"/>
                <w:szCs w:val="20"/>
              </w:rPr>
              <w:t>виконаних</w:t>
            </w:r>
            <w:r w:rsidRPr="00B4521E">
              <w:rPr>
                <w:spacing w:val="-7"/>
                <w:sz w:val="20"/>
                <w:szCs w:val="20"/>
              </w:rPr>
              <w:t xml:space="preserve"> </w:t>
            </w:r>
            <w:r w:rsidRPr="00B4521E">
              <w:rPr>
                <w:sz w:val="20"/>
                <w:szCs w:val="20"/>
              </w:rPr>
              <w:t>завдань</w:t>
            </w:r>
            <w:r w:rsidRPr="00B4521E">
              <w:rPr>
                <w:spacing w:val="-6"/>
                <w:sz w:val="20"/>
                <w:szCs w:val="20"/>
              </w:rPr>
              <w:t xml:space="preserve"> </w:t>
            </w:r>
            <w:r w:rsidRPr="00B4521E">
              <w:rPr>
                <w:sz w:val="20"/>
                <w:szCs w:val="20"/>
              </w:rPr>
              <w:t>містять</w:t>
            </w:r>
            <w:r w:rsidRPr="00B4521E">
              <w:rPr>
                <w:spacing w:val="-7"/>
                <w:sz w:val="20"/>
                <w:szCs w:val="20"/>
              </w:rPr>
              <w:t xml:space="preserve"> </w:t>
            </w:r>
            <w:r w:rsidRPr="00B4521E">
              <w:rPr>
                <w:b/>
                <w:sz w:val="20"/>
                <w:szCs w:val="20"/>
              </w:rPr>
              <w:t>помилки</w:t>
            </w:r>
            <w:r w:rsidRPr="00B4521E">
              <w:rPr>
                <w:sz w:val="20"/>
                <w:szCs w:val="20"/>
              </w:rPr>
              <w:t>.</w:t>
            </w:r>
          </w:p>
        </w:tc>
      </w:tr>
      <w:tr w:rsidR="00B4521E" w:rsidRPr="00B4521E" w14:paraId="4EC0D7BF" w14:textId="77777777" w:rsidTr="00446DAE">
        <w:trPr>
          <w:trHeight w:val="1157"/>
        </w:trPr>
        <w:tc>
          <w:tcPr>
            <w:tcW w:w="1092" w:type="dxa"/>
            <w:shd w:val="clear" w:color="auto" w:fill="auto"/>
          </w:tcPr>
          <w:p w14:paraId="1FAE7148" w14:textId="77777777" w:rsidR="00B4521E" w:rsidRPr="00B4521E" w:rsidRDefault="00B4521E" w:rsidP="00B4521E">
            <w:pPr>
              <w:rPr>
                <w:sz w:val="20"/>
                <w:szCs w:val="20"/>
              </w:rPr>
            </w:pPr>
          </w:p>
          <w:p w14:paraId="023C8ADC" w14:textId="77777777" w:rsidR="00B4521E" w:rsidRPr="00B4521E" w:rsidRDefault="00B4521E" w:rsidP="00B4521E">
            <w:pPr>
              <w:spacing w:before="225"/>
              <w:ind w:left="186" w:right="177"/>
              <w:jc w:val="center"/>
              <w:rPr>
                <w:b/>
                <w:sz w:val="20"/>
                <w:szCs w:val="20"/>
              </w:rPr>
            </w:pPr>
            <w:r w:rsidRPr="00B4521E">
              <w:rPr>
                <w:b/>
                <w:sz w:val="20"/>
                <w:szCs w:val="20"/>
              </w:rPr>
              <w:t>60-67</w:t>
            </w:r>
          </w:p>
        </w:tc>
        <w:tc>
          <w:tcPr>
            <w:tcW w:w="788" w:type="dxa"/>
            <w:vMerge/>
            <w:tcBorders>
              <w:top w:val="nil"/>
            </w:tcBorders>
            <w:shd w:val="clear" w:color="auto" w:fill="auto"/>
            <w:textDirection w:val="btLr"/>
          </w:tcPr>
          <w:p w14:paraId="67A7DA22" w14:textId="77777777" w:rsidR="00B4521E" w:rsidRPr="00B4521E" w:rsidRDefault="00B4521E" w:rsidP="00B4521E">
            <w:pPr>
              <w:rPr>
                <w:sz w:val="20"/>
                <w:szCs w:val="20"/>
              </w:rPr>
            </w:pPr>
          </w:p>
        </w:tc>
        <w:tc>
          <w:tcPr>
            <w:tcW w:w="1121" w:type="dxa"/>
            <w:vMerge/>
            <w:tcBorders>
              <w:top w:val="nil"/>
            </w:tcBorders>
            <w:shd w:val="clear" w:color="auto" w:fill="auto"/>
          </w:tcPr>
          <w:p w14:paraId="2D683DBF" w14:textId="77777777" w:rsidR="00B4521E" w:rsidRPr="00B4521E" w:rsidRDefault="00B4521E" w:rsidP="00B4521E">
            <w:pPr>
              <w:rPr>
                <w:sz w:val="20"/>
                <w:szCs w:val="20"/>
              </w:rPr>
            </w:pPr>
          </w:p>
        </w:tc>
        <w:tc>
          <w:tcPr>
            <w:tcW w:w="843" w:type="dxa"/>
            <w:shd w:val="clear" w:color="auto" w:fill="auto"/>
          </w:tcPr>
          <w:p w14:paraId="13158861" w14:textId="77777777" w:rsidR="00B4521E" w:rsidRPr="00B4521E" w:rsidRDefault="00B4521E" w:rsidP="00B4521E">
            <w:pPr>
              <w:rPr>
                <w:sz w:val="20"/>
                <w:szCs w:val="20"/>
              </w:rPr>
            </w:pPr>
          </w:p>
          <w:p w14:paraId="3C1DA95C" w14:textId="77777777" w:rsidR="00B4521E" w:rsidRPr="00B4521E" w:rsidRDefault="00B4521E" w:rsidP="00B4521E">
            <w:pPr>
              <w:spacing w:before="225"/>
              <w:ind w:right="340"/>
              <w:jc w:val="right"/>
              <w:rPr>
                <w:b/>
                <w:sz w:val="20"/>
                <w:szCs w:val="20"/>
              </w:rPr>
            </w:pPr>
            <w:r w:rsidRPr="00B4521E">
              <w:rPr>
                <w:b/>
                <w:sz w:val="20"/>
                <w:szCs w:val="20"/>
              </w:rPr>
              <w:t>E</w:t>
            </w:r>
          </w:p>
        </w:tc>
        <w:tc>
          <w:tcPr>
            <w:tcW w:w="5418" w:type="dxa"/>
            <w:shd w:val="clear" w:color="auto" w:fill="auto"/>
          </w:tcPr>
          <w:p w14:paraId="58F70A22" w14:textId="77777777" w:rsidR="00B4521E" w:rsidRPr="00B4521E" w:rsidRDefault="00B4521E" w:rsidP="00B4521E">
            <w:pPr>
              <w:spacing w:line="237" w:lineRule="auto"/>
              <w:ind w:left="105" w:right="96"/>
              <w:jc w:val="both"/>
              <w:rPr>
                <w:sz w:val="20"/>
                <w:szCs w:val="20"/>
              </w:rPr>
            </w:pPr>
            <w:r w:rsidRPr="00B4521E">
              <w:rPr>
                <w:b/>
                <w:sz w:val="20"/>
                <w:szCs w:val="20"/>
              </w:rPr>
              <w:t>«Достатньо»</w:t>
            </w:r>
            <w:r w:rsidRPr="00B4521E">
              <w:rPr>
                <w:b/>
                <w:spacing w:val="1"/>
                <w:sz w:val="20"/>
                <w:szCs w:val="20"/>
              </w:rPr>
              <w:t xml:space="preserve"> </w:t>
            </w:r>
            <w:r w:rsidRPr="00B4521E">
              <w:rPr>
                <w:sz w:val="20"/>
                <w:szCs w:val="20"/>
              </w:rPr>
              <w:t>-</w:t>
            </w:r>
            <w:r w:rsidRPr="00B4521E">
              <w:rPr>
                <w:spacing w:val="1"/>
                <w:sz w:val="20"/>
                <w:szCs w:val="20"/>
              </w:rPr>
              <w:t xml:space="preserve"> </w:t>
            </w:r>
            <w:r w:rsidRPr="00B4521E">
              <w:rPr>
                <w:sz w:val="20"/>
                <w:szCs w:val="20"/>
              </w:rPr>
              <w:t>теоретичний</w:t>
            </w:r>
            <w:r w:rsidRPr="00B4521E">
              <w:rPr>
                <w:spacing w:val="1"/>
                <w:sz w:val="20"/>
                <w:szCs w:val="20"/>
              </w:rPr>
              <w:t xml:space="preserve"> </w:t>
            </w:r>
            <w:r w:rsidRPr="00B4521E">
              <w:rPr>
                <w:sz w:val="20"/>
                <w:szCs w:val="20"/>
              </w:rPr>
              <w:t>зміст</w:t>
            </w:r>
            <w:r w:rsidRPr="00B4521E">
              <w:rPr>
                <w:spacing w:val="1"/>
                <w:sz w:val="20"/>
                <w:szCs w:val="20"/>
              </w:rPr>
              <w:t xml:space="preserve"> </w:t>
            </w:r>
            <w:r w:rsidRPr="00B4521E">
              <w:rPr>
                <w:sz w:val="20"/>
                <w:szCs w:val="20"/>
              </w:rPr>
              <w:t>курсу</w:t>
            </w:r>
            <w:r w:rsidRPr="00B4521E">
              <w:rPr>
                <w:spacing w:val="1"/>
                <w:sz w:val="20"/>
                <w:szCs w:val="20"/>
              </w:rPr>
              <w:t xml:space="preserve"> </w:t>
            </w:r>
            <w:r w:rsidRPr="00B4521E">
              <w:rPr>
                <w:sz w:val="20"/>
                <w:szCs w:val="20"/>
              </w:rPr>
              <w:t>засвоєний</w:t>
            </w:r>
            <w:r w:rsidRPr="00B4521E">
              <w:rPr>
                <w:spacing w:val="1"/>
                <w:sz w:val="20"/>
                <w:szCs w:val="20"/>
              </w:rPr>
              <w:t xml:space="preserve"> </w:t>
            </w:r>
            <w:r w:rsidRPr="00B4521E">
              <w:rPr>
                <w:b/>
                <w:sz w:val="20"/>
                <w:szCs w:val="20"/>
              </w:rPr>
              <w:t xml:space="preserve">частково; не сформовані деякі </w:t>
            </w:r>
            <w:r w:rsidRPr="00B4521E">
              <w:rPr>
                <w:sz w:val="20"/>
                <w:szCs w:val="20"/>
              </w:rPr>
              <w:t>практичні навички роботи;</w:t>
            </w:r>
            <w:r w:rsidRPr="00B4521E">
              <w:rPr>
                <w:spacing w:val="-55"/>
                <w:sz w:val="20"/>
                <w:szCs w:val="20"/>
              </w:rPr>
              <w:t xml:space="preserve"> </w:t>
            </w:r>
            <w:r w:rsidRPr="00B4521E">
              <w:rPr>
                <w:b/>
                <w:sz w:val="20"/>
                <w:szCs w:val="20"/>
              </w:rPr>
              <w:t>частина</w:t>
            </w:r>
            <w:r w:rsidRPr="00B4521E">
              <w:rPr>
                <w:b/>
                <w:spacing w:val="32"/>
                <w:sz w:val="20"/>
                <w:szCs w:val="20"/>
              </w:rPr>
              <w:t xml:space="preserve"> </w:t>
            </w:r>
            <w:r w:rsidRPr="00B4521E">
              <w:rPr>
                <w:sz w:val="20"/>
                <w:szCs w:val="20"/>
              </w:rPr>
              <w:t>передбачених</w:t>
            </w:r>
            <w:r w:rsidRPr="00B4521E">
              <w:rPr>
                <w:spacing w:val="32"/>
                <w:sz w:val="20"/>
                <w:szCs w:val="20"/>
              </w:rPr>
              <w:t xml:space="preserve"> </w:t>
            </w:r>
            <w:r w:rsidRPr="00B4521E">
              <w:rPr>
                <w:sz w:val="20"/>
                <w:szCs w:val="20"/>
              </w:rPr>
              <w:t>програмою</w:t>
            </w:r>
            <w:r w:rsidRPr="00B4521E">
              <w:rPr>
                <w:spacing w:val="30"/>
                <w:sz w:val="20"/>
                <w:szCs w:val="20"/>
              </w:rPr>
              <w:t xml:space="preserve"> </w:t>
            </w:r>
            <w:r w:rsidRPr="00B4521E">
              <w:rPr>
                <w:sz w:val="20"/>
                <w:szCs w:val="20"/>
              </w:rPr>
              <w:t>навчання</w:t>
            </w:r>
            <w:r w:rsidRPr="00B4521E">
              <w:rPr>
                <w:spacing w:val="31"/>
                <w:sz w:val="20"/>
                <w:szCs w:val="20"/>
              </w:rPr>
              <w:t xml:space="preserve"> </w:t>
            </w:r>
            <w:r w:rsidRPr="00B4521E">
              <w:rPr>
                <w:sz w:val="20"/>
                <w:szCs w:val="20"/>
              </w:rPr>
              <w:t>навчальних</w:t>
            </w:r>
          </w:p>
          <w:p w14:paraId="184CA0C8" w14:textId="77777777" w:rsidR="00B4521E" w:rsidRPr="00B4521E" w:rsidRDefault="00B4521E" w:rsidP="00B4521E">
            <w:pPr>
              <w:spacing w:line="264" w:lineRule="exact"/>
              <w:ind w:left="105" w:right="100"/>
              <w:jc w:val="both"/>
              <w:rPr>
                <w:sz w:val="20"/>
                <w:szCs w:val="20"/>
              </w:rPr>
            </w:pPr>
            <w:r w:rsidRPr="00B4521E">
              <w:rPr>
                <w:sz w:val="20"/>
                <w:szCs w:val="20"/>
              </w:rPr>
              <w:t>завдань</w:t>
            </w:r>
            <w:r w:rsidRPr="00B4521E">
              <w:rPr>
                <w:spacing w:val="1"/>
                <w:sz w:val="20"/>
                <w:szCs w:val="20"/>
              </w:rPr>
              <w:t xml:space="preserve"> </w:t>
            </w:r>
            <w:r w:rsidRPr="00B4521E">
              <w:rPr>
                <w:b/>
                <w:sz w:val="20"/>
                <w:szCs w:val="20"/>
              </w:rPr>
              <w:t>не</w:t>
            </w:r>
            <w:r w:rsidRPr="00B4521E">
              <w:rPr>
                <w:b/>
                <w:spacing w:val="1"/>
                <w:sz w:val="20"/>
                <w:szCs w:val="20"/>
              </w:rPr>
              <w:t xml:space="preserve"> </w:t>
            </w:r>
            <w:r w:rsidRPr="00B4521E">
              <w:rPr>
                <w:b/>
                <w:sz w:val="20"/>
                <w:szCs w:val="20"/>
              </w:rPr>
              <w:t xml:space="preserve">виконані </w:t>
            </w:r>
            <w:r w:rsidRPr="00B4521E">
              <w:rPr>
                <w:sz w:val="20"/>
                <w:szCs w:val="20"/>
              </w:rPr>
              <w:t>або якість виконання</w:t>
            </w:r>
            <w:r w:rsidRPr="00B4521E">
              <w:rPr>
                <w:spacing w:val="1"/>
                <w:sz w:val="20"/>
                <w:szCs w:val="20"/>
              </w:rPr>
              <w:t xml:space="preserve"> </w:t>
            </w:r>
            <w:r w:rsidRPr="00B4521E">
              <w:rPr>
                <w:sz w:val="20"/>
                <w:szCs w:val="20"/>
              </w:rPr>
              <w:t>деяких з</w:t>
            </w:r>
            <w:r w:rsidRPr="00B4521E">
              <w:rPr>
                <w:spacing w:val="1"/>
                <w:sz w:val="20"/>
                <w:szCs w:val="20"/>
              </w:rPr>
              <w:t xml:space="preserve"> </w:t>
            </w:r>
            <w:r w:rsidRPr="00B4521E">
              <w:rPr>
                <w:sz w:val="20"/>
                <w:szCs w:val="20"/>
              </w:rPr>
              <w:t>них</w:t>
            </w:r>
            <w:r w:rsidRPr="00B4521E">
              <w:rPr>
                <w:spacing w:val="1"/>
                <w:sz w:val="20"/>
                <w:szCs w:val="20"/>
              </w:rPr>
              <w:t xml:space="preserve"> </w:t>
            </w:r>
            <w:r w:rsidRPr="00B4521E">
              <w:rPr>
                <w:sz w:val="20"/>
                <w:szCs w:val="20"/>
              </w:rPr>
              <w:t>оцінено</w:t>
            </w:r>
            <w:r w:rsidRPr="00B4521E">
              <w:rPr>
                <w:spacing w:val="-7"/>
                <w:sz w:val="20"/>
                <w:szCs w:val="20"/>
              </w:rPr>
              <w:t xml:space="preserve"> </w:t>
            </w:r>
            <w:r w:rsidRPr="00B4521E">
              <w:rPr>
                <w:sz w:val="20"/>
                <w:szCs w:val="20"/>
              </w:rPr>
              <w:t>числом</w:t>
            </w:r>
            <w:r w:rsidRPr="00B4521E">
              <w:rPr>
                <w:spacing w:val="-8"/>
                <w:sz w:val="20"/>
                <w:szCs w:val="20"/>
              </w:rPr>
              <w:t xml:space="preserve"> </w:t>
            </w:r>
            <w:r w:rsidRPr="00B4521E">
              <w:rPr>
                <w:sz w:val="20"/>
                <w:szCs w:val="20"/>
              </w:rPr>
              <w:t>балів,</w:t>
            </w:r>
            <w:r w:rsidRPr="00B4521E">
              <w:rPr>
                <w:spacing w:val="-8"/>
                <w:sz w:val="20"/>
                <w:szCs w:val="20"/>
              </w:rPr>
              <w:t xml:space="preserve"> </w:t>
            </w:r>
            <w:r w:rsidRPr="00B4521E">
              <w:rPr>
                <w:sz w:val="20"/>
                <w:szCs w:val="20"/>
              </w:rPr>
              <w:t>близьким</w:t>
            </w:r>
            <w:r w:rsidRPr="00B4521E">
              <w:rPr>
                <w:spacing w:val="-8"/>
                <w:sz w:val="20"/>
                <w:szCs w:val="20"/>
              </w:rPr>
              <w:t xml:space="preserve"> </w:t>
            </w:r>
            <w:r w:rsidRPr="00B4521E">
              <w:rPr>
                <w:sz w:val="20"/>
                <w:szCs w:val="20"/>
              </w:rPr>
              <w:t>до</w:t>
            </w:r>
            <w:r w:rsidRPr="00B4521E">
              <w:rPr>
                <w:spacing w:val="-9"/>
                <w:sz w:val="20"/>
                <w:szCs w:val="20"/>
              </w:rPr>
              <w:t xml:space="preserve"> </w:t>
            </w:r>
            <w:r w:rsidRPr="00B4521E">
              <w:rPr>
                <w:b/>
                <w:sz w:val="20"/>
                <w:szCs w:val="20"/>
              </w:rPr>
              <w:t>мінімального</w:t>
            </w:r>
            <w:r w:rsidRPr="00B4521E">
              <w:rPr>
                <w:sz w:val="20"/>
                <w:szCs w:val="20"/>
              </w:rPr>
              <w:t>.</w:t>
            </w:r>
          </w:p>
        </w:tc>
      </w:tr>
      <w:tr w:rsidR="00B4521E" w:rsidRPr="00B4521E" w14:paraId="1156F8EC" w14:textId="77777777" w:rsidTr="00446DAE">
        <w:trPr>
          <w:trHeight w:val="1849"/>
        </w:trPr>
        <w:tc>
          <w:tcPr>
            <w:tcW w:w="1092" w:type="dxa"/>
            <w:shd w:val="clear" w:color="auto" w:fill="auto"/>
          </w:tcPr>
          <w:p w14:paraId="572191FA" w14:textId="77777777" w:rsidR="00B4521E" w:rsidRPr="00B4521E" w:rsidRDefault="00B4521E" w:rsidP="00B4521E">
            <w:pPr>
              <w:rPr>
                <w:sz w:val="20"/>
                <w:szCs w:val="20"/>
              </w:rPr>
            </w:pPr>
          </w:p>
          <w:p w14:paraId="3DEA0A9F" w14:textId="77777777" w:rsidR="00B4521E" w:rsidRPr="00B4521E" w:rsidRDefault="00B4521E" w:rsidP="00B4521E">
            <w:pPr>
              <w:rPr>
                <w:sz w:val="20"/>
                <w:szCs w:val="20"/>
              </w:rPr>
            </w:pPr>
          </w:p>
          <w:p w14:paraId="56A657B1" w14:textId="77777777" w:rsidR="00B4521E" w:rsidRPr="00B4521E" w:rsidRDefault="00B4521E" w:rsidP="00B4521E">
            <w:pPr>
              <w:spacing w:before="5"/>
              <w:rPr>
                <w:sz w:val="20"/>
                <w:szCs w:val="20"/>
              </w:rPr>
            </w:pPr>
          </w:p>
          <w:p w14:paraId="467F0AA6" w14:textId="77777777" w:rsidR="00B4521E" w:rsidRPr="00B4521E" w:rsidRDefault="00B4521E" w:rsidP="00B4521E">
            <w:pPr>
              <w:spacing w:before="1"/>
              <w:ind w:left="186" w:right="177"/>
              <w:jc w:val="center"/>
              <w:rPr>
                <w:b/>
                <w:sz w:val="20"/>
                <w:szCs w:val="20"/>
              </w:rPr>
            </w:pPr>
            <w:r w:rsidRPr="00B4521E">
              <w:rPr>
                <w:b/>
                <w:sz w:val="20"/>
                <w:szCs w:val="20"/>
              </w:rPr>
              <w:t>35-59</w:t>
            </w:r>
          </w:p>
        </w:tc>
        <w:tc>
          <w:tcPr>
            <w:tcW w:w="788" w:type="dxa"/>
            <w:vMerge w:val="restart"/>
            <w:shd w:val="clear" w:color="auto" w:fill="auto"/>
            <w:textDirection w:val="btLr"/>
          </w:tcPr>
          <w:p w14:paraId="12C86AFC" w14:textId="77777777" w:rsidR="00B4521E" w:rsidRPr="00B4521E" w:rsidRDefault="00B4521E" w:rsidP="00B4521E">
            <w:pPr>
              <w:spacing w:before="109"/>
              <w:ind w:left="1134"/>
              <w:rPr>
                <w:b/>
                <w:sz w:val="20"/>
                <w:szCs w:val="20"/>
              </w:rPr>
            </w:pPr>
            <w:proofErr w:type="spellStart"/>
            <w:r w:rsidRPr="00B4521E">
              <w:rPr>
                <w:b/>
                <w:sz w:val="20"/>
                <w:szCs w:val="20"/>
              </w:rPr>
              <w:t>Незараховано</w:t>
            </w:r>
            <w:proofErr w:type="spellEnd"/>
          </w:p>
        </w:tc>
        <w:tc>
          <w:tcPr>
            <w:tcW w:w="1121" w:type="dxa"/>
            <w:vMerge w:val="restart"/>
            <w:shd w:val="clear" w:color="auto" w:fill="auto"/>
          </w:tcPr>
          <w:p w14:paraId="2DBCEF82" w14:textId="77777777" w:rsidR="00B4521E" w:rsidRPr="00B4521E" w:rsidRDefault="00B4521E" w:rsidP="00B4521E">
            <w:pPr>
              <w:rPr>
                <w:sz w:val="20"/>
                <w:szCs w:val="20"/>
              </w:rPr>
            </w:pPr>
          </w:p>
          <w:p w14:paraId="443D1D47" w14:textId="77777777" w:rsidR="00B4521E" w:rsidRPr="00B4521E" w:rsidRDefault="00B4521E" w:rsidP="00B4521E">
            <w:pPr>
              <w:rPr>
                <w:sz w:val="20"/>
                <w:szCs w:val="20"/>
              </w:rPr>
            </w:pPr>
          </w:p>
          <w:p w14:paraId="7798F878" w14:textId="77777777" w:rsidR="00B4521E" w:rsidRPr="00B4521E" w:rsidRDefault="00B4521E" w:rsidP="00B4521E">
            <w:pPr>
              <w:rPr>
                <w:sz w:val="20"/>
                <w:szCs w:val="20"/>
              </w:rPr>
            </w:pPr>
          </w:p>
          <w:p w14:paraId="4280FEF7" w14:textId="77777777" w:rsidR="00B4521E" w:rsidRPr="00B4521E" w:rsidRDefault="00B4521E" w:rsidP="00B4521E">
            <w:pPr>
              <w:rPr>
                <w:sz w:val="20"/>
                <w:szCs w:val="20"/>
              </w:rPr>
            </w:pPr>
          </w:p>
          <w:p w14:paraId="69C22ECE" w14:textId="77777777" w:rsidR="00B4521E" w:rsidRPr="00B4521E" w:rsidRDefault="00B4521E" w:rsidP="00B4521E">
            <w:pPr>
              <w:spacing w:before="10"/>
              <w:rPr>
                <w:sz w:val="20"/>
                <w:szCs w:val="20"/>
              </w:rPr>
            </w:pPr>
          </w:p>
          <w:p w14:paraId="598A9650" w14:textId="77777777" w:rsidR="00B4521E" w:rsidRPr="00B4521E" w:rsidRDefault="00B4521E" w:rsidP="00B4521E">
            <w:pPr>
              <w:ind w:left="321" w:right="96" w:hanging="197"/>
              <w:rPr>
                <w:b/>
                <w:sz w:val="20"/>
                <w:szCs w:val="20"/>
              </w:rPr>
            </w:pPr>
            <w:proofErr w:type="spellStart"/>
            <w:r w:rsidRPr="00B4521E">
              <w:rPr>
                <w:b/>
                <w:spacing w:val="-3"/>
                <w:sz w:val="20"/>
                <w:szCs w:val="20"/>
              </w:rPr>
              <w:t>Незадові</w:t>
            </w:r>
            <w:proofErr w:type="spellEnd"/>
            <w:r w:rsidRPr="00B4521E">
              <w:rPr>
                <w:b/>
                <w:spacing w:val="-55"/>
                <w:sz w:val="20"/>
                <w:szCs w:val="20"/>
              </w:rPr>
              <w:t xml:space="preserve"> </w:t>
            </w:r>
            <w:proofErr w:type="spellStart"/>
            <w:r w:rsidRPr="00B4521E">
              <w:rPr>
                <w:b/>
                <w:sz w:val="20"/>
                <w:szCs w:val="20"/>
              </w:rPr>
              <w:t>льно</w:t>
            </w:r>
            <w:proofErr w:type="spellEnd"/>
          </w:p>
        </w:tc>
        <w:tc>
          <w:tcPr>
            <w:tcW w:w="843" w:type="dxa"/>
            <w:shd w:val="clear" w:color="auto" w:fill="auto"/>
          </w:tcPr>
          <w:p w14:paraId="34B5501B" w14:textId="77777777" w:rsidR="00B4521E" w:rsidRPr="00B4521E" w:rsidRDefault="00B4521E" w:rsidP="00B4521E">
            <w:pPr>
              <w:rPr>
                <w:sz w:val="20"/>
                <w:szCs w:val="20"/>
              </w:rPr>
            </w:pPr>
          </w:p>
          <w:p w14:paraId="2ACEFBDE" w14:textId="77777777" w:rsidR="00B4521E" w:rsidRPr="00B4521E" w:rsidRDefault="00B4521E" w:rsidP="00B4521E">
            <w:pPr>
              <w:rPr>
                <w:sz w:val="20"/>
                <w:szCs w:val="20"/>
              </w:rPr>
            </w:pPr>
          </w:p>
          <w:p w14:paraId="61A1483E" w14:textId="77777777" w:rsidR="00B4521E" w:rsidRPr="00B4521E" w:rsidRDefault="00B4521E" w:rsidP="00B4521E">
            <w:pPr>
              <w:spacing w:before="5"/>
              <w:rPr>
                <w:sz w:val="20"/>
                <w:szCs w:val="20"/>
              </w:rPr>
            </w:pPr>
          </w:p>
          <w:p w14:paraId="035D4F24" w14:textId="77777777" w:rsidR="00B4521E" w:rsidRPr="00B4521E" w:rsidRDefault="00B4521E" w:rsidP="00B4521E">
            <w:pPr>
              <w:spacing w:before="1"/>
              <w:ind w:right="262"/>
              <w:jc w:val="right"/>
              <w:rPr>
                <w:b/>
                <w:sz w:val="20"/>
                <w:szCs w:val="20"/>
              </w:rPr>
            </w:pPr>
            <w:r w:rsidRPr="00B4521E">
              <w:rPr>
                <w:b/>
                <w:sz w:val="20"/>
                <w:szCs w:val="20"/>
              </w:rPr>
              <w:t>FX</w:t>
            </w:r>
          </w:p>
        </w:tc>
        <w:tc>
          <w:tcPr>
            <w:tcW w:w="5418" w:type="dxa"/>
            <w:shd w:val="clear" w:color="auto" w:fill="auto"/>
          </w:tcPr>
          <w:p w14:paraId="2DB1B8AC" w14:textId="77777777" w:rsidR="00B4521E" w:rsidRPr="00B4521E" w:rsidRDefault="00B4521E" w:rsidP="00B4521E">
            <w:pPr>
              <w:spacing w:line="237" w:lineRule="auto"/>
              <w:ind w:left="105" w:right="95"/>
              <w:jc w:val="both"/>
              <w:rPr>
                <w:b/>
                <w:sz w:val="20"/>
                <w:szCs w:val="20"/>
              </w:rPr>
            </w:pPr>
            <w:r w:rsidRPr="00B4521E">
              <w:rPr>
                <w:b/>
                <w:sz w:val="20"/>
                <w:szCs w:val="20"/>
              </w:rPr>
              <w:t>«Умовно</w:t>
            </w:r>
            <w:r w:rsidRPr="00B4521E">
              <w:rPr>
                <w:b/>
                <w:spacing w:val="1"/>
                <w:sz w:val="20"/>
                <w:szCs w:val="20"/>
              </w:rPr>
              <w:t xml:space="preserve"> </w:t>
            </w:r>
            <w:r w:rsidRPr="00B4521E">
              <w:rPr>
                <w:b/>
                <w:sz w:val="20"/>
                <w:szCs w:val="20"/>
              </w:rPr>
              <w:t>незадовільно»</w:t>
            </w:r>
            <w:r w:rsidRPr="00B4521E">
              <w:rPr>
                <w:b/>
                <w:spacing w:val="1"/>
                <w:sz w:val="20"/>
                <w:szCs w:val="20"/>
              </w:rPr>
              <w:t xml:space="preserve"> </w:t>
            </w:r>
            <w:r w:rsidRPr="00B4521E">
              <w:rPr>
                <w:sz w:val="20"/>
                <w:szCs w:val="20"/>
              </w:rPr>
              <w:t>-</w:t>
            </w:r>
            <w:r w:rsidRPr="00B4521E">
              <w:rPr>
                <w:spacing w:val="1"/>
                <w:sz w:val="20"/>
                <w:szCs w:val="20"/>
              </w:rPr>
              <w:t xml:space="preserve"> </w:t>
            </w:r>
            <w:r w:rsidRPr="00B4521E">
              <w:rPr>
                <w:sz w:val="20"/>
                <w:szCs w:val="20"/>
              </w:rPr>
              <w:t>теоретичний</w:t>
            </w:r>
            <w:r w:rsidRPr="00B4521E">
              <w:rPr>
                <w:spacing w:val="1"/>
                <w:sz w:val="20"/>
                <w:szCs w:val="20"/>
              </w:rPr>
              <w:t xml:space="preserve"> </w:t>
            </w:r>
            <w:r w:rsidRPr="00B4521E">
              <w:rPr>
                <w:sz w:val="20"/>
                <w:szCs w:val="20"/>
              </w:rPr>
              <w:t>зміст</w:t>
            </w:r>
            <w:r w:rsidRPr="00B4521E">
              <w:rPr>
                <w:spacing w:val="1"/>
                <w:sz w:val="20"/>
                <w:szCs w:val="20"/>
              </w:rPr>
              <w:t xml:space="preserve"> </w:t>
            </w:r>
            <w:r w:rsidRPr="00B4521E">
              <w:rPr>
                <w:sz w:val="20"/>
                <w:szCs w:val="20"/>
              </w:rPr>
              <w:t>курсу</w:t>
            </w:r>
            <w:r w:rsidRPr="00B4521E">
              <w:rPr>
                <w:spacing w:val="1"/>
                <w:sz w:val="20"/>
                <w:szCs w:val="20"/>
              </w:rPr>
              <w:t xml:space="preserve"> </w:t>
            </w:r>
            <w:r w:rsidRPr="00B4521E">
              <w:rPr>
                <w:sz w:val="20"/>
                <w:szCs w:val="20"/>
              </w:rPr>
              <w:t xml:space="preserve">засвоєний </w:t>
            </w:r>
            <w:r w:rsidRPr="00B4521E">
              <w:rPr>
                <w:b/>
                <w:sz w:val="20"/>
                <w:szCs w:val="20"/>
              </w:rPr>
              <w:t xml:space="preserve">частково; не сформовані </w:t>
            </w:r>
            <w:r w:rsidRPr="00B4521E">
              <w:rPr>
                <w:sz w:val="20"/>
                <w:szCs w:val="20"/>
              </w:rPr>
              <w:t>необхідні практичні</w:t>
            </w:r>
            <w:r w:rsidRPr="00B4521E">
              <w:rPr>
                <w:spacing w:val="1"/>
                <w:sz w:val="20"/>
                <w:szCs w:val="20"/>
              </w:rPr>
              <w:t xml:space="preserve"> </w:t>
            </w:r>
            <w:r w:rsidRPr="00B4521E">
              <w:rPr>
                <w:spacing w:val="-2"/>
                <w:sz w:val="20"/>
                <w:szCs w:val="20"/>
              </w:rPr>
              <w:t>навички</w:t>
            </w:r>
            <w:r w:rsidRPr="00B4521E">
              <w:rPr>
                <w:spacing w:val="-13"/>
                <w:sz w:val="20"/>
                <w:szCs w:val="20"/>
              </w:rPr>
              <w:t xml:space="preserve"> </w:t>
            </w:r>
            <w:r w:rsidRPr="00B4521E">
              <w:rPr>
                <w:spacing w:val="-2"/>
                <w:sz w:val="20"/>
                <w:szCs w:val="20"/>
              </w:rPr>
              <w:t>роботи;</w:t>
            </w:r>
            <w:r w:rsidRPr="00B4521E">
              <w:rPr>
                <w:spacing w:val="-10"/>
                <w:sz w:val="20"/>
                <w:szCs w:val="20"/>
              </w:rPr>
              <w:t xml:space="preserve"> </w:t>
            </w:r>
            <w:r w:rsidRPr="00B4521E">
              <w:rPr>
                <w:b/>
                <w:spacing w:val="-1"/>
                <w:sz w:val="20"/>
                <w:szCs w:val="20"/>
              </w:rPr>
              <w:t>більшість</w:t>
            </w:r>
            <w:r w:rsidRPr="00B4521E">
              <w:rPr>
                <w:b/>
                <w:spacing w:val="-11"/>
                <w:sz w:val="20"/>
                <w:szCs w:val="20"/>
              </w:rPr>
              <w:t xml:space="preserve"> </w:t>
            </w:r>
            <w:r w:rsidRPr="00B4521E">
              <w:rPr>
                <w:spacing w:val="-1"/>
                <w:sz w:val="20"/>
                <w:szCs w:val="20"/>
              </w:rPr>
              <w:t>навчальних</w:t>
            </w:r>
            <w:r w:rsidRPr="00B4521E">
              <w:rPr>
                <w:spacing w:val="-12"/>
                <w:sz w:val="20"/>
                <w:szCs w:val="20"/>
              </w:rPr>
              <w:t xml:space="preserve"> </w:t>
            </w:r>
            <w:r w:rsidRPr="00B4521E">
              <w:rPr>
                <w:spacing w:val="-1"/>
                <w:sz w:val="20"/>
                <w:szCs w:val="20"/>
              </w:rPr>
              <w:t>завдань</w:t>
            </w:r>
            <w:r w:rsidRPr="00B4521E">
              <w:rPr>
                <w:spacing w:val="-10"/>
                <w:sz w:val="20"/>
                <w:szCs w:val="20"/>
              </w:rPr>
              <w:t xml:space="preserve"> </w:t>
            </w:r>
            <w:r w:rsidRPr="00B4521E">
              <w:rPr>
                <w:b/>
                <w:spacing w:val="-1"/>
                <w:sz w:val="20"/>
                <w:szCs w:val="20"/>
              </w:rPr>
              <w:t>не</w:t>
            </w:r>
            <w:r w:rsidRPr="00B4521E">
              <w:rPr>
                <w:b/>
                <w:spacing w:val="-11"/>
                <w:sz w:val="20"/>
                <w:szCs w:val="20"/>
              </w:rPr>
              <w:t xml:space="preserve"> </w:t>
            </w:r>
            <w:r w:rsidRPr="00B4521E">
              <w:rPr>
                <w:b/>
                <w:spacing w:val="-1"/>
                <w:sz w:val="20"/>
                <w:szCs w:val="20"/>
              </w:rPr>
              <w:t>виконано</w:t>
            </w:r>
            <w:r w:rsidRPr="00B4521E">
              <w:rPr>
                <w:b/>
                <w:spacing w:val="-55"/>
                <w:sz w:val="20"/>
                <w:szCs w:val="20"/>
              </w:rPr>
              <w:t xml:space="preserve"> </w:t>
            </w:r>
            <w:r w:rsidRPr="00B4521E">
              <w:rPr>
                <w:sz w:val="20"/>
                <w:szCs w:val="20"/>
              </w:rPr>
              <w:t>або якість їх виконання оцінено кількістю балів, близькою</w:t>
            </w:r>
            <w:r w:rsidRPr="00B4521E">
              <w:rPr>
                <w:spacing w:val="1"/>
                <w:sz w:val="20"/>
                <w:szCs w:val="20"/>
              </w:rPr>
              <w:t xml:space="preserve"> </w:t>
            </w:r>
            <w:r w:rsidRPr="00B4521E">
              <w:rPr>
                <w:sz w:val="20"/>
                <w:szCs w:val="20"/>
              </w:rPr>
              <w:t xml:space="preserve">до </w:t>
            </w:r>
            <w:r w:rsidRPr="00B4521E">
              <w:rPr>
                <w:b/>
                <w:sz w:val="20"/>
                <w:szCs w:val="20"/>
              </w:rPr>
              <w:t>мінімальної</w:t>
            </w:r>
            <w:r w:rsidRPr="00B4521E">
              <w:rPr>
                <w:sz w:val="20"/>
                <w:szCs w:val="20"/>
              </w:rPr>
              <w:t xml:space="preserve">; при </w:t>
            </w:r>
            <w:r w:rsidRPr="00B4521E">
              <w:rPr>
                <w:b/>
                <w:sz w:val="20"/>
                <w:szCs w:val="20"/>
              </w:rPr>
              <w:t>додатковій самостійній</w:t>
            </w:r>
            <w:r w:rsidRPr="00B4521E">
              <w:rPr>
                <w:b/>
                <w:spacing w:val="1"/>
                <w:sz w:val="20"/>
                <w:szCs w:val="20"/>
              </w:rPr>
              <w:t xml:space="preserve"> </w:t>
            </w:r>
            <w:r w:rsidRPr="00B4521E">
              <w:rPr>
                <w:sz w:val="20"/>
                <w:szCs w:val="20"/>
              </w:rPr>
              <w:t>роботі над</w:t>
            </w:r>
            <w:r w:rsidRPr="00B4521E">
              <w:rPr>
                <w:spacing w:val="1"/>
                <w:sz w:val="20"/>
                <w:szCs w:val="20"/>
              </w:rPr>
              <w:t xml:space="preserve"> </w:t>
            </w:r>
            <w:r w:rsidRPr="00B4521E">
              <w:rPr>
                <w:sz w:val="20"/>
                <w:szCs w:val="20"/>
              </w:rPr>
              <w:t xml:space="preserve">матеріалом курсу </w:t>
            </w:r>
            <w:r w:rsidRPr="00B4521E">
              <w:rPr>
                <w:b/>
                <w:sz w:val="20"/>
                <w:szCs w:val="20"/>
              </w:rPr>
              <w:t xml:space="preserve">можливе підвищення якості </w:t>
            </w:r>
            <w:r w:rsidRPr="00B4521E">
              <w:rPr>
                <w:sz w:val="20"/>
                <w:szCs w:val="20"/>
              </w:rPr>
              <w:t>виконання</w:t>
            </w:r>
            <w:r w:rsidRPr="00B4521E">
              <w:rPr>
                <w:spacing w:val="1"/>
                <w:sz w:val="20"/>
                <w:szCs w:val="20"/>
              </w:rPr>
              <w:t xml:space="preserve"> </w:t>
            </w:r>
            <w:r w:rsidRPr="00B4521E">
              <w:rPr>
                <w:sz w:val="20"/>
                <w:szCs w:val="20"/>
              </w:rPr>
              <w:t>навчальних</w:t>
            </w:r>
            <w:r w:rsidRPr="00B4521E">
              <w:rPr>
                <w:spacing w:val="2"/>
                <w:sz w:val="20"/>
                <w:szCs w:val="20"/>
              </w:rPr>
              <w:t xml:space="preserve"> </w:t>
            </w:r>
            <w:r w:rsidRPr="00B4521E">
              <w:rPr>
                <w:sz w:val="20"/>
                <w:szCs w:val="20"/>
              </w:rPr>
              <w:t>завдань</w:t>
            </w:r>
            <w:r w:rsidRPr="00B4521E">
              <w:rPr>
                <w:spacing w:val="5"/>
                <w:sz w:val="20"/>
                <w:szCs w:val="20"/>
              </w:rPr>
              <w:t xml:space="preserve"> </w:t>
            </w:r>
            <w:r w:rsidRPr="00B4521E">
              <w:rPr>
                <w:sz w:val="20"/>
                <w:szCs w:val="20"/>
              </w:rPr>
              <w:t>(</w:t>
            </w:r>
            <w:r w:rsidRPr="00B4521E">
              <w:rPr>
                <w:b/>
                <w:sz w:val="20"/>
                <w:szCs w:val="20"/>
              </w:rPr>
              <w:t>з</w:t>
            </w:r>
            <w:r w:rsidRPr="00B4521E">
              <w:rPr>
                <w:b/>
                <w:spacing w:val="3"/>
                <w:sz w:val="20"/>
                <w:szCs w:val="20"/>
              </w:rPr>
              <w:t xml:space="preserve"> </w:t>
            </w:r>
            <w:r w:rsidRPr="00B4521E">
              <w:rPr>
                <w:b/>
                <w:sz w:val="20"/>
                <w:szCs w:val="20"/>
              </w:rPr>
              <w:t>можливістю</w:t>
            </w:r>
            <w:r w:rsidRPr="00B4521E">
              <w:rPr>
                <w:b/>
                <w:spacing w:val="3"/>
                <w:sz w:val="20"/>
                <w:szCs w:val="20"/>
              </w:rPr>
              <w:t xml:space="preserve"> </w:t>
            </w:r>
            <w:r w:rsidRPr="00B4521E">
              <w:rPr>
                <w:b/>
                <w:sz w:val="20"/>
                <w:szCs w:val="20"/>
              </w:rPr>
              <w:t>повторного</w:t>
            </w:r>
          </w:p>
          <w:p w14:paraId="160678DA" w14:textId="77777777" w:rsidR="00B4521E" w:rsidRPr="00B4521E" w:rsidRDefault="00B4521E" w:rsidP="00B4521E">
            <w:pPr>
              <w:spacing w:line="250" w:lineRule="exact"/>
              <w:ind w:left="105"/>
              <w:rPr>
                <w:sz w:val="20"/>
                <w:szCs w:val="20"/>
              </w:rPr>
            </w:pPr>
            <w:r w:rsidRPr="00B4521E">
              <w:rPr>
                <w:b/>
                <w:sz w:val="20"/>
                <w:szCs w:val="20"/>
              </w:rPr>
              <w:t>складання</w:t>
            </w:r>
            <w:r w:rsidRPr="00B4521E">
              <w:rPr>
                <w:sz w:val="20"/>
                <w:szCs w:val="20"/>
              </w:rPr>
              <w:t>).</w:t>
            </w:r>
          </w:p>
        </w:tc>
      </w:tr>
      <w:tr w:rsidR="00B4521E" w:rsidRPr="00B4521E" w14:paraId="099EDFA7" w14:textId="77777777" w:rsidTr="00446DAE">
        <w:trPr>
          <w:trHeight w:val="1387"/>
        </w:trPr>
        <w:tc>
          <w:tcPr>
            <w:tcW w:w="1092" w:type="dxa"/>
            <w:shd w:val="clear" w:color="auto" w:fill="auto"/>
          </w:tcPr>
          <w:p w14:paraId="50983247" w14:textId="77777777" w:rsidR="00B4521E" w:rsidRPr="00B4521E" w:rsidRDefault="00B4521E" w:rsidP="00B4521E">
            <w:pPr>
              <w:rPr>
                <w:sz w:val="20"/>
                <w:szCs w:val="20"/>
              </w:rPr>
            </w:pPr>
          </w:p>
          <w:p w14:paraId="79CD9EA3" w14:textId="77777777" w:rsidR="00B4521E" w:rsidRPr="00B4521E" w:rsidRDefault="00B4521E" w:rsidP="00B4521E">
            <w:pPr>
              <w:spacing w:before="9"/>
              <w:rPr>
                <w:sz w:val="20"/>
                <w:szCs w:val="20"/>
              </w:rPr>
            </w:pPr>
          </w:p>
          <w:p w14:paraId="604BD30A" w14:textId="77777777" w:rsidR="00B4521E" w:rsidRPr="00B4521E" w:rsidRDefault="00B4521E" w:rsidP="00B4521E">
            <w:pPr>
              <w:spacing w:before="1"/>
              <w:ind w:left="186" w:right="177"/>
              <w:jc w:val="center"/>
              <w:rPr>
                <w:b/>
                <w:sz w:val="20"/>
                <w:szCs w:val="20"/>
              </w:rPr>
            </w:pPr>
            <w:r w:rsidRPr="00B4521E">
              <w:rPr>
                <w:b/>
                <w:sz w:val="20"/>
                <w:szCs w:val="20"/>
              </w:rPr>
              <w:t>1-34</w:t>
            </w:r>
          </w:p>
        </w:tc>
        <w:tc>
          <w:tcPr>
            <w:tcW w:w="788" w:type="dxa"/>
            <w:vMerge/>
            <w:tcBorders>
              <w:top w:val="nil"/>
            </w:tcBorders>
            <w:shd w:val="clear" w:color="auto" w:fill="auto"/>
            <w:textDirection w:val="btLr"/>
          </w:tcPr>
          <w:p w14:paraId="57EC2257" w14:textId="77777777" w:rsidR="00B4521E" w:rsidRPr="00B4521E" w:rsidRDefault="00B4521E" w:rsidP="00B4521E">
            <w:pPr>
              <w:rPr>
                <w:sz w:val="20"/>
                <w:szCs w:val="20"/>
              </w:rPr>
            </w:pPr>
          </w:p>
        </w:tc>
        <w:tc>
          <w:tcPr>
            <w:tcW w:w="1121" w:type="dxa"/>
            <w:vMerge/>
            <w:tcBorders>
              <w:top w:val="nil"/>
            </w:tcBorders>
            <w:shd w:val="clear" w:color="auto" w:fill="auto"/>
          </w:tcPr>
          <w:p w14:paraId="18EE392D" w14:textId="77777777" w:rsidR="00B4521E" w:rsidRPr="00B4521E" w:rsidRDefault="00B4521E" w:rsidP="00B4521E">
            <w:pPr>
              <w:rPr>
                <w:sz w:val="20"/>
                <w:szCs w:val="20"/>
              </w:rPr>
            </w:pPr>
          </w:p>
        </w:tc>
        <w:tc>
          <w:tcPr>
            <w:tcW w:w="843" w:type="dxa"/>
            <w:shd w:val="clear" w:color="auto" w:fill="auto"/>
          </w:tcPr>
          <w:p w14:paraId="06143776" w14:textId="77777777" w:rsidR="00B4521E" w:rsidRPr="00B4521E" w:rsidRDefault="00B4521E" w:rsidP="00B4521E">
            <w:pPr>
              <w:rPr>
                <w:sz w:val="20"/>
                <w:szCs w:val="20"/>
              </w:rPr>
            </w:pPr>
          </w:p>
          <w:p w14:paraId="50A0619D" w14:textId="77777777" w:rsidR="00B4521E" w:rsidRPr="00B4521E" w:rsidRDefault="00B4521E" w:rsidP="00B4521E">
            <w:pPr>
              <w:spacing w:before="9"/>
              <w:rPr>
                <w:sz w:val="20"/>
                <w:szCs w:val="20"/>
              </w:rPr>
            </w:pPr>
          </w:p>
          <w:p w14:paraId="33CDA345" w14:textId="77777777" w:rsidR="00B4521E" w:rsidRPr="00B4521E" w:rsidRDefault="00B4521E" w:rsidP="00B4521E">
            <w:pPr>
              <w:spacing w:before="1"/>
              <w:ind w:right="346"/>
              <w:jc w:val="right"/>
              <w:rPr>
                <w:b/>
                <w:sz w:val="20"/>
                <w:szCs w:val="20"/>
              </w:rPr>
            </w:pPr>
            <w:r w:rsidRPr="00B4521E">
              <w:rPr>
                <w:b/>
                <w:sz w:val="20"/>
                <w:szCs w:val="20"/>
              </w:rPr>
              <w:t>F</w:t>
            </w:r>
          </w:p>
        </w:tc>
        <w:tc>
          <w:tcPr>
            <w:tcW w:w="5418" w:type="dxa"/>
            <w:shd w:val="clear" w:color="auto" w:fill="auto"/>
          </w:tcPr>
          <w:p w14:paraId="72FD62BC" w14:textId="77777777" w:rsidR="00B4521E" w:rsidRPr="00B4521E" w:rsidRDefault="00B4521E" w:rsidP="00B4521E">
            <w:pPr>
              <w:spacing w:line="237" w:lineRule="auto"/>
              <w:ind w:left="105" w:right="94"/>
              <w:jc w:val="both"/>
              <w:rPr>
                <w:sz w:val="20"/>
                <w:szCs w:val="20"/>
              </w:rPr>
            </w:pPr>
            <w:r w:rsidRPr="00B4521E">
              <w:rPr>
                <w:b/>
                <w:sz w:val="20"/>
                <w:szCs w:val="20"/>
              </w:rPr>
              <w:t>«Безумовно</w:t>
            </w:r>
            <w:r w:rsidRPr="00B4521E">
              <w:rPr>
                <w:b/>
                <w:spacing w:val="46"/>
                <w:sz w:val="20"/>
                <w:szCs w:val="20"/>
              </w:rPr>
              <w:t xml:space="preserve"> </w:t>
            </w:r>
            <w:r w:rsidRPr="00B4521E">
              <w:rPr>
                <w:b/>
                <w:sz w:val="20"/>
                <w:szCs w:val="20"/>
              </w:rPr>
              <w:t>незадовільно»</w:t>
            </w:r>
            <w:r w:rsidRPr="00B4521E">
              <w:rPr>
                <w:b/>
                <w:spacing w:val="46"/>
                <w:sz w:val="20"/>
                <w:szCs w:val="20"/>
              </w:rPr>
              <w:t xml:space="preserve"> </w:t>
            </w:r>
            <w:r w:rsidRPr="00B4521E">
              <w:rPr>
                <w:sz w:val="20"/>
                <w:szCs w:val="20"/>
              </w:rPr>
              <w:t>-</w:t>
            </w:r>
            <w:r w:rsidRPr="00B4521E">
              <w:rPr>
                <w:spacing w:val="46"/>
                <w:sz w:val="20"/>
                <w:szCs w:val="20"/>
              </w:rPr>
              <w:t xml:space="preserve"> </w:t>
            </w:r>
            <w:r w:rsidRPr="00B4521E">
              <w:rPr>
                <w:sz w:val="20"/>
                <w:szCs w:val="20"/>
              </w:rPr>
              <w:t>теоретичний</w:t>
            </w:r>
            <w:r w:rsidRPr="00B4521E">
              <w:rPr>
                <w:spacing w:val="101"/>
                <w:sz w:val="20"/>
                <w:szCs w:val="20"/>
              </w:rPr>
              <w:t xml:space="preserve"> </w:t>
            </w:r>
            <w:r w:rsidRPr="00B4521E">
              <w:rPr>
                <w:sz w:val="20"/>
                <w:szCs w:val="20"/>
              </w:rPr>
              <w:t>зміст</w:t>
            </w:r>
            <w:r w:rsidRPr="00B4521E">
              <w:rPr>
                <w:spacing w:val="103"/>
                <w:sz w:val="20"/>
                <w:szCs w:val="20"/>
              </w:rPr>
              <w:t xml:space="preserve"> </w:t>
            </w:r>
            <w:r w:rsidRPr="00B4521E">
              <w:rPr>
                <w:sz w:val="20"/>
                <w:szCs w:val="20"/>
              </w:rPr>
              <w:t>курсу</w:t>
            </w:r>
            <w:r w:rsidRPr="00B4521E">
              <w:rPr>
                <w:spacing w:val="-56"/>
                <w:sz w:val="20"/>
                <w:szCs w:val="20"/>
              </w:rPr>
              <w:t xml:space="preserve"> </w:t>
            </w:r>
            <w:r w:rsidRPr="00B4521E">
              <w:rPr>
                <w:b/>
                <w:spacing w:val="-1"/>
                <w:sz w:val="20"/>
                <w:szCs w:val="20"/>
              </w:rPr>
              <w:t xml:space="preserve">не засвоєний; не сформовані </w:t>
            </w:r>
            <w:r w:rsidRPr="00B4521E">
              <w:rPr>
                <w:sz w:val="20"/>
                <w:szCs w:val="20"/>
              </w:rPr>
              <w:t>необхідні практичні навички</w:t>
            </w:r>
            <w:r w:rsidRPr="00B4521E">
              <w:rPr>
                <w:spacing w:val="1"/>
                <w:sz w:val="20"/>
                <w:szCs w:val="20"/>
              </w:rPr>
              <w:t xml:space="preserve"> </w:t>
            </w:r>
            <w:r w:rsidRPr="00B4521E">
              <w:rPr>
                <w:sz w:val="20"/>
                <w:szCs w:val="20"/>
              </w:rPr>
              <w:t>роботи;</w:t>
            </w:r>
            <w:r w:rsidRPr="00B4521E">
              <w:rPr>
                <w:spacing w:val="1"/>
                <w:sz w:val="20"/>
                <w:szCs w:val="20"/>
              </w:rPr>
              <w:t xml:space="preserve"> </w:t>
            </w:r>
            <w:r w:rsidRPr="00B4521E">
              <w:rPr>
                <w:b/>
                <w:sz w:val="20"/>
                <w:szCs w:val="20"/>
              </w:rPr>
              <w:t>всі</w:t>
            </w:r>
            <w:r w:rsidRPr="00B4521E">
              <w:rPr>
                <w:b/>
                <w:spacing w:val="1"/>
                <w:sz w:val="20"/>
                <w:szCs w:val="20"/>
              </w:rPr>
              <w:t xml:space="preserve"> </w:t>
            </w:r>
            <w:r w:rsidRPr="00B4521E">
              <w:rPr>
                <w:b/>
                <w:sz w:val="20"/>
                <w:szCs w:val="20"/>
              </w:rPr>
              <w:t>виконані</w:t>
            </w:r>
            <w:r w:rsidRPr="00B4521E">
              <w:rPr>
                <w:b/>
                <w:spacing w:val="1"/>
                <w:sz w:val="20"/>
                <w:szCs w:val="20"/>
              </w:rPr>
              <w:t xml:space="preserve"> </w:t>
            </w:r>
            <w:r w:rsidRPr="00B4521E">
              <w:rPr>
                <w:sz w:val="20"/>
                <w:szCs w:val="20"/>
              </w:rPr>
              <w:t>навчальні</w:t>
            </w:r>
            <w:r w:rsidRPr="00B4521E">
              <w:rPr>
                <w:spacing w:val="1"/>
                <w:sz w:val="20"/>
                <w:szCs w:val="20"/>
              </w:rPr>
              <w:t xml:space="preserve"> </w:t>
            </w:r>
            <w:r w:rsidRPr="00B4521E">
              <w:rPr>
                <w:sz w:val="20"/>
                <w:szCs w:val="20"/>
              </w:rPr>
              <w:t>завдання</w:t>
            </w:r>
            <w:r w:rsidRPr="00B4521E">
              <w:rPr>
                <w:spacing w:val="1"/>
                <w:sz w:val="20"/>
                <w:szCs w:val="20"/>
              </w:rPr>
              <w:t xml:space="preserve"> </w:t>
            </w:r>
            <w:r w:rsidRPr="00B4521E">
              <w:rPr>
                <w:sz w:val="20"/>
                <w:szCs w:val="20"/>
              </w:rPr>
              <w:t>містять</w:t>
            </w:r>
            <w:r w:rsidRPr="00B4521E">
              <w:rPr>
                <w:spacing w:val="1"/>
                <w:sz w:val="20"/>
                <w:szCs w:val="20"/>
              </w:rPr>
              <w:t xml:space="preserve"> </w:t>
            </w:r>
            <w:r w:rsidRPr="00B4521E">
              <w:rPr>
                <w:sz w:val="20"/>
                <w:szCs w:val="20"/>
              </w:rPr>
              <w:t>грубі</w:t>
            </w:r>
            <w:r w:rsidRPr="00B4521E">
              <w:rPr>
                <w:spacing w:val="1"/>
                <w:sz w:val="20"/>
                <w:szCs w:val="20"/>
              </w:rPr>
              <w:t xml:space="preserve"> </w:t>
            </w:r>
            <w:r w:rsidRPr="00B4521E">
              <w:rPr>
                <w:b/>
                <w:sz w:val="20"/>
                <w:szCs w:val="20"/>
              </w:rPr>
              <w:t>помилки або не виконані взагалі; додаткова самостійна</w:t>
            </w:r>
            <w:r w:rsidRPr="00B4521E">
              <w:rPr>
                <w:b/>
                <w:spacing w:val="1"/>
                <w:sz w:val="20"/>
                <w:szCs w:val="20"/>
              </w:rPr>
              <w:t xml:space="preserve"> </w:t>
            </w:r>
            <w:r w:rsidRPr="00B4521E">
              <w:rPr>
                <w:sz w:val="20"/>
                <w:szCs w:val="20"/>
              </w:rPr>
              <w:t>робота</w:t>
            </w:r>
            <w:r w:rsidRPr="00B4521E">
              <w:rPr>
                <w:spacing w:val="24"/>
                <w:sz w:val="20"/>
                <w:szCs w:val="20"/>
              </w:rPr>
              <w:t xml:space="preserve"> </w:t>
            </w:r>
            <w:r w:rsidRPr="00B4521E">
              <w:rPr>
                <w:sz w:val="20"/>
                <w:szCs w:val="20"/>
              </w:rPr>
              <w:t>над</w:t>
            </w:r>
            <w:r w:rsidRPr="00B4521E">
              <w:rPr>
                <w:spacing w:val="23"/>
                <w:sz w:val="20"/>
                <w:szCs w:val="20"/>
              </w:rPr>
              <w:t xml:space="preserve"> </w:t>
            </w:r>
            <w:r w:rsidRPr="00B4521E">
              <w:rPr>
                <w:sz w:val="20"/>
                <w:szCs w:val="20"/>
              </w:rPr>
              <w:t>матеріалом</w:t>
            </w:r>
            <w:r w:rsidRPr="00B4521E">
              <w:rPr>
                <w:spacing w:val="21"/>
                <w:sz w:val="20"/>
                <w:szCs w:val="20"/>
              </w:rPr>
              <w:t xml:space="preserve"> </w:t>
            </w:r>
            <w:r w:rsidRPr="00B4521E">
              <w:rPr>
                <w:sz w:val="20"/>
                <w:szCs w:val="20"/>
              </w:rPr>
              <w:t>курсу</w:t>
            </w:r>
            <w:r w:rsidRPr="00B4521E">
              <w:rPr>
                <w:spacing w:val="21"/>
                <w:sz w:val="20"/>
                <w:szCs w:val="20"/>
              </w:rPr>
              <w:t xml:space="preserve"> </w:t>
            </w:r>
            <w:r w:rsidRPr="00B4521E">
              <w:rPr>
                <w:b/>
                <w:sz w:val="20"/>
                <w:szCs w:val="20"/>
              </w:rPr>
              <w:t>не</w:t>
            </w:r>
            <w:r w:rsidRPr="00B4521E">
              <w:rPr>
                <w:b/>
                <w:spacing w:val="24"/>
                <w:sz w:val="20"/>
                <w:szCs w:val="20"/>
              </w:rPr>
              <w:t xml:space="preserve"> </w:t>
            </w:r>
            <w:r w:rsidRPr="00B4521E">
              <w:rPr>
                <w:b/>
                <w:sz w:val="20"/>
                <w:szCs w:val="20"/>
              </w:rPr>
              <w:t>призведе</w:t>
            </w:r>
            <w:r w:rsidRPr="00B4521E">
              <w:rPr>
                <w:b/>
                <w:spacing w:val="24"/>
                <w:sz w:val="20"/>
                <w:szCs w:val="20"/>
              </w:rPr>
              <w:t xml:space="preserve"> </w:t>
            </w:r>
            <w:r w:rsidRPr="00B4521E">
              <w:rPr>
                <w:sz w:val="20"/>
                <w:szCs w:val="20"/>
              </w:rPr>
              <w:t>до</w:t>
            </w:r>
            <w:r w:rsidRPr="00B4521E">
              <w:rPr>
                <w:spacing w:val="23"/>
                <w:sz w:val="20"/>
                <w:szCs w:val="20"/>
              </w:rPr>
              <w:t xml:space="preserve"> </w:t>
            </w:r>
            <w:r w:rsidRPr="00B4521E">
              <w:rPr>
                <w:sz w:val="20"/>
                <w:szCs w:val="20"/>
              </w:rPr>
              <w:t>значного</w:t>
            </w:r>
          </w:p>
          <w:p w14:paraId="7DC1A9E0" w14:textId="77777777" w:rsidR="00B4521E" w:rsidRPr="00B4521E" w:rsidRDefault="00B4521E" w:rsidP="00B4521E">
            <w:pPr>
              <w:spacing w:line="250" w:lineRule="exact"/>
              <w:ind w:left="105"/>
              <w:jc w:val="both"/>
              <w:rPr>
                <w:sz w:val="20"/>
                <w:szCs w:val="20"/>
              </w:rPr>
            </w:pPr>
            <w:r w:rsidRPr="00B4521E">
              <w:rPr>
                <w:b/>
                <w:spacing w:val="-2"/>
                <w:sz w:val="20"/>
                <w:szCs w:val="20"/>
              </w:rPr>
              <w:t>підвищення</w:t>
            </w:r>
            <w:r w:rsidRPr="00B4521E">
              <w:rPr>
                <w:b/>
                <w:spacing w:val="-11"/>
                <w:sz w:val="20"/>
                <w:szCs w:val="20"/>
              </w:rPr>
              <w:t xml:space="preserve"> </w:t>
            </w:r>
            <w:r w:rsidRPr="00B4521E">
              <w:rPr>
                <w:b/>
                <w:spacing w:val="-2"/>
                <w:sz w:val="20"/>
                <w:szCs w:val="20"/>
              </w:rPr>
              <w:t>якості</w:t>
            </w:r>
            <w:r w:rsidRPr="00B4521E">
              <w:rPr>
                <w:b/>
                <w:spacing w:val="-9"/>
                <w:sz w:val="20"/>
                <w:szCs w:val="20"/>
              </w:rPr>
              <w:t xml:space="preserve"> </w:t>
            </w:r>
            <w:r w:rsidRPr="00B4521E">
              <w:rPr>
                <w:spacing w:val="-2"/>
                <w:sz w:val="20"/>
                <w:szCs w:val="20"/>
              </w:rPr>
              <w:t>виконання</w:t>
            </w:r>
            <w:r w:rsidRPr="00B4521E">
              <w:rPr>
                <w:spacing w:val="-9"/>
                <w:sz w:val="20"/>
                <w:szCs w:val="20"/>
              </w:rPr>
              <w:t xml:space="preserve"> </w:t>
            </w:r>
            <w:r w:rsidRPr="00B4521E">
              <w:rPr>
                <w:spacing w:val="-1"/>
                <w:sz w:val="20"/>
                <w:szCs w:val="20"/>
              </w:rPr>
              <w:t>навчальних</w:t>
            </w:r>
            <w:r w:rsidRPr="00B4521E">
              <w:rPr>
                <w:spacing w:val="-10"/>
                <w:sz w:val="20"/>
                <w:szCs w:val="20"/>
              </w:rPr>
              <w:t xml:space="preserve"> </w:t>
            </w:r>
            <w:r w:rsidRPr="00B4521E">
              <w:rPr>
                <w:spacing w:val="-1"/>
                <w:sz w:val="20"/>
                <w:szCs w:val="20"/>
              </w:rPr>
              <w:t>завдань.</w:t>
            </w:r>
          </w:p>
        </w:tc>
      </w:tr>
    </w:tbl>
    <w:p w14:paraId="2EF6C516" w14:textId="77777777" w:rsidR="00B4521E" w:rsidRPr="00B4521E" w:rsidRDefault="00B4521E" w:rsidP="00446DAE">
      <w:pPr>
        <w:widowControl/>
        <w:autoSpaceDE/>
        <w:autoSpaceDN/>
        <w:jc w:val="both"/>
        <w:rPr>
          <w:rFonts w:eastAsia="Calibri"/>
          <w:sz w:val="28"/>
          <w:szCs w:val="28"/>
        </w:rPr>
      </w:pPr>
    </w:p>
    <w:p w14:paraId="4BF3B868" w14:textId="77777777" w:rsidR="00B4521E" w:rsidRPr="00B4521E" w:rsidRDefault="00B4521E" w:rsidP="00B4521E">
      <w:pPr>
        <w:jc w:val="center"/>
        <w:outlineLvl w:val="3"/>
        <w:rPr>
          <w:rFonts w:eastAsia="Calibri"/>
          <w:b/>
          <w:bCs/>
          <w:sz w:val="28"/>
          <w:szCs w:val="28"/>
        </w:rPr>
      </w:pPr>
    </w:p>
    <w:p w14:paraId="5FF63855" w14:textId="77777777" w:rsidR="00B4521E" w:rsidRPr="00B4521E" w:rsidRDefault="00B4521E" w:rsidP="00B4521E">
      <w:pPr>
        <w:jc w:val="center"/>
        <w:outlineLvl w:val="3"/>
        <w:rPr>
          <w:rFonts w:eastAsia="Calibri"/>
          <w:b/>
          <w:bCs/>
          <w:sz w:val="28"/>
          <w:szCs w:val="28"/>
        </w:rPr>
      </w:pPr>
    </w:p>
    <w:p w14:paraId="03DC0AD2" w14:textId="77777777" w:rsidR="00B4521E" w:rsidRPr="00B4521E" w:rsidRDefault="00B4521E" w:rsidP="00B4521E">
      <w:pPr>
        <w:jc w:val="center"/>
        <w:outlineLvl w:val="3"/>
        <w:rPr>
          <w:rFonts w:eastAsia="Calibri"/>
          <w:b/>
          <w:bCs/>
          <w:sz w:val="28"/>
          <w:szCs w:val="28"/>
        </w:rPr>
      </w:pPr>
      <w:r w:rsidRPr="00B4521E">
        <w:rPr>
          <w:rFonts w:eastAsia="Calibri"/>
          <w:b/>
          <w:bCs/>
          <w:sz w:val="28"/>
          <w:szCs w:val="28"/>
        </w:rPr>
        <w:t>Інформаційне та методичне забезпечення навчальної дисципліни (рекомендовані джерела інформації)</w:t>
      </w:r>
    </w:p>
    <w:p w14:paraId="2B97CA05" w14:textId="77777777" w:rsidR="00B4521E" w:rsidRPr="00B4521E" w:rsidRDefault="00B4521E" w:rsidP="00B4521E">
      <w:pPr>
        <w:widowControl/>
        <w:autoSpaceDE/>
        <w:autoSpaceDN/>
        <w:spacing w:after="160" w:line="259" w:lineRule="auto"/>
        <w:ind w:right="-2"/>
        <w:jc w:val="both"/>
        <w:rPr>
          <w:rFonts w:eastAsia="Calibri"/>
          <w:sz w:val="28"/>
          <w:szCs w:val="28"/>
        </w:rPr>
      </w:pPr>
      <w:r w:rsidRPr="00B4521E">
        <w:rPr>
          <w:rFonts w:eastAsia="Calibri"/>
          <w:sz w:val="28"/>
          <w:szCs w:val="28"/>
        </w:rPr>
        <w:t>Додаток 1.3.</w:t>
      </w:r>
    </w:p>
    <w:p w14:paraId="792DF057" w14:textId="77777777" w:rsidR="00FF2EC1" w:rsidRPr="00FF2EC1" w:rsidRDefault="00B4521E" w:rsidP="00B4521E">
      <w:pPr>
        <w:widowControl/>
        <w:autoSpaceDE/>
        <w:autoSpaceDN/>
        <w:ind w:firstLine="709"/>
        <w:jc w:val="right"/>
      </w:pPr>
      <w:r w:rsidRPr="00B4521E">
        <w:rPr>
          <w:b/>
          <w:sz w:val="28"/>
          <w:szCs w:val="28"/>
          <w:lang w:val="ru-RU" w:eastAsia="ru-RU"/>
        </w:rPr>
        <w:br w:type="page"/>
      </w:r>
      <w:r w:rsidR="00FF2EC1">
        <w:lastRenderedPageBreak/>
        <w:t>Додаток 1.2</w:t>
      </w:r>
      <w:r w:rsidR="00FF2EC1" w:rsidRPr="00FF2EC1">
        <w:t xml:space="preserve"> до </w:t>
      </w:r>
    </w:p>
    <w:p w14:paraId="726A213B" w14:textId="77777777" w:rsidR="00FF2EC1" w:rsidRPr="00FF2EC1" w:rsidRDefault="00FF2EC1" w:rsidP="00FF2EC1">
      <w:pPr>
        <w:widowControl/>
        <w:autoSpaceDE/>
        <w:autoSpaceDN/>
        <w:ind w:firstLine="709"/>
        <w:jc w:val="right"/>
      </w:pPr>
      <w:r w:rsidRPr="00FF2EC1">
        <w:t>Робочої програми навчальної</w:t>
      </w:r>
      <w:r w:rsidRPr="00FF2EC1">
        <w:rPr>
          <w:spacing w:val="-52"/>
        </w:rPr>
        <w:t xml:space="preserve"> </w:t>
      </w:r>
      <w:r w:rsidRPr="00FF2EC1">
        <w:t>дисципліни</w:t>
      </w:r>
    </w:p>
    <w:p w14:paraId="6C89B65D" w14:textId="77777777" w:rsidR="00FF2EC1" w:rsidRPr="00FF2EC1" w:rsidRDefault="00FF2EC1" w:rsidP="00FF2EC1">
      <w:pPr>
        <w:keepNext/>
        <w:widowControl/>
        <w:autoSpaceDE/>
        <w:autoSpaceDN/>
        <w:spacing w:before="240" w:after="60"/>
        <w:jc w:val="center"/>
        <w:outlineLvl w:val="0"/>
        <w:rPr>
          <w:b/>
          <w:caps/>
          <w:kern w:val="32"/>
          <w:sz w:val="32"/>
          <w:szCs w:val="28"/>
          <w:lang w:eastAsia="ru-RU"/>
        </w:rPr>
      </w:pPr>
      <w:r w:rsidRPr="00FF2EC1">
        <w:rPr>
          <w:b/>
          <w:caps/>
          <w:kern w:val="32"/>
          <w:sz w:val="32"/>
          <w:szCs w:val="28"/>
          <w:lang w:eastAsia="ru-RU"/>
        </w:rPr>
        <w:t>ОБСЯГ НАВЧАЛЬНОЇ ДИСЦИПЛІНИ</w:t>
      </w:r>
    </w:p>
    <w:p w14:paraId="7A25F735" w14:textId="77777777" w:rsidR="00FF2EC1" w:rsidRPr="00FF2EC1" w:rsidRDefault="00FF2EC1" w:rsidP="00FF2EC1">
      <w:pPr>
        <w:jc w:val="center"/>
        <w:rPr>
          <w:b/>
          <w:sz w:val="28"/>
          <w:szCs w:val="28"/>
        </w:rPr>
      </w:pPr>
      <w:r w:rsidRPr="00FF2EC1">
        <w:rPr>
          <w:b/>
          <w:sz w:val="28"/>
          <w:szCs w:val="28"/>
        </w:rPr>
        <w:t>«</w:t>
      </w:r>
      <w:r w:rsidR="00407045">
        <w:rPr>
          <w:b/>
          <w:bCs/>
          <w:sz w:val="28"/>
          <w:szCs w:val="28"/>
        </w:rPr>
        <w:t>МІЖНАРОДНИЙ PR</w:t>
      </w:r>
      <w:r w:rsidRPr="00FF2EC1">
        <w:rPr>
          <w:b/>
          <w:bCs/>
          <w:sz w:val="28"/>
          <w:szCs w:val="28"/>
        </w:rPr>
        <w:t>»</w:t>
      </w:r>
    </w:p>
    <w:p w14:paraId="1D899BF9" w14:textId="77777777" w:rsidR="00FF2EC1" w:rsidRPr="00FF2EC1" w:rsidRDefault="00FF2EC1" w:rsidP="00FF2EC1">
      <w:pPr>
        <w:autoSpaceDE/>
        <w:autoSpaceDN/>
        <w:jc w:val="center"/>
        <w:rPr>
          <w:sz w:val="28"/>
          <w:szCs w:val="28"/>
          <w:lang w:eastAsia="ru-RU"/>
        </w:rPr>
      </w:pPr>
      <w:r w:rsidRPr="00FF2EC1">
        <w:rPr>
          <w:sz w:val="28"/>
          <w:szCs w:val="28"/>
          <w:lang w:eastAsia="ru-RU"/>
        </w:rPr>
        <w:t xml:space="preserve">Освітній ступінь  </w:t>
      </w:r>
      <w:r w:rsidRPr="00FF2EC1">
        <w:rPr>
          <w:b/>
          <w:bCs/>
          <w:i/>
          <w:iCs/>
          <w:sz w:val="28"/>
          <w:szCs w:val="28"/>
          <w:lang w:eastAsia="ru-RU"/>
        </w:rPr>
        <w:t>бакалавр</w:t>
      </w:r>
    </w:p>
    <w:p w14:paraId="433172B4" w14:textId="77777777" w:rsidR="00FF2EC1" w:rsidRPr="00FF2EC1" w:rsidRDefault="00FF2EC1" w:rsidP="00FF2EC1">
      <w:pPr>
        <w:widowControl/>
        <w:autoSpaceDE/>
        <w:autoSpaceDN/>
        <w:jc w:val="center"/>
        <w:rPr>
          <w:sz w:val="28"/>
          <w:szCs w:val="28"/>
          <w:lang w:eastAsia="ru-RU"/>
        </w:rPr>
      </w:pPr>
      <w:r w:rsidRPr="00FF2EC1">
        <w:rPr>
          <w:sz w:val="28"/>
          <w:szCs w:val="28"/>
          <w:lang w:eastAsia="ru-RU"/>
        </w:rPr>
        <w:t xml:space="preserve">Спеціальність    </w:t>
      </w:r>
      <w:r w:rsidR="006727CE" w:rsidRPr="00F5771E">
        <w:rPr>
          <w:b/>
          <w:bCs/>
          <w:i/>
          <w:iCs/>
          <w:sz w:val="28"/>
          <w:szCs w:val="28"/>
          <w:lang w:eastAsia="ru-RU"/>
        </w:rPr>
        <w:t>291 - «Міжнародні відносини, суспільні комунікації, регіональні на 2023/2024 навчальний рік</w:t>
      </w:r>
    </w:p>
    <w:p w14:paraId="5B0A35A9" w14:textId="77777777" w:rsidR="00FF2EC1" w:rsidRPr="00FF2EC1" w:rsidRDefault="006727CE" w:rsidP="00FF2EC1">
      <w:pPr>
        <w:autoSpaceDE/>
        <w:autoSpaceDN/>
        <w:jc w:val="both"/>
        <w:rPr>
          <w:sz w:val="28"/>
          <w:szCs w:val="28"/>
          <w:lang w:eastAsia="ru-RU"/>
        </w:rPr>
      </w:pPr>
      <w:r>
        <w:rPr>
          <w:b/>
          <w:sz w:val="28"/>
          <w:szCs w:val="28"/>
          <w:lang w:eastAsia="ru-RU"/>
        </w:rPr>
        <w:t>Форма навчання  ДЕННА</w:t>
      </w:r>
      <w:r w:rsidR="00FF2EC1" w:rsidRPr="00FF2EC1">
        <w:rPr>
          <w:b/>
          <w:sz w:val="20"/>
          <w:szCs w:val="28"/>
          <w:lang w:eastAsia="ru-RU"/>
        </w:rPr>
        <w:t xml:space="preserve">    </w:t>
      </w:r>
      <w:r w:rsidR="00FF2EC1" w:rsidRPr="00FF2EC1">
        <w:rPr>
          <w:sz w:val="28"/>
          <w:szCs w:val="28"/>
          <w:lang w:eastAsia="ru-RU"/>
        </w:rPr>
        <w:t xml:space="preserve">Обсяг   </w:t>
      </w:r>
      <w:r>
        <w:rPr>
          <w:sz w:val="28"/>
          <w:szCs w:val="28"/>
          <w:lang w:eastAsia="ru-RU"/>
        </w:rPr>
        <w:t>4</w:t>
      </w:r>
      <w:r w:rsidR="00FF2EC1" w:rsidRPr="00FF2EC1">
        <w:rPr>
          <w:b/>
          <w:bCs/>
          <w:i/>
          <w:iCs/>
          <w:sz w:val="28"/>
          <w:szCs w:val="28"/>
          <w:lang w:eastAsia="ru-RU"/>
        </w:rPr>
        <w:t xml:space="preserve"> </w:t>
      </w:r>
      <w:r w:rsidR="00FF2EC1" w:rsidRPr="00FF2EC1">
        <w:rPr>
          <w:sz w:val="28"/>
          <w:szCs w:val="28"/>
          <w:lang w:eastAsia="ru-RU"/>
        </w:rPr>
        <w:t xml:space="preserve"> кредити ЄКТС (</w:t>
      </w:r>
      <w:r>
        <w:rPr>
          <w:b/>
          <w:bCs/>
          <w:i/>
          <w:iCs/>
          <w:sz w:val="28"/>
          <w:szCs w:val="28"/>
          <w:lang w:eastAsia="ru-RU"/>
        </w:rPr>
        <w:t>12</w:t>
      </w:r>
      <w:r w:rsidR="00FF2EC1" w:rsidRPr="00FF2EC1">
        <w:rPr>
          <w:b/>
          <w:bCs/>
          <w:i/>
          <w:iCs/>
          <w:sz w:val="28"/>
          <w:szCs w:val="28"/>
          <w:lang w:eastAsia="ru-RU"/>
        </w:rPr>
        <w:t>0 годин</w:t>
      </w:r>
      <w:r w:rsidR="00FF2EC1" w:rsidRPr="00FF2EC1">
        <w:rPr>
          <w:sz w:val="28"/>
          <w:szCs w:val="28"/>
          <w:lang w:eastAsia="ru-RU"/>
        </w:rPr>
        <w:t>).</w:t>
      </w:r>
    </w:p>
    <w:p w14:paraId="31B97F2B" w14:textId="77777777" w:rsidR="00FF2EC1" w:rsidRPr="00FF2EC1" w:rsidRDefault="00FF2EC1" w:rsidP="00FF2EC1">
      <w:pPr>
        <w:autoSpaceDE/>
        <w:autoSpaceDN/>
        <w:jc w:val="both"/>
        <w:rPr>
          <w:b/>
          <w:bCs/>
          <w:i/>
          <w:iCs/>
          <w:sz w:val="28"/>
          <w:szCs w:val="28"/>
          <w:lang w:eastAsia="ru-RU"/>
        </w:rPr>
      </w:pPr>
      <w:r w:rsidRPr="00FF2EC1">
        <w:rPr>
          <w:b/>
          <w:bCs/>
          <w:i/>
          <w:iCs/>
          <w:sz w:val="28"/>
          <w:szCs w:val="28"/>
          <w:lang w:eastAsia="ru-RU"/>
        </w:rPr>
        <w:t>Навчально-науковий інститут права та інноваційної освіти</w:t>
      </w:r>
    </w:p>
    <w:p w14:paraId="3450683E" w14:textId="77777777" w:rsidR="00FF2EC1" w:rsidRPr="00FF2EC1" w:rsidRDefault="00FF2EC1" w:rsidP="00FF2EC1">
      <w:pPr>
        <w:autoSpaceDE/>
        <w:autoSpaceDN/>
        <w:jc w:val="both"/>
        <w:rPr>
          <w:sz w:val="28"/>
          <w:szCs w:val="28"/>
          <w:lang w:eastAsia="ru-RU"/>
        </w:rPr>
      </w:pPr>
      <w:r w:rsidRPr="00FF2EC1">
        <w:rPr>
          <w:sz w:val="28"/>
          <w:szCs w:val="28"/>
          <w:lang w:eastAsia="ru-RU"/>
        </w:rPr>
        <w:t xml:space="preserve">Курс </w:t>
      </w:r>
      <w:r w:rsidR="006727CE">
        <w:rPr>
          <w:sz w:val="28"/>
          <w:szCs w:val="28"/>
          <w:lang w:eastAsia="ru-RU"/>
        </w:rPr>
        <w:t>2</w:t>
      </w:r>
      <w:r w:rsidRPr="00FF2EC1">
        <w:rPr>
          <w:sz w:val="28"/>
          <w:szCs w:val="28"/>
          <w:lang w:eastAsia="ru-RU"/>
        </w:rPr>
        <w:t xml:space="preserve"> Група Б-М</w:t>
      </w:r>
      <w:r w:rsidR="006727CE">
        <w:rPr>
          <w:sz w:val="28"/>
          <w:szCs w:val="28"/>
          <w:lang w:eastAsia="ru-RU"/>
        </w:rPr>
        <w:t>В</w:t>
      </w:r>
      <w:r w:rsidRPr="00FF2EC1">
        <w:rPr>
          <w:sz w:val="28"/>
          <w:szCs w:val="28"/>
          <w:lang w:eastAsia="ru-RU"/>
        </w:rPr>
        <w:t>-</w:t>
      </w:r>
      <w:r w:rsidR="006727CE">
        <w:rPr>
          <w:sz w:val="28"/>
          <w:szCs w:val="28"/>
          <w:lang w:eastAsia="ru-RU"/>
        </w:rPr>
        <w:t>2</w:t>
      </w:r>
      <w:r w:rsidRPr="00FF2EC1">
        <w:rPr>
          <w:sz w:val="28"/>
          <w:szCs w:val="28"/>
          <w:lang w:eastAsia="ru-RU"/>
        </w:rPr>
        <w:t>41</w:t>
      </w:r>
    </w:p>
    <w:p w14:paraId="0BBBE147" w14:textId="77777777" w:rsidR="00DB3AEE" w:rsidRPr="00D75972" w:rsidRDefault="00DB3AEE" w:rsidP="00DB3AEE">
      <w:pPr>
        <w:rPr>
          <w:sz w:val="20"/>
          <w:szCs w:val="28"/>
        </w:rPr>
      </w:pPr>
    </w:p>
    <w:tbl>
      <w:tblPr>
        <w:tblStyle w:val="TableNormal4"/>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429"/>
        <w:gridCol w:w="709"/>
        <w:gridCol w:w="709"/>
        <w:gridCol w:w="567"/>
        <w:gridCol w:w="567"/>
        <w:gridCol w:w="567"/>
        <w:gridCol w:w="1134"/>
      </w:tblGrid>
      <w:tr w:rsidR="00D75972" w:rsidRPr="00D75972" w14:paraId="6B7D6034" w14:textId="77777777" w:rsidTr="0058269C">
        <w:trPr>
          <w:trHeight w:val="236"/>
        </w:trPr>
        <w:tc>
          <w:tcPr>
            <w:tcW w:w="674" w:type="dxa"/>
            <w:vMerge w:val="restart"/>
            <w:textDirection w:val="btLr"/>
          </w:tcPr>
          <w:p w14:paraId="41BE1099" w14:textId="77777777" w:rsidR="00DB3AEE" w:rsidRPr="00D75972" w:rsidRDefault="00DB3AEE" w:rsidP="00DB3AEE">
            <w:pPr>
              <w:spacing w:before="85" w:line="280" w:lineRule="atLeast"/>
              <w:ind w:left="-1"/>
              <w:rPr>
                <w:sz w:val="20"/>
                <w:szCs w:val="20"/>
              </w:rPr>
            </w:pPr>
            <w:r w:rsidRPr="00D75972">
              <w:rPr>
                <w:sz w:val="20"/>
                <w:szCs w:val="20"/>
              </w:rPr>
              <w:t>№</w:t>
            </w:r>
            <w:r w:rsidRPr="00D75972">
              <w:rPr>
                <w:spacing w:val="33"/>
                <w:sz w:val="20"/>
                <w:szCs w:val="20"/>
              </w:rPr>
              <w:t xml:space="preserve"> </w:t>
            </w:r>
            <w:r w:rsidRPr="00D75972">
              <w:rPr>
                <w:sz w:val="20"/>
                <w:szCs w:val="20"/>
              </w:rPr>
              <w:t>теми</w:t>
            </w:r>
            <w:r w:rsidRPr="00D75972">
              <w:rPr>
                <w:spacing w:val="35"/>
                <w:sz w:val="20"/>
                <w:szCs w:val="20"/>
              </w:rPr>
              <w:t xml:space="preserve"> </w:t>
            </w:r>
            <w:r w:rsidRPr="00D75972">
              <w:rPr>
                <w:sz w:val="20"/>
                <w:szCs w:val="20"/>
              </w:rPr>
              <w:t>згідно</w:t>
            </w:r>
            <w:r w:rsidRPr="00D75972">
              <w:rPr>
                <w:spacing w:val="34"/>
                <w:sz w:val="20"/>
                <w:szCs w:val="20"/>
              </w:rPr>
              <w:t xml:space="preserve"> </w:t>
            </w:r>
            <w:r w:rsidRPr="00D75972">
              <w:rPr>
                <w:sz w:val="20"/>
                <w:szCs w:val="20"/>
              </w:rPr>
              <w:t>з</w:t>
            </w:r>
            <w:r w:rsidRPr="00D75972">
              <w:rPr>
                <w:spacing w:val="-57"/>
                <w:sz w:val="20"/>
                <w:szCs w:val="20"/>
              </w:rPr>
              <w:t xml:space="preserve"> </w:t>
            </w:r>
            <w:r w:rsidRPr="00D75972">
              <w:rPr>
                <w:sz w:val="20"/>
                <w:szCs w:val="20"/>
              </w:rPr>
              <w:t>РПНД</w:t>
            </w:r>
          </w:p>
        </w:tc>
        <w:tc>
          <w:tcPr>
            <w:tcW w:w="4429" w:type="dxa"/>
            <w:vMerge w:val="restart"/>
          </w:tcPr>
          <w:p w14:paraId="338F9314" w14:textId="77777777" w:rsidR="00DB3AEE" w:rsidRPr="00D75972" w:rsidRDefault="00DB3AEE" w:rsidP="00DB3AEE">
            <w:pPr>
              <w:rPr>
                <w:sz w:val="20"/>
                <w:szCs w:val="20"/>
              </w:rPr>
            </w:pPr>
          </w:p>
          <w:p w14:paraId="260A2369" w14:textId="77777777" w:rsidR="00DB3AEE" w:rsidRPr="00D75972" w:rsidRDefault="00DB3AEE" w:rsidP="00DB3AEE">
            <w:pPr>
              <w:rPr>
                <w:sz w:val="20"/>
                <w:szCs w:val="20"/>
              </w:rPr>
            </w:pPr>
          </w:p>
          <w:p w14:paraId="6DFD2F02" w14:textId="77777777" w:rsidR="00DB3AEE" w:rsidRPr="00D75972" w:rsidRDefault="00DB3AEE" w:rsidP="00DB3AEE">
            <w:pPr>
              <w:ind w:left="1372" w:right="1360" w:firstLine="252"/>
              <w:rPr>
                <w:sz w:val="20"/>
                <w:szCs w:val="20"/>
              </w:rPr>
            </w:pPr>
            <w:r w:rsidRPr="00D75972">
              <w:rPr>
                <w:sz w:val="20"/>
                <w:szCs w:val="20"/>
              </w:rPr>
              <w:t>Назва теми</w:t>
            </w:r>
            <w:r w:rsidRPr="00D75972">
              <w:rPr>
                <w:spacing w:val="1"/>
                <w:sz w:val="20"/>
                <w:szCs w:val="20"/>
              </w:rPr>
              <w:t xml:space="preserve"> </w:t>
            </w:r>
            <w:r w:rsidRPr="00D75972">
              <w:rPr>
                <w:sz w:val="20"/>
                <w:szCs w:val="20"/>
              </w:rPr>
              <w:t>(згідно</w:t>
            </w:r>
            <w:r w:rsidRPr="00D75972">
              <w:rPr>
                <w:spacing w:val="-7"/>
                <w:sz w:val="20"/>
                <w:szCs w:val="20"/>
              </w:rPr>
              <w:t xml:space="preserve"> </w:t>
            </w:r>
            <w:r w:rsidRPr="00D75972">
              <w:rPr>
                <w:sz w:val="20"/>
                <w:szCs w:val="20"/>
              </w:rPr>
              <w:t>з</w:t>
            </w:r>
            <w:r w:rsidRPr="00D75972">
              <w:rPr>
                <w:spacing w:val="-7"/>
                <w:sz w:val="20"/>
                <w:szCs w:val="20"/>
              </w:rPr>
              <w:t xml:space="preserve"> </w:t>
            </w:r>
            <w:r w:rsidRPr="00D75972">
              <w:rPr>
                <w:sz w:val="20"/>
                <w:szCs w:val="20"/>
              </w:rPr>
              <w:t>РПНД)</w:t>
            </w:r>
          </w:p>
        </w:tc>
        <w:tc>
          <w:tcPr>
            <w:tcW w:w="709" w:type="dxa"/>
            <w:vMerge w:val="restart"/>
            <w:textDirection w:val="btLr"/>
          </w:tcPr>
          <w:p w14:paraId="250164F3" w14:textId="77777777" w:rsidR="00DB3AEE" w:rsidRPr="00D75972" w:rsidRDefault="00DB3AEE" w:rsidP="00DB3AEE">
            <w:pPr>
              <w:tabs>
                <w:tab w:val="left" w:pos="1366"/>
              </w:tabs>
              <w:rPr>
                <w:sz w:val="20"/>
                <w:szCs w:val="20"/>
              </w:rPr>
            </w:pPr>
            <w:r w:rsidRPr="00D75972">
              <w:rPr>
                <w:sz w:val="20"/>
                <w:szCs w:val="20"/>
              </w:rPr>
              <w:t>Загальний</w:t>
            </w:r>
            <w:r w:rsidRPr="00D75972">
              <w:rPr>
                <w:sz w:val="20"/>
                <w:szCs w:val="20"/>
              </w:rPr>
              <w:tab/>
            </w:r>
            <w:r w:rsidRPr="00D75972">
              <w:rPr>
                <w:spacing w:val="-2"/>
                <w:sz w:val="20"/>
                <w:szCs w:val="20"/>
              </w:rPr>
              <w:t>обсяг</w:t>
            </w:r>
            <w:r w:rsidRPr="00D75972">
              <w:rPr>
                <w:spacing w:val="-57"/>
                <w:sz w:val="20"/>
                <w:szCs w:val="20"/>
              </w:rPr>
              <w:t xml:space="preserve"> </w:t>
            </w:r>
            <w:r w:rsidRPr="00D75972">
              <w:rPr>
                <w:sz w:val="20"/>
                <w:szCs w:val="20"/>
              </w:rPr>
              <w:t>годин</w:t>
            </w:r>
          </w:p>
        </w:tc>
        <w:tc>
          <w:tcPr>
            <w:tcW w:w="2410" w:type="dxa"/>
            <w:gridSpan w:val="4"/>
          </w:tcPr>
          <w:p w14:paraId="418A969E" w14:textId="77777777" w:rsidR="00DB3AEE" w:rsidRPr="00D75972" w:rsidRDefault="00DB3AEE" w:rsidP="00DB3AEE">
            <w:pPr>
              <w:spacing w:line="258" w:lineRule="exact"/>
              <w:ind w:left="265"/>
              <w:rPr>
                <w:sz w:val="20"/>
                <w:szCs w:val="20"/>
              </w:rPr>
            </w:pPr>
            <w:r w:rsidRPr="00D75972">
              <w:rPr>
                <w:sz w:val="20"/>
                <w:szCs w:val="20"/>
              </w:rPr>
              <w:t>Аудиторна</w:t>
            </w:r>
            <w:r w:rsidRPr="00D75972">
              <w:rPr>
                <w:spacing w:val="-3"/>
                <w:sz w:val="20"/>
                <w:szCs w:val="20"/>
              </w:rPr>
              <w:t xml:space="preserve"> </w:t>
            </w:r>
            <w:r w:rsidRPr="00D75972">
              <w:rPr>
                <w:sz w:val="20"/>
                <w:szCs w:val="20"/>
              </w:rPr>
              <w:t>робота</w:t>
            </w:r>
          </w:p>
        </w:tc>
        <w:tc>
          <w:tcPr>
            <w:tcW w:w="1134" w:type="dxa"/>
            <w:vMerge w:val="restart"/>
            <w:textDirection w:val="btLr"/>
          </w:tcPr>
          <w:p w14:paraId="7CC10B27" w14:textId="77777777" w:rsidR="00DB3AEE" w:rsidRPr="00D75972" w:rsidRDefault="00DB3AEE" w:rsidP="00DB3AEE">
            <w:pPr>
              <w:spacing w:before="113"/>
              <w:ind w:left="239" w:hanging="5"/>
              <w:rPr>
                <w:sz w:val="20"/>
                <w:szCs w:val="20"/>
              </w:rPr>
            </w:pPr>
            <w:r w:rsidRPr="00D75972">
              <w:rPr>
                <w:sz w:val="20"/>
                <w:szCs w:val="20"/>
              </w:rPr>
              <w:t>Самостійна</w:t>
            </w:r>
            <w:r w:rsidRPr="00D75972">
              <w:rPr>
                <w:spacing w:val="-2"/>
                <w:sz w:val="20"/>
                <w:szCs w:val="20"/>
              </w:rPr>
              <w:t xml:space="preserve"> </w:t>
            </w:r>
            <w:r w:rsidRPr="00D75972">
              <w:rPr>
                <w:sz w:val="20"/>
                <w:szCs w:val="20"/>
              </w:rPr>
              <w:t>та</w:t>
            </w:r>
          </w:p>
          <w:p w14:paraId="14D5DC9E" w14:textId="77777777" w:rsidR="00DB3AEE" w:rsidRPr="00D75972" w:rsidRDefault="00DB3AEE" w:rsidP="00DB3AEE">
            <w:pPr>
              <w:spacing w:line="280" w:lineRule="atLeast"/>
              <w:ind w:left="614" w:right="339" w:hanging="375"/>
              <w:rPr>
                <w:sz w:val="20"/>
                <w:szCs w:val="20"/>
              </w:rPr>
            </w:pPr>
            <w:r w:rsidRPr="00D75972">
              <w:rPr>
                <w:sz w:val="20"/>
                <w:szCs w:val="20"/>
              </w:rPr>
              <w:t>індивідуальна</w:t>
            </w:r>
            <w:r w:rsidRPr="00D75972">
              <w:rPr>
                <w:spacing w:val="-57"/>
                <w:sz w:val="20"/>
                <w:szCs w:val="20"/>
              </w:rPr>
              <w:t xml:space="preserve"> </w:t>
            </w:r>
            <w:r w:rsidRPr="00D75972">
              <w:rPr>
                <w:sz w:val="20"/>
                <w:szCs w:val="20"/>
              </w:rPr>
              <w:t>робота</w:t>
            </w:r>
          </w:p>
        </w:tc>
      </w:tr>
      <w:tr w:rsidR="00D75972" w:rsidRPr="00D75972" w14:paraId="6065E0DF" w14:textId="77777777" w:rsidTr="0058269C">
        <w:trPr>
          <w:trHeight w:val="1490"/>
        </w:trPr>
        <w:tc>
          <w:tcPr>
            <w:tcW w:w="674" w:type="dxa"/>
            <w:vMerge/>
            <w:tcBorders>
              <w:top w:val="nil"/>
            </w:tcBorders>
            <w:textDirection w:val="btLr"/>
          </w:tcPr>
          <w:p w14:paraId="43E09DAE" w14:textId="77777777" w:rsidR="00DB3AEE" w:rsidRPr="00D75972" w:rsidRDefault="00DB3AEE" w:rsidP="00DB3AEE">
            <w:pPr>
              <w:rPr>
                <w:sz w:val="20"/>
                <w:szCs w:val="20"/>
              </w:rPr>
            </w:pPr>
          </w:p>
        </w:tc>
        <w:tc>
          <w:tcPr>
            <w:tcW w:w="4429" w:type="dxa"/>
            <w:vMerge/>
            <w:tcBorders>
              <w:top w:val="nil"/>
            </w:tcBorders>
          </w:tcPr>
          <w:p w14:paraId="1B0E008B" w14:textId="77777777" w:rsidR="00DB3AEE" w:rsidRPr="00D75972" w:rsidRDefault="00DB3AEE" w:rsidP="00DB3AEE">
            <w:pPr>
              <w:rPr>
                <w:sz w:val="20"/>
                <w:szCs w:val="20"/>
              </w:rPr>
            </w:pPr>
          </w:p>
        </w:tc>
        <w:tc>
          <w:tcPr>
            <w:tcW w:w="709" w:type="dxa"/>
            <w:vMerge/>
            <w:tcBorders>
              <w:top w:val="nil"/>
            </w:tcBorders>
            <w:textDirection w:val="btLr"/>
          </w:tcPr>
          <w:p w14:paraId="0337904B" w14:textId="77777777" w:rsidR="00DB3AEE" w:rsidRPr="00D75972" w:rsidRDefault="00DB3AEE" w:rsidP="00DB3AEE">
            <w:pPr>
              <w:rPr>
                <w:sz w:val="20"/>
                <w:szCs w:val="20"/>
              </w:rPr>
            </w:pPr>
          </w:p>
        </w:tc>
        <w:tc>
          <w:tcPr>
            <w:tcW w:w="709" w:type="dxa"/>
            <w:textDirection w:val="btLr"/>
          </w:tcPr>
          <w:p w14:paraId="05A73EC7" w14:textId="77777777" w:rsidR="00DB3AEE" w:rsidRPr="00D75972" w:rsidRDefault="00DB3AEE" w:rsidP="00DB3AEE">
            <w:pPr>
              <w:spacing w:before="109"/>
              <w:ind w:left="-1"/>
              <w:rPr>
                <w:sz w:val="20"/>
                <w:szCs w:val="20"/>
              </w:rPr>
            </w:pPr>
            <w:r w:rsidRPr="00D75972">
              <w:rPr>
                <w:sz w:val="20"/>
                <w:szCs w:val="20"/>
              </w:rPr>
              <w:t>Всього</w:t>
            </w:r>
          </w:p>
        </w:tc>
        <w:tc>
          <w:tcPr>
            <w:tcW w:w="567" w:type="dxa"/>
            <w:textDirection w:val="btLr"/>
          </w:tcPr>
          <w:p w14:paraId="7C200E3E" w14:textId="77777777" w:rsidR="00DB3AEE" w:rsidRPr="00D75972" w:rsidRDefault="00DB3AEE" w:rsidP="00DB3AEE">
            <w:pPr>
              <w:spacing w:before="112"/>
              <w:ind w:left="-1"/>
              <w:rPr>
                <w:sz w:val="20"/>
                <w:szCs w:val="20"/>
              </w:rPr>
            </w:pPr>
            <w:r w:rsidRPr="00D75972">
              <w:rPr>
                <w:sz w:val="20"/>
                <w:szCs w:val="20"/>
              </w:rPr>
              <w:t>Лекції</w:t>
            </w:r>
          </w:p>
        </w:tc>
        <w:tc>
          <w:tcPr>
            <w:tcW w:w="567" w:type="dxa"/>
            <w:textDirection w:val="btLr"/>
          </w:tcPr>
          <w:p w14:paraId="74CF48F6" w14:textId="77777777" w:rsidR="00DB3AEE" w:rsidRPr="00D75972" w:rsidRDefault="00DB3AEE" w:rsidP="00DB3AEE">
            <w:pPr>
              <w:spacing w:before="114"/>
              <w:ind w:left="-1"/>
              <w:rPr>
                <w:sz w:val="20"/>
                <w:szCs w:val="20"/>
              </w:rPr>
            </w:pPr>
            <w:r w:rsidRPr="00D75972">
              <w:rPr>
                <w:sz w:val="20"/>
                <w:szCs w:val="20"/>
              </w:rPr>
              <w:t>Семінари</w:t>
            </w:r>
          </w:p>
        </w:tc>
        <w:tc>
          <w:tcPr>
            <w:tcW w:w="567" w:type="dxa"/>
            <w:textDirection w:val="btLr"/>
          </w:tcPr>
          <w:p w14:paraId="4F2EFE60" w14:textId="77777777" w:rsidR="00DB3AEE" w:rsidRPr="00D75972" w:rsidRDefault="00DB3AEE" w:rsidP="00DB3AEE">
            <w:pPr>
              <w:spacing w:before="115"/>
              <w:ind w:left="-1"/>
              <w:rPr>
                <w:sz w:val="20"/>
                <w:szCs w:val="20"/>
              </w:rPr>
            </w:pPr>
            <w:proofErr w:type="spellStart"/>
            <w:r w:rsidRPr="00D75972">
              <w:rPr>
                <w:sz w:val="20"/>
                <w:szCs w:val="20"/>
              </w:rPr>
              <w:t>Практ.заняття</w:t>
            </w:r>
            <w:proofErr w:type="spellEnd"/>
          </w:p>
        </w:tc>
        <w:tc>
          <w:tcPr>
            <w:tcW w:w="1134" w:type="dxa"/>
            <w:vMerge/>
            <w:tcBorders>
              <w:top w:val="nil"/>
            </w:tcBorders>
            <w:textDirection w:val="btLr"/>
          </w:tcPr>
          <w:p w14:paraId="58E19033" w14:textId="77777777" w:rsidR="00DB3AEE" w:rsidRPr="00D75972" w:rsidRDefault="00DB3AEE" w:rsidP="00DB3AEE">
            <w:pPr>
              <w:rPr>
                <w:sz w:val="20"/>
                <w:szCs w:val="20"/>
              </w:rPr>
            </w:pPr>
          </w:p>
        </w:tc>
      </w:tr>
      <w:tr w:rsidR="00D75972" w:rsidRPr="00D75972" w14:paraId="6E8630F0" w14:textId="77777777" w:rsidTr="0058269C">
        <w:trPr>
          <w:trHeight w:val="299"/>
        </w:trPr>
        <w:tc>
          <w:tcPr>
            <w:tcW w:w="674" w:type="dxa"/>
          </w:tcPr>
          <w:p w14:paraId="3F70BDE1" w14:textId="77777777" w:rsidR="00DB3AEE" w:rsidRPr="00D75972" w:rsidRDefault="00DB3AEE" w:rsidP="00DB3AEE">
            <w:pPr>
              <w:spacing w:line="251" w:lineRule="exact"/>
              <w:ind w:left="7"/>
              <w:jc w:val="center"/>
              <w:rPr>
                <w:b/>
                <w:sz w:val="20"/>
                <w:szCs w:val="20"/>
              </w:rPr>
            </w:pPr>
            <w:r w:rsidRPr="00D75972">
              <w:rPr>
                <w:b/>
                <w:sz w:val="20"/>
                <w:szCs w:val="20"/>
              </w:rPr>
              <w:t>1</w:t>
            </w:r>
          </w:p>
        </w:tc>
        <w:tc>
          <w:tcPr>
            <w:tcW w:w="4429" w:type="dxa"/>
          </w:tcPr>
          <w:p w14:paraId="633125AC" w14:textId="77777777" w:rsidR="00DB3AEE" w:rsidRPr="00D75972" w:rsidRDefault="00DB3AEE" w:rsidP="00DB3AEE">
            <w:pPr>
              <w:spacing w:line="251" w:lineRule="exact"/>
              <w:ind w:left="6"/>
              <w:jc w:val="center"/>
              <w:rPr>
                <w:b/>
                <w:sz w:val="20"/>
                <w:szCs w:val="20"/>
              </w:rPr>
            </w:pPr>
            <w:r w:rsidRPr="00D75972">
              <w:rPr>
                <w:b/>
                <w:sz w:val="20"/>
                <w:szCs w:val="20"/>
              </w:rPr>
              <w:t>2</w:t>
            </w:r>
          </w:p>
        </w:tc>
        <w:tc>
          <w:tcPr>
            <w:tcW w:w="709" w:type="dxa"/>
          </w:tcPr>
          <w:p w14:paraId="6F7F1584" w14:textId="77777777" w:rsidR="00DB3AEE" w:rsidRPr="00D75972" w:rsidRDefault="00DB3AEE" w:rsidP="00DB3AEE">
            <w:pPr>
              <w:spacing w:line="251" w:lineRule="exact"/>
              <w:ind w:left="5"/>
              <w:jc w:val="center"/>
              <w:rPr>
                <w:b/>
                <w:sz w:val="20"/>
                <w:szCs w:val="20"/>
              </w:rPr>
            </w:pPr>
            <w:r w:rsidRPr="00D75972">
              <w:rPr>
                <w:b/>
                <w:sz w:val="20"/>
                <w:szCs w:val="20"/>
              </w:rPr>
              <w:t>3</w:t>
            </w:r>
          </w:p>
        </w:tc>
        <w:tc>
          <w:tcPr>
            <w:tcW w:w="709" w:type="dxa"/>
          </w:tcPr>
          <w:p w14:paraId="79696794" w14:textId="77777777" w:rsidR="00DB3AEE" w:rsidRPr="00D75972" w:rsidRDefault="00DB3AEE" w:rsidP="00DB3AEE">
            <w:pPr>
              <w:spacing w:line="251" w:lineRule="exact"/>
              <w:ind w:left="7"/>
              <w:jc w:val="center"/>
              <w:rPr>
                <w:b/>
                <w:sz w:val="20"/>
                <w:szCs w:val="20"/>
              </w:rPr>
            </w:pPr>
            <w:r w:rsidRPr="00D75972">
              <w:rPr>
                <w:b/>
                <w:sz w:val="20"/>
                <w:szCs w:val="20"/>
              </w:rPr>
              <w:t>4</w:t>
            </w:r>
          </w:p>
        </w:tc>
        <w:tc>
          <w:tcPr>
            <w:tcW w:w="567" w:type="dxa"/>
          </w:tcPr>
          <w:p w14:paraId="5BB79811" w14:textId="77777777" w:rsidR="00DB3AEE" w:rsidRPr="00D75972" w:rsidRDefault="00DB3AEE" w:rsidP="00DB3AEE">
            <w:pPr>
              <w:spacing w:line="251" w:lineRule="exact"/>
              <w:ind w:left="17"/>
              <w:jc w:val="center"/>
              <w:rPr>
                <w:b/>
                <w:sz w:val="20"/>
                <w:szCs w:val="20"/>
              </w:rPr>
            </w:pPr>
            <w:r w:rsidRPr="00D75972">
              <w:rPr>
                <w:b/>
                <w:sz w:val="20"/>
                <w:szCs w:val="20"/>
              </w:rPr>
              <w:t>5</w:t>
            </w:r>
          </w:p>
        </w:tc>
        <w:tc>
          <w:tcPr>
            <w:tcW w:w="567" w:type="dxa"/>
          </w:tcPr>
          <w:p w14:paraId="2D51B565" w14:textId="77777777" w:rsidR="00DB3AEE" w:rsidRPr="00D75972" w:rsidRDefault="00DB3AEE" w:rsidP="00DB3AEE">
            <w:pPr>
              <w:spacing w:line="251" w:lineRule="exact"/>
              <w:ind w:left="20"/>
              <w:jc w:val="center"/>
              <w:rPr>
                <w:b/>
                <w:sz w:val="20"/>
                <w:szCs w:val="20"/>
              </w:rPr>
            </w:pPr>
            <w:r w:rsidRPr="00D75972">
              <w:rPr>
                <w:b/>
                <w:sz w:val="20"/>
                <w:szCs w:val="20"/>
              </w:rPr>
              <w:t>6</w:t>
            </w:r>
          </w:p>
        </w:tc>
        <w:tc>
          <w:tcPr>
            <w:tcW w:w="567" w:type="dxa"/>
          </w:tcPr>
          <w:p w14:paraId="32A8A8C7" w14:textId="77777777" w:rsidR="00DB3AEE" w:rsidRPr="00D75972" w:rsidRDefault="00DB3AEE" w:rsidP="00DB3AEE">
            <w:pPr>
              <w:spacing w:line="251" w:lineRule="exact"/>
              <w:ind w:left="19"/>
              <w:jc w:val="center"/>
              <w:rPr>
                <w:b/>
                <w:sz w:val="20"/>
                <w:szCs w:val="20"/>
              </w:rPr>
            </w:pPr>
            <w:r w:rsidRPr="00D75972">
              <w:rPr>
                <w:b/>
                <w:sz w:val="20"/>
                <w:szCs w:val="20"/>
              </w:rPr>
              <w:t>7</w:t>
            </w:r>
          </w:p>
        </w:tc>
        <w:tc>
          <w:tcPr>
            <w:tcW w:w="1134" w:type="dxa"/>
          </w:tcPr>
          <w:p w14:paraId="0B5F9FE8" w14:textId="77777777" w:rsidR="00DB3AEE" w:rsidRPr="00D75972" w:rsidRDefault="00DB3AEE" w:rsidP="00DB3AEE">
            <w:pPr>
              <w:spacing w:line="251" w:lineRule="exact"/>
              <w:ind w:left="15"/>
              <w:jc w:val="center"/>
              <w:rPr>
                <w:b/>
                <w:sz w:val="20"/>
                <w:szCs w:val="20"/>
              </w:rPr>
            </w:pPr>
            <w:r w:rsidRPr="00D75972">
              <w:rPr>
                <w:b/>
                <w:sz w:val="20"/>
                <w:szCs w:val="20"/>
              </w:rPr>
              <w:t>8</w:t>
            </w:r>
          </w:p>
        </w:tc>
      </w:tr>
      <w:tr w:rsidR="00D75972" w:rsidRPr="00D75972" w14:paraId="023EA9F1" w14:textId="77777777" w:rsidTr="0058269C">
        <w:trPr>
          <w:trHeight w:val="354"/>
        </w:trPr>
        <w:tc>
          <w:tcPr>
            <w:tcW w:w="674" w:type="dxa"/>
          </w:tcPr>
          <w:p w14:paraId="2D106717" w14:textId="77777777" w:rsidR="00DB3AEE" w:rsidRPr="00D75972" w:rsidRDefault="00DB3AEE" w:rsidP="00DB3AEE">
            <w:pPr>
              <w:spacing w:line="315" w:lineRule="exact"/>
              <w:ind w:left="107"/>
              <w:rPr>
                <w:sz w:val="20"/>
                <w:szCs w:val="20"/>
              </w:rPr>
            </w:pPr>
            <w:r w:rsidRPr="00D75972">
              <w:rPr>
                <w:sz w:val="20"/>
                <w:szCs w:val="20"/>
              </w:rPr>
              <w:t>1</w:t>
            </w:r>
          </w:p>
        </w:tc>
        <w:tc>
          <w:tcPr>
            <w:tcW w:w="4429" w:type="dxa"/>
          </w:tcPr>
          <w:p w14:paraId="694FB997" w14:textId="77777777" w:rsidR="00DB3AEE" w:rsidRPr="0016274C" w:rsidRDefault="001C64BD" w:rsidP="0016274C">
            <w:pPr>
              <w:jc w:val="both"/>
            </w:pPr>
            <w:r w:rsidRPr="00807254">
              <w:t>Т</w:t>
            </w:r>
            <w:r w:rsidRPr="0016274C">
              <w:t xml:space="preserve">еоретичні аспекти </w:t>
            </w:r>
            <w:r w:rsidRPr="00807254">
              <w:t>PR</w:t>
            </w:r>
          </w:p>
        </w:tc>
        <w:tc>
          <w:tcPr>
            <w:tcW w:w="709" w:type="dxa"/>
            <w:shd w:val="clear" w:color="auto" w:fill="auto"/>
          </w:tcPr>
          <w:p w14:paraId="328FC6B3" w14:textId="77777777" w:rsidR="00DB3AEE" w:rsidRPr="0058269C" w:rsidRDefault="005135A4" w:rsidP="00DB3AEE">
            <w:pPr>
              <w:jc w:val="center"/>
              <w:rPr>
                <w:sz w:val="20"/>
                <w:szCs w:val="20"/>
                <w:lang w:val="ru-RU"/>
              </w:rPr>
            </w:pPr>
            <w:r>
              <w:rPr>
                <w:sz w:val="20"/>
                <w:szCs w:val="20"/>
                <w:lang w:val="ru-RU"/>
              </w:rPr>
              <w:t>12</w:t>
            </w:r>
          </w:p>
        </w:tc>
        <w:tc>
          <w:tcPr>
            <w:tcW w:w="709" w:type="dxa"/>
            <w:shd w:val="clear" w:color="auto" w:fill="auto"/>
          </w:tcPr>
          <w:p w14:paraId="50C689A2" w14:textId="77777777" w:rsidR="00DB3AEE" w:rsidRPr="00D75972" w:rsidRDefault="005135A4" w:rsidP="00DB3AEE">
            <w:pPr>
              <w:jc w:val="center"/>
              <w:rPr>
                <w:sz w:val="20"/>
                <w:szCs w:val="20"/>
              </w:rPr>
            </w:pPr>
            <w:r>
              <w:rPr>
                <w:sz w:val="20"/>
                <w:szCs w:val="20"/>
              </w:rPr>
              <w:t>4</w:t>
            </w:r>
          </w:p>
        </w:tc>
        <w:tc>
          <w:tcPr>
            <w:tcW w:w="567" w:type="dxa"/>
            <w:shd w:val="clear" w:color="auto" w:fill="auto"/>
          </w:tcPr>
          <w:p w14:paraId="6B9AE610" w14:textId="77777777" w:rsidR="00DB3AEE" w:rsidRPr="0058269C" w:rsidRDefault="005135A4" w:rsidP="00DB3AEE">
            <w:pPr>
              <w:jc w:val="center"/>
              <w:rPr>
                <w:sz w:val="20"/>
                <w:szCs w:val="20"/>
              </w:rPr>
            </w:pPr>
            <w:r>
              <w:rPr>
                <w:sz w:val="20"/>
                <w:szCs w:val="20"/>
              </w:rPr>
              <w:t>2</w:t>
            </w:r>
          </w:p>
        </w:tc>
        <w:tc>
          <w:tcPr>
            <w:tcW w:w="567" w:type="dxa"/>
            <w:shd w:val="clear" w:color="auto" w:fill="auto"/>
          </w:tcPr>
          <w:p w14:paraId="3078E854" w14:textId="77777777" w:rsidR="00DB3AEE" w:rsidRPr="0058269C" w:rsidRDefault="005135A4" w:rsidP="00DB3AEE">
            <w:pPr>
              <w:jc w:val="center"/>
              <w:rPr>
                <w:sz w:val="20"/>
                <w:szCs w:val="20"/>
              </w:rPr>
            </w:pPr>
            <w:r>
              <w:rPr>
                <w:sz w:val="20"/>
                <w:szCs w:val="20"/>
              </w:rPr>
              <w:t>2</w:t>
            </w:r>
          </w:p>
        </w:tc>
        <w:tc>
          <w:tcPr>
            <w:tcW w:w="567" w:type="dxa"/>
            <w:shd w:val="clear" w:color="auto" w:fill="auto"/>
          </w:tcPr>
          <w:p w14:paraId="2975A360" w14:textId="77777777" w:rsidR="00DB3AEE" w:rsidRPr="00D75972" w:rsidRDefault="005135A4" w:rsidP="00DB3AEE">
            <w:pPr>
              <w:jc w:val="center"/>
              <w:rPr>
                <w:sz w:val="20"/>
                <w:szCs w:val="20"/>
              </w:rPr>
            </w:pPr>
            <w:r>
              <w:rPr>
                <w:sz w:val="20"/>
                <w:szCs w:val="20"/>
              </w:rPr>
              <w:t>-</w:t>
            </w:r>
          </w:p>
        </w:tc>
        <w:tc>
          <w:tcPr>
            <w:tcW w:w="1134" w:type="dxa"/>
            <w:shd w:val="clear" w:color="auto" w:fill="auto"/>
          </w:tcPr>
          <w:p w14:paraId="210970F2" w14:textId="77777777" w:rsidR="00DB3AEE" w:rsidRPr="00D75972" w:rsidRDefault="005135A4" w:rsidP="00DB3AEE">
            <w:pPr>
              <w:jc w:val="center"/>
              <w:rPr>
                <w:sz w:val="20"/>
                <w:szCs w:val="20"/>
              </w:rPr>
            </w:pPr>
            <w:r>
              <w:rPr>
                <w:sz w:val="20"/>
                <w:szCs w:val="20"/>
              </w:rPr>
              <w:t>8</w:t>
            </w:r>
          </w:p>
        </w:tc>
      </w:tr>
      <w:tr w:rsidR="0058269C" w:rsidRPr="00D75972" w14:paraId="3405DC05" w14:textId="77777777" w:rsidTr="0058269C">
        <w:trPr>
          <w:trHeight w:val="354"/>
        </w:trPr>
        <w:tc>
          <w:tcPr>
            <w:tcW w:w="674" w:type="dxa"/>
          </w:tcPr>
          <w:p w14:paraId="390A349B" w14:textId="77777777" w:rsidR="0058269C" w:rsidRPr="00D75972" w:rsidRDefault="0058269C" w:rsidP="0058269C">
            <w:pPr>
              <w:spacing w:line="315" w:lineRule="exact"/>
              <w:ind w:left="107"/>
              <w:rPr>
                <w:sz w:val="20"/>
                <w:szCs w:val="20"/>
              </w:rPr>
            </w:pPr>
            <w:r w:rsidRPr="00D75972">
              <w:rPr>
                <w:sz w:val="20"/>
                <w:szCs w:val="20"/>
              </w:rPr>
              <w:t>2</w:t>
            </w:r>
          </w:p>
        </w:tc>
        <w:tc>
          <w:tcPr>
            <w:tcW w:w="4429" w:type="dxa"/>
          </w:tcPr>
          <w:p w14:paraId="5790DEAC" w14:textId="77777777" w:rsidR="0058269C" w:rsidRPr="0016274C" w:rsidRDefault="0016274C" w:rsidP="0016274C">
            <w:pPr>
              <w:jc w:val="both"/>
            </w:pPr>
            <w:r w:rsidRPr="00807254">
              <w:t>І</w:t>
            </w:r>
            <w:r w:rsidRPr="0016274C">
              <w:t>сторичні етапи становлення та розвитку</w:t>
            </w:r>
            <w:r w:rsidRPr="00807254">
              <w:t xml:space="preserve"> PR</w:t>
            </w:r>
          </w:p>
        </w:tc>
        <w:tc>
          <w:tcPr>
            <w:tcW w:w="709" w:type="dxa"/>
            <w:shd w:val="clear" w:color="auto" w:fill="auto"/>
          </w:tcPr>
          <w:p w14:paraId="6BBB5E73" w14:textId="77777777" w:rsidR="0058269C" w:rsidRDefault="005135A4" w:rsidP="0058269C">
            <w:pPr>
              <w:jc w:val="center"/>
            </w:pPr>
            <w:r>
              <w:t>12</w:t>
            </w:r>
          </w:p>
        </w:tc>
        <w:tc>
          <w:tcPr>
            <w:tcW w:w="709" w:type="dxa"/>
            <w:shd w:val="clear" w:color="auto" w:fill="auto"/>
          </w:tcPr>
          <w:p w14:paraId="0E23462F" w14:textId="77777777" w:rsidR="0058269C" w:rsidRDefault="005135A4" w:rsidP="0058269C">
            <w:pPr>
              <w:jc w:val="center"/>
            </w:pPr>
            <w:r>
              <w:t>4</w:t>
            </w:r>
          </w:p>
        </w:tc>
        <w:tc>
          <w:tcPr>
            <w:tcW w:w="567" w:type="dxa"/>
            <w:shd w:val="clear" w:color="auto" w:fill="auto"/>
          </w:tcPr>
          <w:p w14:paraId="7A483BD5" w14:textId="77777777" w:rsidR="0058269C" w:rsidRDefault="005135A4" w:rsidP="0058269C">
            <w:pPr>
              <w:jc w:val="center"/>
            </w:pPr>
            <w:r>
              <w:t>2</w:t>
            </w:r>
          </w:p>
        </w:tc>
        <w:tc>
          <w:tcPr>
            <w:tcW w:w="567" w:type="dxa"/>
            <w:shd w:val="clear" w:color="auto" w:fill="auto"/>
          </w:tcPr>
          <w:p w14:paraId="402C5483" w14:textId="77777777" w:rsidR="0058269C" w:rsidRDefault="005135A4" w:rsidP="0058269C">
            <w:pPr>
              <w:jc w:val="center"/>
            </w:pPr>
            <w:r>
              <w:t>2</w:t>
            </w:r>
          </w:p>
        </w:tc>
        <w:tc>
          <w:tcPr>
            <w:tcW w:w="567" w:type="dxa"/>
            <w:shd w:val="clear" w:color="auto" w:fill="auto"/>
          </w:tcPr>
          <w:p w14:paraId="7FB3026C" w14:textId="77777777" w:rsidR="0058269C" w:rsidRPr="00D75972" w:rsidRDefault="005135A4" w:rsidP="0058269C">
            <w:pPr>
              <w:jc w:val="center"/>
              <w:rPr>
                <w:sz w:val="20"/>
                <w:szCs w:val="20"/>
              </w:rPr>
            </w:pPr>
            <w:r>
              <w:rPr>
                <w:sz w:val="20"/>
                <w:szCs w:val="20"/>
              </w:rPr>
              <w:t>-</w:t>
            </w:r>
          </w:p>
        </w:tc>
        <w:tc>
          <w:tcPr>
            <w:tcW w:w="1134" w:type="dxa"/>
            <w:shd w:val="clear" w:color="auto" w:fill="auto"/>
          </w:tcPr>
          <w:p w14:paraId="1170EB77" w14:textId="77777777" w:rsidR="0058269C" w:rsidRPr="00D75972" w:rsidRDefault="005135A4" w:rsidP="0058269C">
            <w:pPr>
              <w:jc w:val="center"/>
              <w:rPr>
                <w:sz w:val="20"/>
                <w:szCs w:val="20"/>
              </w:rPr>
            </w:pPr>
            <w:r>
              <w:rPr>
                <w:sz w:val="20"/>
                <w:szCs w:val="20"/>
              </w:rPr>
              <w:t>8</w:t>
            </w:r>
          </w:p>
        </w:tc>
      </w:tr>
      <w:tr w:rsidR="0058269C" w:rsidRPr="00D75972" w14:paraId="4CCB2D42" w14:textId="77777777" w:rsidTr="0058269C">
        <w:trPr>
          <w:trHeight w:val="354"/>
        </w:trPr>
        <w:tc>
          <w:tcPr>
            <w:tcW w:w="674" w:type="dxa"/>
          </w:tcPr>
          <w:p w14:paraId="5FD67099" w14:textId="77777777" w:rsidR="0058269C" w:rsidRPr="00D75972" w:rsidRDefault="0058269C" w:rsidP="0058269C">
            <w:pPr>
              <w:spacing w:line="315" w:lineRule="exact"/>
              <w:ind w:left="107"/>
              <w:rPr>
                <w:sz w:val="20"/>
                <w:szCs w:val="20"/>
              </w:rPr>
            </w:pPr>
            <w:r w:rsidRPr="00D75972">
              <w:rPr>
                <w:sz w:val="20"/>
                <w:szCs w:val="20"/>
              </w:rPr>
              <w:t>3</w:t>
            </w:r>
          </w:p>
        </w:tc>
        <w:tc>
          <w:tcPr>
            <w:tcW w:w="4429" w:type="dxa"/>
          </w:tcPr>
          <w:p w14:paraId="40AA940B" w14:textId="77777777" w:rsidR="0058269C" w:rsidRPr="0016274C" w:rsidRDefault="0016274C" w:rsidP="0016274C">
            <w:pPr>
              <w:jc w:val="both"/>
            </w:pPr>
            <w:r w:rsidRPr="00807254">
              <w:t>О</w:t>
            </w:r>
            <w:r w:rsidRPr="0016274C">
              <w:t xml:space="preserve">сновні теоретичні концепції та комунікаційні моделі </w:t>
            </w:r>
            <w:r w:rsidRPr="00807254">
              <w:t>PR</w:t>
            </w:r>
          </w:p>
        </w:tc>
        <w:tc>
          <w:tcPr>
            <w:tcW w:w="709" w:type="dxa"/>
          </w:tcPr>
          <w:p w14:paraId="6AFE4A80" w14:textId="77777777" w:rsidR="0058269C" w:rsidRDefault="005135A4" w:rsidP="0058269C">
            <w:pPr>
              <w:jc w:val="center"/>
            </w:pPr>
            <w:r>
              <w:t>12</w:t>
            </w:r>
          </w:p>
        </w:tc>
        <w:tc>
          <w:tcPr>
            <w:tcW w:w="709" w:type="dxa"/>
          </w:tcPr>
          <w:p w14:paraId="387D0EE8" w14:textId="77777777" w:rsidR="0058269C" w:rsidRDefault="005135A4" w:rsidP="0058269C">
            <w:pPr>
              <w:jc w:val="center"/>
            </w:pPr>
            <w:r>
              <w:t>4</w:t>
            </w:r>
          </w:p>
        </w:tc>
        <w:tc>
          <w:tcPr>
            <w:tcW w:w="567" w:type="dxa"/>
          </w:tcPr>
          <w:p w14:paraId="30B19E3E" w14:textId="77777777" w:rsidR="0058269C" w:rsidRDefault="005135A4" w:rsidP="0058269C">
            <w:pPr>
              <w:jc w:val="center"/>
            </w:pPr>
            <w:r>
              <w:t>2</w:t>
            </w:r>
          </w:p>
        </w:tc>
        <w:tc>
          <w:tcPr>
            <w:tcW w:w="567" w:type="dxa"/>
          </w:tcPr>
          <w:p w14:paraId="291080B3" w14:textId="77777777" w:rsidR="0058269C" w:rsidRDefault="005135A4" w:rsidP="0058269C">
            <w:pPr>
              <w:jc w:val="center"/>
            </w:pPr>
            <w:r>
              <w:t>2</w:t>
            </w:r>
          </w:p>
        </w:tc>
        <w:tc>
          <w:tcPr>
            <w:tcW w:w="567" w:type="dxa"/>
          </w:tcPr>
          <w:p w14:paraId="79261423" w14:textId="77777777" w:rsidR="0058269C" w:rsidRPr="00D75972" w:rsidRDefault="005135A4" w:rsidP="0058269C">
            <w:pPr>
              <w:jc w:val="center"/>
              <w:rPr>
                <w:sz w:val="20"/>
                <w:szCs w:val="20"/>
              </w:rPr>
            </w:pPr>
            <w:r>
              <w:rPr>
                <w:sz w:val="20"/>
                <w:szCs w:val="20"/>
              </w:rPr>
              <w:t>-</w:t>
            </w:r>
          </w:p>
        </w:tc>
        <w:tc>
          <w:tcPr>
            <w:tcW w:w="1134" w:type="dxa"/>
          </w:tcPr>
          <w:p w14:paraId="44DF7CFF" w14:textId="77777777" w:rsidR="0058269C" w:rsidRPr="00D75972" w:rsidRDefault="005135A4" w:rsidP="0058269C">
            <w:pPr>
              <w:jc w:val="center"/>
              <w:rPr>
                <w:sz w:val="20"/>
                <w:szCs w:val="20"/>
              </w:rPr>
            </w:pPr>
            <w:r>
              <w:rPr>
                <w:sz w:val="20"/>
                <w:szCs w:val="20"/>
              </w:rPr>
              <w:t>8</w:t>
            </w:r>
          </w:p>
        </w:tc>
      </w:tr>
      <w:tr w:rsidR="0058269C" w:rsidRPr="00D75972" w14:paraId="654496BC" w14:textId="77777777" w:rsidTr="0058269C">
        <w:trPr>
          <w:trHeight w:val="354"/>
        </w:trPr>
        <w:tc>
          <w:tcPr>
            <w:tcW w:w="674" w:type="dxa"/>
          </w:tcPr>
          <w:p w14:paraId="29942906" w14:textId="77777777" w:rsidR="0058269C" w:rsidRPr="00D75972" w:rsidRDefault="0058269C" w:rsidP="0058269C">
            <w:pPr>
              <w:spacing w:line="315" w:lineRule="exact"/>
              <w:ind w:left="107"/>
              <w:rPr>
                <w:sz w:val="20"/>
                <w:szCs w:val="20"/>
              </w:rPr>
            </w:pPr>
            <w:r w:rsidRPr="00D75972">
              <w:rPr>
                <w:sz w:val="20"/>
                <w:szCs w:val="20"/>
              </w:rPr>
              <w:t>4</w:t>
            </w:r>
          </w:p>
        </w:tc>
        <w:tc>
          <w:tcPr>
            <w:tcW w:w="4429" w:type="dxa"/>
          </w:tcPr>
          <w:p w14:paraId="33F6A22C" w14:textId="77777777" w:rsidR="0058269C" w:rsidRPr="0016274C" w:rsidRDefault="0016274C" w:rsidP="0016274C">
            <w:pPr>
              <w:jc w:val="both"/>
            </w:pPr>
            <w:r w:rsidRPr="00807254">
              <w:t>Г</w:t>
            </w:r>
            <w:r w:rsidRPr="0016274C">
              <w:t xml:space="preserve">ромадськість в системі PR та форми впливу на громадськість. відносини з державою як напрям діяльності в сфері </w:t>
            </w:r>
            <w:r w:rsidRPr="00807254">
              <w:t>PR</w:t>
            </w:r>
          </w:p>
        </w:tc>
        <w:tc>
          <w:tcPr>
            <w:tcW w:w="709" w:type="dxa"/>
          </w:tcPr>
          <w:p w14:paraId="17B84768" w14:textId="77777777" w:rsidR="0058269C" w:rsidRDefault="005135A4" w:rsidP="0058269C">
            <w:pPr>
              <w:jc w:val="center"/>
            </w:pPr>
            <w:r>
              <w:t>12</w:t>
            </w:r>
          </w:p>
        </w:tc>
        <w:tc>
          <w:tcPr>
            <w:tcW w:w="709" w:type="dxa"/>
          </w:tcPr>
          <w:p w14:paraId="139816F5" w14:textId="77777777" w:rsidR="0058269C" w:rsidRDefault="005135A4" w:rsidP="0058269C">
            <w:pPr>
              <w:jc w:val="center"/>
            </w:pPr>
            <w:r>
              <w:t>4</w:t>
            </w:r>
          </w:p>
        </w:tc>
        <w:tc>
          <w:tcPr>
            <w:tcW w:w="567" w:type="dxa"/>
          </w:tcPr>
          <w:p w14:paraId="4CB574FE" w14:textId="77777777" w:rsidR="0058269C" w:rsidRDefault="005135A4" w:rsidP="0058269C">
            <w:pPr>
              <w:jc w:val="center"/>
            </w:pPr>
            <w:r>
              <w:t>2</w:t>
            </w:r>
          </w:p>
        </w:tc>
        <w:tc>
          <w:tcPr>
            <w:tcW w:w="567" w:type="dxa"/>
          </w:tcPr>
          <w:p w14:paraId="685612C2" w14:textId="77777777" w:rsidR="0058269C" w:rsidRDefault="005135A4" w:rsidP="0058269C">
            <w:pPr>
              <w:jc w:val="center"/>
            </w:pPr>
            <w:r>
              <w:t>2</w:t>
            </w:r>
          </w:p>
        </w:tc>
        <w:tc>
          <w:tcPr>
            <w:tcW w:w="567" w:type="dxa"/>
          </w:tcPr>
          <w:p w14:paraId="491A7830" w14:textId="77777777" w:rsidR="0058269C" w:rsidRPr="00D75972" w:rsidRDefault="005135A4" w:rsidP="0058269C">
            <w:pPr>
              <w:jc w:val="center"/>
              <w:rPr>
                <w:sz w:val="20"/>
                <w:szCs w:val="20"/>
              </w:rPr>
            </w:pPr>
            <w:r>
              <w:rPr>
                <w:sz w:val="20"/>
                <w:szCs w:val="20"/>
              </w:rPr>
              <w:t>-</w:t>
            </w:r>
          </w:p>
        </w:tc>
        <w:tc>
          <w:tcPr>
            <w:tcW w:w="1134" w:type="dxa"/>
          </w:tcPr>
          <w:p w14:paraId="1781AFDE" w14:textId="77777777" w:rsidR="0058269C" w:rsidRPr="00D75972" w:rsidRDefault="005135A4" w:rsidP="0058269C">
            <w:pPr>
              <w:jc w:val="center"/>
              <w:rPr>
                <w:sz w:val="20"/>
                <w:szCs w:val="20"/>
              </w:rPr>
            </w:pPr>
            <w:r>
              <w:rPr>
                <w:sz w:val="20"/>
                <w:szCs w:val="20"/>
              </w:rPr>
              <w:t>8</w:t>
            </w:r>
          </w:p>
        </w:tc>
      </w:tr>
      <w:tr w:rsidR="0058269C" w:rsidRPr="00D75972" w14:paraId="7BA61123" w14:textId="77777777" w:rsidTr="0058269C">
        <w:trPr>
          <w:trHeight w:val="354"/>
        </w:trPr>
        <w:tc>
          <w:tcPr>
            <w:tcW w:w="674" w:type="dxa"/>
          </w:tcPr>
          <w:p w14:paraId="1357A841" w14:textId="77777777" w:rsidR="0058269C" w:rsidRPr="00D75972" w:rsidRDefault="0058269C" w:rsidP="0058269C">
            <w:pPr>
              <w:spacing w:line="315" w:lineRule="exact"/>
              <w:ind w:left="107"/>
              <w:rPr>
                <w:sz w:val="20"/>
                <w:szCs w:val="20"/>
              </w:rPr>
            </w:pPr>
            <w:r w:rsidRPr="00D75972">
              <w:rPr>
                <w:sz w:val="20"/>
                <w:szCs w:val="20"/>
              </w:rPr>
              <w:t>5</w:t>
            </w:r>
          </w:p>
        </w:tc>
        <w:tc>
          <w:tcPr>
            <w:tcW w:w="4429" w:type="dxa"/>
          </w:tcPr>
          <w:p w14:paraId="24DE860E" w14:textId="77777777" w:rsidR="0058269C" w:rsidRPr="0016274C" w:rsidRDefault="0016274C" w:rsidP="0016274C">
            <w:pPr>
              <w:jc w:val="both"/>
            </w:pPr>
            <w:r w:rsidRPr="0016274C">
              <w:t>РR в міжнародному середовищі</w:t>
            </w:r>
          </w:p>
        </w:tc>
        <w:tc>
          <w:tcPr>
            <w:tcW w:w="709" w:type="dxa"/>
          </w:tcPr>
          <w:p w14:paraId="07C982A8" w14:textId="77777777" w:rsidR="0058269C" w:rsidRDefault="005135A4" w:rsidP="0058269C">
            <w:pPr>
              <w:jc w:val="center"/>
            </w:pPr>
            <w:r>
              <w:t>12</w:t>
            </w:r>
          </w:p>
        </w:tc>
        <w:tc>
          <w:tcPr>
            <w:tcW w:w="709" w:type="dxa"/>
          </w:tcPr>
          <w:p w14:paraId="58A62A04" w14:textId="77777777" w:rsidR="0058269C" w:rsidRDefault="005135A4" w:rsidP="0058269C">
            <w:pPr>
              <w:jc w:val="center"/>
            </w:pPr>
            <w:r>
              <w:t>4</w:t>
            </w:r>
          </w:p>
        </w:tc>
        <w:tc>
          <w:tcPr>
            <w:tcW w:w="567" w:type="dxa"/>
          </w:tcPr>
          <w:p w14:paraId="79A6C420" w14:textId="77777777" w:rsidR="0058269C" w:rsidRDefault="005135A4" w:rsidP="0058269C">
            <w:pPr>
              <w:jc w:val="center"/>
            </w:pPr>
            <w:r>
              <w:t>2</w:t>
            </w:r>
          </w:p>
        </w:tc>
        <w:tc>
          <w:tcPr>
            <w:tcW w:w="567" w:type="dxa"/>
          </w:tcPr>
          <w:p w14:paraId="0DBEF651" w14:textId="77777777" w:rsidR="0058269C" w:rsidRDefault="005135A4" w:rsidP="0058269C">
            <w:pPr>
              <w:jc w:val="center"/>
            </w:pPr>
            <w:r>
              <w:t>2</w:t>
            </w:r>
          </w:p>
        </w:tc>
        <w:tc>
          <w:tcPr>
            <w:tcW w:w="567" w:type="dxa"/>
          </w:tcPr>
          <w:p w14:paraId="71FC2A1C" w14:textId="77777777" w:rsidR="0058269C" w:rsidRPr="00D75972" w:rsidRDefault="005135A4" w:rsidP="0058269C">
            <w:pPr>
              <w:jc w:val="center"/>
              <w:rPr>
                <w:sz w:val="20"/>
                <w:szCs w:val="20"/>
              </w:rPr>
            </w:pPr>
            <w:r>
              <w:rPr>
                <w:sz w:val="20"/>
                <w:szCs w:val="20"/>
              </w:rPr>
              <w:t>-</w:t>
            </w:r>
          </w:p>
        </w:tc>
        <w:tc>
          <w:tcPr>
            <w:tcW w:w="1134" w:type="dxa"/>
          </w:tcPr>
          <w:p w14:paraId="71E86636" w14:textId="77777777" w:rsidR="0058269C" w:rsidRPr="00D75972" w:rsidRDefault="005135A4" w:rsidP="0058269C">
            <w:pPr>
              <w:jc w:val="center"/>
              <w:rPr>
                <w:sz w:val="20"/>
                <w:szCs w:val="20"/>
              </w:rPr>
            </w:pPr>
            <w:r>
              <w:rPr>
                <w:sz w:val="20"/>
                <w:szCs w:val="20"/>
              </w:rPr>
              <w:t>8</w:t>
            </w:r>
          </w:p>
        </w:tc>
      </w:tr>
      <w:tr w:rsidR="0058269C" w:rsidRPr="00D75972" w14:paraId="218FE202" w14:textId="77777777" w:rsidTr="0058269C">
        <w:trPr>
          <w:trHeight w:val="354"/>
        </w:trPr>
        <w:tc>
          <w:tcPr>
            <w:tcW w:w="674" w:type="dxa"/>
          </w:tcPr>
          <w:p w14:paraId="2CEC5EBB" w14:textId="77777777" w:rsidR="0058269C" w:rsidRPr="00D75972" w:rsidRDefault="0058269C" w:rsidP="0058269C">
            <w:pPr>
              <w:spacing w:line="315" w:lineRule="exact"/>
              <w:ind w:left="107"/>
              <w:rPr>
                <w:sz w:val="20"/>
                <w:szCs w:val="20"/>
              </w:rPr>
            </w:pPr>
            <w:r w:rsidRPr="00D75972">
              <w:rPr>
                <w:sz w:val="20"/>
                <w:szCs w:val="20"/>
              </w:rPr>
              <w:t>6</w:t>
            </w:r>
          </w:p>
        </w:tc>
        <w:tc>
          <w:tcPr>
            <w:tcW w:w="4429" w:type="dxa"/>
          </w:tcPr>
          <w:p w14:paraId="02FAFEE2" w14:textId="77777777" w:rsidR="0058269C" w:rsidRPr="0016274C" w:rsidRDefault="0016274C" w:rsidP="0016274C">
            <w:pPr>
              <w:jc w:val="both"/>
            </w:pPr>
            <w:r w:rsidRPr="00807254">
              <w:t>М</w:t>
            </w:r>
            <w:r w:rsidRPr="0016274C">
              <w:t xml:space="preserve">іжнародні та вітчизняні правові та етичні аспекти діяльності у галузі </w:t>
            </w:r>
            <w:r w:rsidRPr="00807254">
              <w:t>PR</w:t>
            </w:r>
          </w:p>
        </w:tc>
        <w:tc>
          <w:tcPr>
            <w:tcW w:w="709" w:type="dxa"/>
          </w:tcPr>
          <w:p w14:paraId="7210DA7F" w14:textId="77777777" w:rsidR="0058269C" w:rsidRDefault="005135A4" w:rsidP="0058269C">
            <w:pPr>
              <w:jc w:val="center"/>
            </w:pPr>
            <w:r>
              <w:t>12</w:t>
            </w:r>
          </w:p>
        </w:tc>
        <w:tc>
          <w:tcPr>
            <w:tcW w:w="709" w:type="dxa"/>
          </w:tcPr>
          <w:p w14:paraId="0B9B3566" w14:textId="77777777" w:rsidR="0058269C" w:rsidRDefault="005135A4" w:rsidP="0058269C">
            <w:pPr>
              <w:jc w:val="center"/>
            </w:pPr>
            <w:r>
              <w:t>4</w:t>
            </w:r>
          </w:p>
        </w:tc>
        <w:tc>
          <w:tcPr>
            <w:tcW w:w="567" w:type="dxa"/>
          </w:tcPr>
          <w:p w14:paraId="5C5C4CD0" w14:textId="77777777" w:rsidR="0058269C" w:rsidRDefault="005135A4" w:rsidP="0058269C">
            <w:pPr>
              <w:jc w:val="center"/>
            </w:pPr>
            <w:r>
              <w:t>2</w:t>
            </w:r>
          </w:p>
        </w:tc>
        <w:tc>
          <w:tcPr>
            <w:tcW w:w="567" w:type="dxa"/>
          </w:tcPr>
          <w:p w14:paraId="5BFBC1B2" w14:textId="77777777" w:rsidR="0058269C" w:rsidRDefault="005135A4" w:rsidP="0058269C">
            <w:pPr>
              <w:jc w:val="center"/>
            </w:pPr>
            <w:r>
              <w:t>2</w:t>
            </w:r>
          </w:p>
        </w:tc>
        <w:tc>
          <w:tcPr>
            <w:tcW w:w="567" w:type="dxa"/>
          </w:tcPr>
          <w:p w14:paraId="6442A659" w14:textId="77777777" w:rsidR="0058269C" w:rsidRPr="00D75972" w:rsidRDefault="005135A4" w:rsidP="0058269C">
            <w:pPr>
              <w:jc w:val="center"/>
              <w:rPr>
                <w:sz w:val="20"/>
                <w:szCs w:val="20"/>
              </w:rPr>
            </w:pPr>
            <w:r>
              <w:rPr>
                <w:sz w:val="20"/>
                <w:szCs w:val="20"/>
              </w:rPr>
              <w:t>-</w:t>
            </w:r>
          </w:p>
        </w:tc>
        <w:tc>
          <w:tcPr>
            <w:tcW w:w="1134" w:type="dxa"/>
          </w:tcPr>
          <w:p w14:paraId="6BF4989E" w14:textId="77777777" w:rsidR="0058269C" w:rsidRPr="00D75972" w:rsidRDefault="005135A4" w:rsidP="0058269C">
            <w:pPr>
              <w:jc w:val="center"/>
              <w:rPr>
                <w:sz w:val="20"/>
                <w:szCs w:val="20"/>
              </w:rPr>
            </w:pPr>
            <w:r>
              <w:rPr>
                <w:sz w:val="20"/>
                <w:szCs w:val="20"/>
              </w:rPr>
              <w:t>8</w:t>
            </w:r>
          </w:p>
        </w:tc>
      </w:tr>
      <w:tr w:rsidR="0058269C" w:rsidRPr="00D75972" w14:paraId="3BF96FDA" w14:textId="77777777" w:rsidTr="0058269C">
        <w:trPr>
          <w:trHeight w:val="354"/>
        </w:trPr>
        <w:tc>
          <w:tcPr>
            <w:tcW w:w="674" w:type="dxa"/>
          </w:tcPr>
          <w:p w14:paraId="27DE1CE7" w14:textId="77777777" w:rsidR="0058269C" w:rsidRPr="00D75972" w:rsidRDefault="0058269C" w:rsidP="0058269C">
            <w:pPr>
              <w:spacing w:line="315" w:lineRule="exact"/>
              <w:ind w:left="107"/>
              <w:rPr>
                <w:sz w:val="20"/>
                <w:szCs w:val="20"/>
              </w:rPr>
            </w:pPr>
            <w:r w:rsidRPr="00D75972">
              <w:rPr>
                <w:sz w:val="20"/>
                <w:szCs w:val="20"/>
              </w:rPr>
              <w:t>7</w:t>
            </w:r>
          </w:p>
        </w:tc>
        <w:tc>
          <w:tcPr>
            <w:tcW w:w="4429" w:type="dxa"/>
          </w:tcPr>
          <w:p w14:paraId="0F0789E9" w14:textId="77777777" w:rsidR="0058269C" w:rsidRPr="0016274C" w:rsidRDefault="0016274C" w:rsidP="0016274C">
            <w:pPr>
              <w:jc w:val="both"/>
            </w:pPr>
            <w:r w:rsidRPr="00807254">
              <w:t>І</w:t>
            </w:r>
            <w:r w:rsidRPr="0016274C">
              <w:t xml:space="preserve">нформаційні матеріали в </w:t>
            </w:r>
            <w:r w:rsidRPr="00807254">
              <w:t>PR-</w:t>
            </w:r>
            <w:r w:rsidRPr="0016274C">
              <w:t>діяльності та організація співпраці з мас-медіа</w:t>
            </w:r>
          </w:p>
        </w:tc>
        <w:tc>
          <w:tcPr>
            <w:tcW w:w="709" w:type="dxa"/>
          </w:tcPr>
          <w:p w14:paraId="2F4267C4" w14:textId="77777777" w:rsidR="0058269C" w:rsidRDefault="005135A4" w:rsidP="0058269C">
            <w:pPr>
              <w:jc w:val="center"/>
            </w:pPr>
            <w:r>
              <w:t>12</w:t>
            </w:r>
          </w:p>
        </w:tc>
        <w:tc>
          <w:tcPr>
            <w:tcW w:w="709" w:type="dxa"/>
          </w:tcPr>
          <w:p w14:paraId="2193A5EB" w14:textId="77777777" w:rsidR="0058269C" w:rsidRDefault="005135A4" w:rsidP="0058269C">
            <w:pPr>
              <w:jc w:val="center"/>
            </w:pPr>
            <w:r>
              <w:t>4</w:t>
            </w:r>
          </w:p>
        </w:tc>
        <w:tc>
          <w:tcPr>
            <w:tcW w:w="567" w:type="dxa"/>
          </w:tcPr>
          <w:p w14:paraId="3850E870" w14:textId="77777777" w:rsidR="0058269C" w:rsidRDefault="005135A4" w:rsidP="0058269C">
            <w:pPr>
              <w:jc w:val="center"/>
            </w:pPr>
            <w:r>
              <w:t>2</w:t>
            </w:r>
          </w:p>
        </w:tc>
        <w:tc>
          <w:tcPr>
            <w:tcW w:w="567" w:type="dxa"/>
          </w:tcPr>
          <w:p w14:paraId="12F1CFC8" w14:textId="77777777" w:rsidR="0058269C" w:rsidRDefault="005135A4" w:rsidP="0058269C">
            <w:pPr>
              <w:jc w:val="center"/>
            </w:pPr>
            <w:r>
              <w:t>2</w:t>
            </w:r>
          </w:p>
        </w:tc>
        <w:tc>
          <w:tcPr>
            <w:tcW w:w="567" w:type="dxa"/>
          </w:tcPr>
          <w:p w14:paraId="61BCDCE2" w14:textId="77777777" w:rsidR="0058269C" w:rsidRPr="00D75972" w:rsidRDefault="005135A4" w:rsidP="0058269C">
            <w:pPr>
              <w:jc w:val="center"/>
              <w:rPr>
                <w:sz w:val="20"/>
                <w:szCs w:val="20"/>
              </w:rPr>
            </w:pPr>
            <w:r>
              <w:rPr>
                <w:sz w:val="20"/>
                <w:szCs w:val="20"/>
              </w:rPr>
              <w:t>-</w:t>
            </w:r>
          </w:p>
        </w:tc>
        <w:tc>
          <w:tcPr>
            <w:tcW w:w="1134" w:type="dxa"/>
          </w:tcPr>
          <w:p w14:paraId="2572B0E8" w14:textId="77777777" w:rsidR="0058269C" w:rsidRPr="00D75972" w:rsidRDefault="005135A4" w:rsidP="0058269C">
            <w:pPr>
              <w:jc w:val="center"/>
              <w:rPr>
                <w:sz w:val="20"/>
                <w:szCs w:val="20"/>
              </w:rPr>
            </w:pPr>
            <w:r>
              <w:rPr>
                <w:sz w:val="20"/>
                <w:szCs w:val="20"/>
              </w:rPr>
              <w:t>8</w:t>
            </w:r>
          </w:p>
        </w:tc>
      </w:tr>
      <w:tr w:rsidR="0058269C" w:rsidRPr="00D75972" w14:paraId="212631E7" w14:textId="77777777" w:rsidTr="0058269C">
        <w:trPr>
          <w:trHeight w:val="354"/>
        </w:trPr>
        <w:tc>
          <w:tcPr>
            <w:tcW w:w="674" w:type="dxa"/>
          </w:tcPr>
          <w:p w14:paraId="6B44C12E" w14:textId="77777777" w:rsidR="0058269C" w:rsidRPr="00D75972" w:rsidRDefault="0058269C" w:rsidP="0058269C">
            <w:pPr>
              <w:spacing w:line="315" w:lineRule="exact"/>
              <w:ind w:left="107"/>
              <w:rPr>
                <w:sz w:val="20"/>
                <w:szCs w:val="20"/>
              </w:rPr>
            </w:pPr>
            <w:r w:rsidRPr="00D75972">
              <w:rPr>
                <w:sz w:val="20"/>
                <w:szCs w:val="20"/>
              </w:rPr>
              <w:t>8</w:t>
            </w:r>
          </w:p>
        </w:tc>
        <w:tc>
          <w:tcPr>
            <w:tcW w:w="4429" w:type="dxa"/>
          </w:tcPr>
          <w:p w14:paraId="47B3EA63" w14:textId="77777777" w:rsidR="0058269C" w:rsidRPr="0016274C" w:rsidRDefault="0016274C" w:rsidP="0016274C">
            <w:pPr>
              <w:jc w:val="both"/>
            </w:pPr>
            <w:r w:rsidRPr="00807254">
              <w:t>О</w:t>
            </w:r>
            <w:r w:rsidRPr="0016274C">
              <w:t xml:space="preserve">рганізація роботи PR-структур. PR-кампанія та проведення </w:t>
            </w:r>
            <w:r w:rsidRPr="00807254">
              <w:t>PR-</w:t>
            </w:r>
            <w:r w:rsidRPr="0016274C">
              <w:t>заходів</w:t>
            </w:r>
          </w:p>
        </w:tc>
        <w:tc>
          <w:tcPr>
            <w:tcW w:w="709" w:type="dxa"/>
          </w:tcPr>
          <w:p w14:paraId="5C33A85D" w14:textId="77777777" w:rsidR="0058269C" w:rsidRDefault="005135A4" w:rsidP="0058269C">
            <w:pPr>
              <w:jc w:val="center"/>
            </w:pPr>
            <w:r>
              <w:t>12</w:t>
            </w:r>
          </w:p>
        </w:tc>
        <w:tc>
          <w:tcPr>
            <w:tcW w:w="709" w:type="dxa"/>
          </w:tcPr>
          <w:p w14:paraId="44CECDCE" w14:textId="77777777" w:rsidR="0058269C" w:rsidRDefault="005135A4" w:rsidP="0058269C">
            <w:pPr>
              <w:jc w:val="center"/>
            </w:pPr>
            <w:r>
              <w:t>4</w:t>
            </w:r>
          </w:p>
        </w:tc>
        <w:tc>
          <w:tcPr>
            <w:tcW w:w="567" w:type="dxa"/>
          </w:tcPr>
          <w:p w14:paraId="4CBA1F64" w14:textId="77777777" w:rsidR="0058269C" w:rsidRDefault="005135A4" w:rsidP="0058269C">
            <w:pPr>
              <w:jc w:val="center"/>
            </w:pPr>
            <w:r>
              <w:t>2</w:t>
            </w:r>
          </w:p>
        </w:tc>
        <w:tc>
          <w:tcPr>
            <w:tcW w:w="567" w:type="dxa"/>
          </w:tcPr>
          <w:p w14:paraId="1B532B14" w14:textId="77777777" w:rsidR="0058269C" w:rsidRDefault="005135A4" w:rsidP="0058269C">
            <w:pPr>
              <w:jc w:val="center"/>
            </w:pPr>
            <w:r>
              <w:t>2</w:t>
            </w:r>
          </w:p>
        </w:tc>
        <w:tc>
          <w:tcPr>
            <w:tcW w:w="567" w:type="dxa"/>
          </w:tcPr>
          <w:p w14:paraId="60A85962" w14:textId="77777777" w:rsidR="0058269C" w:rsidRPr="00D75972" w:rsidRDefault="005135A4" w:rsidP="0058269C">
            <w:pPr>
              <w:jc w:val="center"/>
              <w:rPr>
                <w:sz w:val="20"/>
                <w:szCs w:val="20"/>
              </w:rPr>
            </w:pPr>
            <w:r>
              <w:rPr>
                <w:sz w:val="20"/>
                <w:szCs w:val="20"/>
              </w:rPr>
              <w:t>-</w:t>
            </w:r>
          </w:p>
        </w:tc>
        <w:tc>
          <w:tcPr>
            <w:tcW w:w="1134" w:type="dxa"/>
          </w:tcPr>
          <w:p w14:paraId="3579EA81" w14:textId="77777777" w:rsidR="0058269C" w:rsidRPr="00D75972" w:rsidRDefault="005135A4" w:rsidP="0058269C">
            <w:pPr>
              <w:jc w:val="center"/>
              <w:rPr>
                <w:sz w:val="20"/>
                <w:szCs w:val="20"/>
              </w:rPr>
            </w:pPr>
            <w:r>
              <w:rPr>
                <w:sz w:val="20"/>
                <w:szCs w:val="20"/>
              </w:rPr>
              <w:t>8</w:t>
            </w:r>
          </w:p>
        </w:tc>
      </w:tr>
      <w:tr w:rsidR="0058269C" w:rsidRPr="00D75972" w14:paraId="696E2E10" w14:textId="77777777" w:rsidTr="0058269C">
        <w:trPr>
          <w:trHeight w:val="339"/>
        </w:trPr>
        <w:tc>
          <w:tcPr>
            <w:tcW w:w="674" w:type="dxa"/>
          </w:tcPr>
          <w:p w14:paraId="515538FE" w14:textId="77777777" w:rsidR="0058269C" w:rsidRPr="00D75972" w:rsidRDefault="0058269C" w:rsidP="0058269C">
            <w:pPr>
              <w:spacing w:line="315" w:lineRule="exact"/>
              <w:ind w:left="107"/>
              <w:rPr>
                <w:sz w:val="20"/>
                <w:szCs w:val="20"/>
              </w:rPr>
            </w:pPr>
            <w:r w:rsidRPr="00D75972">
              <w:rPr>
                <w:sz w:val="20"/>
                <w:szCs w:val="20"/>
              </w:rPr>
              <w:t>9</w:t>
            </w:r>
          </w:p>
        </w:tc>
        <w:tc>
          <w:tcPr>
            <w:tcW w:w="4429" w:type="dxa"/>
          </w:tcPr>
          <w:p w14:paraId="4D784C74" w14:textId="77777777" w:rsidR="0058269C" w:rsidRPr="0016274C" w:rsidRDefault="0016274C" w:rsidP="0016274C">
            <w:pPr>
              <w:jc w:val="both"/>
            </w:pPr>
            <w:r w:rsidRPr="00807254">
              <w:t>К</w:t>
            </w:r>
            <w:r w:rsidRPr="0016274C">
              <w:t>орпоративний імідж та його використання у зв’язках з громадськістю</w:t>
            </w:r>
          </w:p>
        </w:tc>
        <w:tc>
          <w:tcPr>
            <w:tcW w:w="709" w:type="dxa"/>
          </w:tcPr>
          <w:p w14:paraId="1B19D25D" w14:textId="77777777" w:rsidR="0058269C" w:rsidRDefault="005135A4" w:rsidP="0058269C">
            <w:pPr>
              <w:jc w:val="center"/>
            </w:pPr>
            <w:r>
              <w:t>12</w:t>
            </w:r>
          </w:p>
        </w:tc>
        <w:tc>
          <w:tcPr>
            <w:tcW w:w="709" w:type="dxa"/>
          </w:tcPr>
          <w:p w14:paraId="48A7F38E" w14:textId="77777777" w:rsidR="0058269C" w:rsidRDefault="005135A4" w:rsidP="0058269C">
            <w:pPr>
              <w:jc w:val="center"/>
            </w:pPr>
            <w:r>
              <w:t>4</w:t>
            </w:r>
          </w:p>
        </w:tc>
        <w:tc>
          <w:tcPr>
            <w:tcW w:w="567" w:type="dxa"/>
          </w:tcPr>
          <w:p w14:paraId="6E376A25" w14:textId="77777777" w:rsidR="0058269C" w:rsidRDefault="005135A4" w:rsidP="0058269C">
            <w:pPr>
              <w:jc w:val="center"/>
            </w:pPr>
            <w:r>
              <w:t>2</w:t>
            </w:r>
          </w:p>
        </w:tc>
        <w:tc>
          <w:tcPr>
            <w:tcW w:w="567" w:type="dxa"/>
          </w:tcPr>
          <w:p w14:paraId="5EF00C4B" w14:textId="77777777" w:rsidR="0058269C" w:rsidRDefault="005135A4" w:rsidP="0058269C">
            <w:pPr>
              <w:jc w:val="center"/>
            </w:pPr>
            <w:r>
              <w:t>2</w:t>
            </w:r>
          </w:p>
        </w:tc>
        <w:tc>
          <w:tcPr>
            <w:tcW w:w="567" w:type="dxa"/>
          </w:tcPr>
          <w:p w14:paraId="3A148704" w14:textId="77777777" w:rsidR="0058269C" w:rsidRPr="00D75972" w:rsidRDefault="005135A4" w:rsidP="0058269C">
            <w:pPr>
              <w:jc w:val="center"/>
              <w:rPr>
                <w:sz w:val="20"/>
                <w:szCs w:val="20"/>
              </w:rPr>
            </w:pPr>
            <w:r>
              <w:rPr>
                <w:sz w:val="20"/>
                <w:szCs w:val="20"/>
              </w:rPr>
              <w:t>-</w:t>
            </w:r>
          </w:p>
        </w:tc>
        <w:tc>
          <w:tcPr>
            <w:tcW w:w="1134" w:type="dxa"/>
          </w:tcPr>
          <w:p w14:paraId="408C8243" w14:textId="77777777" w:rsidR="0058269C" w:rsidRPr="00D75972" w:rsidRDefault="005135A4" w:rsidP="0058269C">
            <w:pPr>
              <w:jc w:val="center"/>
              <w:rPr>
                <w:sz w:val="20"/>
                <w:szCs w:val="20"/>
              </w:rPr>
            </w:pPr>
            <w:r>
              <w:rPr>
                <w:sz w:val="20"/>
                <w:szCs w:val="20"/>
              </w:rPr>
              <w:t>8</w:t>
            </w:r>
          </w:p>
        </w:tc>
      </w:tr>
      <w:tr w:rsidR="006727CE" w:rsidRPr="00D75972" w14:paraId="57941FD0" w14:textId="77777777" w:rsidTr="0058269C">
        <w:trPr>
          <w:trHeight w:val="339"/>
        </w:trPr>
        <w:tc>
          <w:tcPr>
            <w:tcW w:w="674" w:type="dxa"/>
          </w:tcPr>
          <w:p w14:paraId="42EA00F7" w14:textId="77777777" w:rsidR="006727CE" w:rsidRPr="00D75972" w:rsidRDefault="006727CE" w:rsidP="0058269C">
            <w:pPr>
              <w:spacing w:line="315" w:lineRule="exact"/>
              <w:ind w:left="107"/>
              <w:rPr>
                <w:sz w:val="20"/>
                <w:szCs w:val="20"/>
              </w:rPr>
            </w:pPr>
            <w:r>
              <w:rPr>
                <w:sz w:val="20"/>
                <w:szCs w:val="20"/>
              </w:rPr>
              <w:t>10</w:t>
            </w:r>
          </w:p>
        </w:tc>
        <w:tc>
          <w:tcPr>
            <w:tcW w:w="4429" w:type="dxa"/>
          </w:tcPr>
          <w:p w14:paraId="2633E5D0" w14:textId="77777777" w:rsidR="006727CE" w:rsidRPr="0016274C" w:rsidRDefault="0016274C" w:rsidP="0016274C">
            <w:pPr>
              <w:jc w:val="both"/>
            </w:pPr>
            <w:r w:rsidRPr="0016274C">
              <w:t>PR у кризових ситуаціях</w:t>
            </w:r>
          </w:p>
        </w:tc>
        <w:tc>
          <w:tcPr>
            <w:tcW w:w="709" w:type="dxa"/>
          </w:tcPr>
          <w:p w14:paraId="30042D7D" w14:textId="77777777" w:rsidR="006727CE" w:rsidRDefault="005135A4" w:rsidP="0058269C">
            <w:pPr>
              <w:jc w:val="center"/>
            </w:pPr>
            <w:r>
              <w:t>12</w:t>
            </w:r>
          </w:p>
        </w:tc>
        <w:tc>
          <w:tcPr>
            <w:tcW w:w="709" w:type="dxa"/>
          </w:tcPr>
          <w:p w14:paraId="2B51CE7B" w14:textId="77777777" w:rsidR="006727CE" w:rsidRDefault="005135A4" w:rsidP="0058269C">
            <w:pPr>
              <w:jc w:val="center"/>
            </w:pPr>
            <w:r>
              <w:t>4</w:t>
            </w:r>
          </w:p>
        </w:tc>
        <w:tc>
          <w:tcPr>
            <w:tcW w:w="567" w:type="dxa"/>
          </w:tcPr>
          <w:p w14:paraId="7C6B15C1" w14:textId="77777777" w:rsidR="006727CE" w:rsidRDefault="005135A4" w:rsidP="0058269C">
            <w:pPr>
              <w:jc w:val="center"/>
            </w:pPr>
            <w:r>
              <w:t>2</w:t>
            </w:r>
          </w:p>
        </w:tc>
        <w:tc>
          <w:tcPr>
            <w:tcW w:w="567" w:type="dxa"/>
          </w:tcPr>
          <w:p w14:paraId="332E7B7C" w14:textId="77777777" w:rsidR="006727CE" w:rsidRDefault="005135A4" w:rsidP="0058269C">
            <w:pPr>
              <w:jc w:val="center"/>
            </w:pPr>
            <w:r>
              <w:t>2</w:t>
            </w:r>
          </w:p>
        </w:tc>
        <w:tc>
          <w:tcPr>
            <w:tcW w:w="567" w:type="dxa"/>
          </w:tcPr>
          <w:p w14:paraId="19440CF4" w14:textId="77777777" w:rsidR="006727CE" w:rsidRPr="00D75972" w:rsidRDefault="005135A4" w:rsidP="0058269C">
            <w:pPr>
              <w:jc w:val="center"/>
              <w:rPr>
                <w:sz w:val="20"/>
                <w:szCs w:val="20"/>
              </w:rPr>
            </w:pPr>
            <w:r>
              <w:rPr>
                <w:sz w:val="20"/>
                <w:szCs w:val="20"/>
              </w:rPr>
              <w:t>-</w:t>
            </w:r>
          </w:p>
        </w:tc>
        <w:tc>
          <w:tcPr>
            <w:tcW w:w="1134" w:type="dxa"/>
          </w:tcPr>
          <w:p w14:paraId="62B1BC5D" w14:textId="77777777" w:rsidR="006727CE" w:rsidRPr="00D75972" w:rsidRDefault="005135A4" w:rsidP="0058269C">
            <w:pPr>
              <w:jc w:val="center"/>
              <w:rPr>
                <w:sz w:val="20"/>
                <w:szCs w:val="20"/>
              </w:rPr>
            </w:pPr>
            <w:r>
              <w:rPr>
                <w:sz w:val="20"/>
                <w:szCs w:val="20"/>
              </w:rPr>
              <w:t>8</w:t>
            </w:r>
          </w:p>
        </w:tc>
      </w:tr>
      <w:tr w:rsidR="006727CE" w:rsidRPr="00D75972" w14:paraId="1F2EEE5A" w14:textId="77777777" w:rsidTr="0058269C">
        <w:trPr>
          <w:trHeight w:val="339"/>
        </w:trPr>
        <w:tc>
          <w:tcPr>
            <w:tcW w:w="674" w:type="dxa"/>
          </w:tcPr>
          <w:p w14:paraId="68955B35" w14:textId="77777777" w:rsidR="006727CE" w:rsidRPr="00D75972" w:rsidRDefault="006727CE" w:rsidP="006727CE">
            <w:pPr>
              <w:spacing w:line="315" w:lineRule="exact"/>
              <w:ind w:left="107"/>
              <w:rPr>
                <w:sz w:val="20"/>
                <w:szCs w:val="20"/>
              </w:rPr>
            </w:pPr>
          </w:p>
        </w:tc>
        <w:tc>
          <w:tcPr>
            <w:tcW w:w="4429" w:type="dxa"/>
          </w:tcPr>
          <w:p w14:paraId="44D8E8A1" w14:textId="77777777" w:rsidR="006727CE" w:rsidRPr="00D75972" w:rsidRDefault="006727CE" w:rsidP="006727CE">
            <w:pPr>
              <w:jc w:val="right"/>
              <w:rPr>
                <w:sz w:val="20"/>
                <w:szCs w:val="20"/>
                <w:lang w:eastAsia="ru-RU"/>
              </w:rPr>
            </w:pPr>
            <w:r>
              <w:rPr>
                <w:b/>
                <w:i/>
                <w:sz w:val="20"/>
                <w:szCs w:val="20"/>
              </w:rPr>
              <w:t xml:space="preserve">Разом за </w:t>
            </w:r>
            <w:r w:rsidRPr="00D75972">
              <w:rPr>
                <w:b/>
                <w:i/>
                <w:sz w:val="20"/>
                <w:szCs w:val="20"/>
              </w:rPr>
              <w:t xml:space="preserve">семестр </w:t>
            </w:r>
          </w:p>
        </w:tc>
        <w:tc>
          <w:tcPr>
            <w:tcW w:w="709" w:type="dxa"/>
            <w:shd w:val="clear" w:color="auto" w:fill="auto"/>
          </w:tcPr>
          <w:p w14:paraId="5061434D" w14:textId="77777777" w:rsidR="006727CE" w:rsidRPr="00593D05" w:rsidRDefault="006727CE" w:rsidP="006727CE">
            <w:pPr>
              <w:jc w:val="center"/>
              <w:rPr>
                <w:b/>
                <w:i/>
                <w:sz w:val="20"/>
                <w:szCs w:val="20"/>
              </w:rPr>
            </w:pPr>
            <w:r w:rsidRPr="00593D05">
              <w:rPr>
                <w:b/>
                <w:i/>
                <w:sz w:val="20"/>
                <w:szCs w:val="20"/>
              </w:rPr>
              <w:t>120</w:t>
            </w:r>
          </w:p>
        </w:tc>
        <w:tc>
          <w:tcPr>
            <w:tcW w:w="709" w:type="dxa"/>
            <w:shd w:val="clear" w:color="auto" w:fill="auto"/>
          </w:tcPr>
          <w:p w14:paraId="3E5FC082" w14:textId="77777777" w:rsidR="006727CE" w:rsidRPr="00593D05" w:rsidRDefault="006727CE" w:rsidP="006727CE">
            <w:pPr>
              <w:jc w:val="center"/>
              <w:rPr>
                <w:b/>
                <w:i/>
                <w:sz w:val="20"/>
                <w:szCs w:val="20"/>
              </w:rPr>
            </w:pPr>
            <w:r>
              <w:rPr>
                <w:b/>
                <w:i/>
                <w:sz w:val="20"/>
                <w:szCs w:val="20"/>
              </w:rPr>
              <w:t>4</w:t>
            </w:r>
            <w:r w:rsidRPr="00593D05">
              <w:rPr>
                <w:b/>
                <w:i/>
                <w:sz w:val="20"/>
                <w:szCs w:val="20"/>
              </w:rPr>
              <w:t>0</w:t>
            </w:r>
          </w:p>
        </w:tc>
        <w:tc>
          <w:tcPr>
            <w:tcW w:w="567" w:type="dxa"/>
            <w:shd w:val="clear" w:color="auto" w:fill="auto"/>
          </w:tcPr>
          <w:p w14:paraId="7A690567" w14:textId="77777777" w:rsidR="006727CE" w:rsidRPr="00593D05" w:rsidRDefault="006727CE" w:rsidP="006727CE">
            <w:pPr>
              <w:jc w:val="center"/>
              <w:rPr>
                <w:b/>
                <w:i/>
                <w:sz w:val="20"/>
                <w:szCs w:val="20"/>
              </w:rPr>
            </w:pPr>
            <w:r>
              <w:rPr>
                <w:b/>
                <w:i/>
                <w:sz w:val="20"/>
                <w:szCs w:val="20"/>
              </w:rPr>
              <w:t>20</w:t>
            </w:r>
          </w:p>
        </w:tc>
        <w:tc>
          <w:tcPr>
            <w:tcW w:w="567" w:type="dxa"/>
            <w:shd w:val="clear" w:color="auto" w:fill="auto"/>
          </w:tcPr>
          <w:p w14:paraId="2A0139E1" w14:textId="77777777" w:rsidR="006727CE" w:rsidRPr="00593D05" w:rsidRDefault="006727CE" w:rsidP="006727CE">
            <w:pPr>
              <w:jc w:val="center"/>
              <w:rPr>
                <w:b/>
                <w:i/>
                <w:sz w:val="20"/>
                <w:szCs w:val="20"/>
              </w:rPr>
            </w:pPr>
            <w:r>
              <w:rPr>
                <w:b/>
                <w:i/>
                <w:sz w:val="20"/>
                <w:szCs w:val="20"/>
              </w:rPr>
              <w:t>20</w:t>
            </w:r>
          </w:p>
        </w:tc>
        <w:tc>
          <w:tcPr>
            <w:tcW w:w="567" w:type="dxa"/>
            <w:shd w:val="clear" w:color="auto" w:fill="auto"/>
          </w:tcPr>
          <w:p w14:paraId="0C163127" w14:textId="77777777" w:rsidR="006727CE" w:rsidRPr="00593D05" w:rsidRDefault="006727CE" w:rsidP="006727CE">
            <w:pPr>
              <w:jc w:val="center"/>
              <w:rPr>
                <w:b/>
                <w:i/>
                <w:sz w:val="20"/>
                <w:szCs w:val="20"/>
              </w:rPr>
            </w:pPr>
            <w:r w:rsidRPr="00593D05">
              <w:rPr>
                <w:b/>
                <w:i/>
                <w:sz w:val="20"/>
                <w:szCs w:val="20"/>
              </w:rPr>
              <w:t>-</w:t>
            </w:r>
          </w:p>
        </w:tc>
        <w:tc>
          <w:tcPr>
            <w:tcW w:w="1134" w:type="dxa"/>
            <w:shd w:val="clear" w:color="auto" w:fill="auto"/>
          </w:tcPr>
          <w:p w14:paraId="4A68526D" w14:textId="77777777" w:rsidR="006727CE" w:rsidRPr="00593D05" w:rsidRDefault="006727CE" w:rsidP="006727CE">
            <w:pPr>
              <w:jc w:val="center"/>
              <w:rPr>
                <w:b/>
                <w:i/>
                <w:sz w:val="20"/>
                <w:szCs w:val="20"/>
              </w:rPr>
            </w:pPr>
            <w:r>
              <w:rPr>
                <w:b/>
                <w:i/>
                <w:sz w:val="20"/>
                <w:szCs w:val="20"/>
              </w:rPr>
              <w:t>8</w:t>
            </w:r>
            <w:r w:rsidRPr="00593D05">
              <w:rPr>
                <w:b/>
                <w:i/>
                <w:sz w:val="20"/>
                <w:szCs w:val="20"/>
              </w:rPr>
              <w:t>0</w:t>
            </w:r>
          </w:p>
        </w:tc>
      </w:tr>
      <w:tr w:rsidR="00593D05" w:rsidRPr="00D75972" w14:paraId="4CE66A01" w14:textId="77777777" w:rsidTr="0058269C">
        <w:trPr>
          <w:trHeight w:val="402"/>
        </w:trPr>
        <w:tc>
          <w:tcPr>
            <w:tcW w:w="674" w:type="dxa"/>
          </w:tcPr>
          <w:p w14:paraId="667AA27F" w14:textId="77777777" w:rsidR="00593D05" w:rsidRPr="00D75972" w:rsidRDefault="00593D05" w:rsidP="00593D05">
            <w:pPr>
              <w:rPr>
                <w:sz w:val="20"/>
                <w:szCs w:val="20"/>
              </w:rPr>
            </w:pPr>
          </w:p>
        </w:tc>
        <w:tc>
          <w:tcPr>
            <w:tcW w:w="4429" w:type="dxa"/>
          </w:tcPr>
          <w:p w14:paraId="09B8DDFF" w14:textId="77777777" w:rsidR="00593D05" w:rsidRPr="00D75972" w:rsidRDefault="00593D05" w:rsidP="00593D05">
            <w:pPr>
              <w:spacing w:line="316" w:lineRule="exact"/>
              <w:ind w:right="95"/>
              <w:jc w:val="right"/>
              <w:rPr>
                <w:b/>
                <w:i/>
                <w:sz w:val="20"/>
                <w:szCs w:val="20"/>
              </w:rPr>
            </w:pPr>
            <w:r w:rsidRPr="00D75972">
              <w:rPr>
                <w:b/>
                <w:i/>
                <w:sz w:val="20"/>
                <w:szCs w:val="20"/>
              </w:rPr>
              <w:t>Разом</w:t>
            </w:r>
            <w:r w:rsidRPr="00D75972">
              <w:rPr>
                <w:b/>
                <w:i/>
                <w:spacing w:val="-4"/>
                <w:sz w:val="20"/>
                <w:szCs w:val="20"/>
              </w:rPr>
              <w:t xml:space="preserve"> </w:t>
            </w:r>
            <w:r w:rsidRPr="00D75972">
              <w:rPr>
                <w:b/>
                <w:i/>
                <w:sz w:val="20"/>
                <w:szCs w:val="20"/>
              </w:rPr>
              <w:t>за</w:t>
            </w:r>
            <w:r w:rsidRPr="00D75972">
              <w:rPr>
                <w:b/>
                <w:i/>
                <w:spacing w:val="-1"/>
                <w:sz w:val="20"/>
                <w:szCs w:val="20"/>
              </w:rPr>
              <w:t xml:space="preserve"> </w:t>
            </w:r>
            <w:r w:rsidRPr="00D75972">
              <w:rPr>
                <w:b/>
                <w:i/>
                <w:sz w:val="20"/>
                <w:szCs w:val="20"/>
              </w:rPr>
              <w:t>навчальний</w:t>
            </w:r>
            <w:r w:rsidRPr="00D75972">
              <w:rPr>
                <w:b/>
                <w:i/>
                <w:spacing w:val="-2"/>
                <w:sz w:val="20"/>
                <w:szCs w:val="20"/>
              </w:rPr>
              <w:t xml:space="preserve"> </w:t>
            </w:r>
            <w:r w:rsidRPr="00D75972">
              <w:rPr>
                <w:b/>
                <w:i/>
                <w:sz w:val="20"/>
                <w:szCs w:val="20"/>
              </w:rPr>
              <w:t>рік</w:t>
            </w:r>
          </w:p>
        </w:tc>
        <w:tc>
          <w:tcPr>
            <w:tcW w:w="709" w:type="dxa"/>
            <w:shd w:val="clear" w:color="auto" w:fill="auto"/>
          </w:tcPr>
          <w:p w14:paraId="14293CC8" w14:textId="77777777" w:rsidR="00593D05" w:rsidRPr="00593D05" w:rsidRDefault="00593D05" w:rsidP="00593D05">
            <w:pPr>
              <w:jc w:val="center"/>
              <w:rPr>
                <w:b/>
                <w:i/>
                <w:sz w:val="20"/>
                <w:szCs w:val="20"/>
              </w:rPr>
            </w:pPr>
            <w:r w:rsidRPr="00593D05">
              <w:rPr>
                <w:b/>
                <w:i/>
                <w:sz w:val="20"/>
                <w:szCs w:val="20"/>
              </w:rPr>
              <w:t>120</w:t>
            </w:r>
          </w:p>
        </w:tc>
        <w:tc>
          <w:tcPr>
            <w:tcW w:w="709" w:type="dxa"/>
            <w:shd w:val="clear" w:color="auto" w:fill="auto"/>
          </w:tcPr>
          <w:p w14:paraId="0D0D8087" w14:textId="77777777" w:rsidR="00593D05" w:rsidRPr="00593D05" w:rsidRDefault="006727CE" w:rsidP="00593D05">
            <w:pPr>
              <w:jc w:val="center"/>
              <w:rPr>
                <w:b/>
                <w:i/>
                <w:sz w:val="20"/>
                <w:szCs w:val="20"/>
              </w:rPr>
            </w:pPr>
            <w:r>
              <w:rPr>
                <w:b/>
                <w:i/>
                <w:sz w:val="20"/>
                <w:szCs w:val="20"/>
              </w:rPr>
              <w:t>4</w:t>
            </w:r>
            <w:r w:rsidR="00593D05" w:rsidRPr="00593D05">
              <w:rPr>
                <w:b/>
                <w:i/>
                <w:sz w:val="20"/>
                <w:szCs w:val="20"/>
              </w:rPr>
              <w:t>0</w:t>
            </w:r>
          </w:p>
        </w:tc>
        <w:tc>
          <w:tcPr>
            <w:tcW w:w="567" w:type="dxa"/>
            <w:shd w:val="clear" w:color="auto" w:fill="auto"/>
          </w:tcPr>
          <w:p w14:paraId="5A08738A" w14:textId="77777777" w:rsidR="00593D05" w:rsidRPr="00593D05" w:rsidRDefault="006727CE" w:rsidP="00593D05">
            <w:pPr>
              <w:jc w:val="center"/>
              <w:rPr>
                <w:b/>
                <w:i/>
                <w:sz w:val="20"/>
                <w:szCs w:val="20"/>
              </w:rPr>
            </w:pPr>
            <w:r>
              <w:rPr>
                <w:b/>
                <w:i/>
                <w:sz w:val="20"/>
                <w:szCs w:val="20"/>
              </w:rPr>
              <w:t>20</w:t>
            </w:r>
          </w:p>
        </w:tc>
        <w:tc>
          <w:tcPr>
            <w:tcW w:w="567" w:type="dxa"/>
            <w:shd w:val="clear" w:color="auto" w:fill="auto"/>
          </w:tcPr>
          <w:p w14:paraId="11454D54" w14:textId="77777777" w:rsidR="00593D05" w:rsidRPr="00593D05" w:rsidRDefault="006727CE" w:rsidP="00593D05">
            <w:pPr>
              <w:jc w:val="center"/>
              <w:rPr>
                <w:b/>
                <w:i/>
                <w:sz w:val="20"/>
                <w:szCs w:val="20"/>
              </w:rPr>
            </w:pPr>
            <w:r>
              <w:rPr>
                <w:b/>
                <w:i/>
                <w:sz w:val="20"/>
                <w:szCs w:val="20"/>
              </w:rPr>
              <w:t>20</w:t>
            </w:r>
          </w:p>
        </w:tc>
        <w:tc>
          <w:tcPr>
            <w:tcW w:w="567" w:type="dxa"/>
            <w:shd w:val="clear" w:color="auto" w:fill="auto"/>
          </w:tcPr>
          <w:p w14:paraId="2AB43AFA" w14:textId="77777777" w:rsidR="00593D05" w:rsidRPr="00593D05" w:rsidRDefault="00593D05" w:rsidP="00593D05">
            <w:pPr>
              <w:jc w:val="center"/>
              <w:rPr>
                <w:b/>
                <w:i/>
                <w:sz w:val="20"/>
                <w:szCs w:val="20"/>
              </w:rPr>
            </w:pPr>
            <w:r w:rsidRPr="00593D05">
              <w:rPr>
                <w:b/>
                <w:i/>
                <w:sz w:val="20"/>
                <w:szCs w:val="20"/>
              </w:rPr>
              <w:t>-</w:t>
            </w:r>
          </w:p>
        </w:tc>
        <w:tc>
          <w:tcPr>
            <w:tcW w:w="1134" w:type="dxa"/>
            <w:shd w:val="clear" w:color="auto" w:fill="auto"/>
          </w:tcPr>
          <w:p w14:paraId="5F4749C8" w14:textId="77777777" w:rsidR="00593D05" w:rsidRPr="00593D05" w:rsidRDefault="006727CE" w:rsidP="00593D05">
            <w:pPr>
              <w:jc w:val="center"/>
              <w:rPr>
                <w:b/>
                <w:i/>
                <w:sz w:val="20"/>
                <w:szCs w:val="20"/>
              </w:rPr>
            </w:pPr>
            <w:r>
              <w:rPr>
                <w:b/>
                <w:i/>
                <w:sz w:val="20"/>
                <w:szCs w:val="20"/>
              </w:rPr>
              <w:t>8</w:t>
            </w:r>
            <w:r w:rsidR="00593D05" w:rsidRPr="00593D05">
              <w:rPr>
                <w:b/>
                <w:i/>
                <w:sz w:val="20"/>
                <w:szCs w:val="20"/>
              </w:rPr>
              <w:t>0</w:t>
            </w:r>
          </w:p>
        </w:tc>
      </w:tr>
      <w:tr w:rsidR="00593D05" w:rsidRPr="00D75972" w14:paraId="1225A29A" w14:textId="77777777" w:rsidTr="0058269C">
        <w:trPr>
          <w:trHeight w:val="402"/>
        </w:trPr>
        <w:tc>
          <w:tcPr>
            <w:tcW w:w="674" w:type="dxa"/>
          </w:tcPr>
          <w:p w14:paraId="3E7D74DE" w14:textId="77777777" w:rsidR="00593D05" w:rsidRPr="00D75972" w:rsidRDefault="00593D05" w:rsidP="00593D05">
            <w:pPr>
              <w:rPr>
                <w:sz w:val="20"/>
                <w:szCs w:val="20"/>
              </w:rPr>
            </w:pPr>
          </w:p>
        </w:tc>
        <w:tc>
          <w:tcPr>
            <w:tcW w:w="4429" w:type="dxa"/>
          </w:tcPr>
          <w:p w14:paraId="6DF92D94" w14:textId="77777777" w:rsidR="00593D05" w:rsidRPr="00D75972" w:rsidRDefault="00593D05" w:rsidP="00593D05">
            <w:pPr>
              <w:spacing w:line="316" w:lineRule="exact"/>
              <w:ind w:right="97"/>
              <w:jc w:val="right"/>
              <w:rPr>
                <w:b/>
                <w:i/>
                <w:sz w:val="20"/>
                <w:szCs w:val="20"/>
              </w:rPr>
            </w:pPr>
            <w:r w:rsidRPr="00D75972">
              <w:rPr>
                <w:b/>
                <w:i/>
                <w:sz w:val="20"/>
                <w:szCs w:val="20"/>
              </w:rPr>
              <w:t>Форма</w:t>
            </w:r>
            <w:r w:rsidRPr="00D75972">
              <w:rPr>
                <w:b/>
                <w:i/>
                <w:spacing w:val="-5"/>
                <w:sz w:val="20"/>
                <w:szCs w:val="20"/>
              </w:rPr>
              <w:t xml:space="preserve"> </w:t>
            </w:r>
            <w:r w:rsidRPr="00D75972">
              <w:rPr>
                <w:b/>
                <w:i/>
                <w:sz w:val="20"/>
                <w:szCs w:val="20"/>
              </w:rPr>
              <w:t>підсумкового</w:t>
            </w:r>
            <w:r w:rsidRPr="00D75972">
              <w:rPr>
                <w:b/>
                <w:i/>
                <w:spacing w:val="-4"/>
                <w:sz w:val="20"/>
                <w:szCs w:val="20"/>
              </w:rPr>
              <w:t xml:space="preserve"> </w:t>
            </w:r>
            <w:r w:rsidRPr="00D75972">
              <w:rPr>
                <w:b/>
                <w:i/>
                <w:sz w:val="20"/>
                <w:szCs w:val="20"/>
              </w:rPr>
              <w:t>контролю</w:t>
            </w:r>
          </w:p>
        </w:tc>
        <w:tc>
          <w:tcPr>
            <w:tcW w:w="4253" w:type="dxa"/>
            <w:gridSpan w:val="6"/>
          </w:tcPr>
          <w:p w14:paraId="0B568B2B" w14:textId="77777777" w:rsidR="00593D05" w:rsidRPr="00D75972" w:rsidRDefault="00593D05" w:rsidP="00593D05">
            <w:pPr>
              <w:spacing w:line="316" w:lineRule="exact"/>
              <w:ind w:left="1522" w:right="1511"/>
              <w:jc w:val="center"/>
              <w:rPr>
                <w:b/>
                <w:i/>
                <w:sz w:val="20"/>
                <w:szCs w:val="20"/>
              </w:rPr>
            </w:pPr>
            <w:r>
              <w:rPr>
                <w:b/>
                <w:i/>
                <w:sz w:val="20"/>
                <w:szCs w:val="20"/>
              </w:rPr>
              <w:t>залік</w:t>
            </w:r>
          </w:p>
        </w:tc>
      </w:tr>
    </w:tbl>
    <w:p w14:paraId="48DBA757" w14:textId="77777777" w:rsidR="00DB3AEE" w:rsidRPr="00D75972" w:rsidRDefault="00DB3AEE" w:rsidP="00DB3AEE">
      <w:pPr>
        <w:spacing w:before="6" w:after="1"/>
        <w:rPr>
          <w:sz w:val="28"/>
          <w:szCs w:val="28"/>
        </w:rPr>
      </w:pPr>
    </w:p>
    <w:p w14:paraId="2DAF93B1" w14:textId="77777777" w:rsidR="00DB3AEE" w:rsidRPr="00D75972" w:rsidRDefault="00DB3AEE" w:rsidP="00DB3AEE">
      <w:pPr>
        <w:rPr>
          <w:sz w:val="19"/>
          <w:szCs w:val="28"/>
        </w:rPr>
      </w:pPr>
    </w:p>
    <w:p w14:paraId="43C1B408" w14:textId="77777777" w:rsidR="00BD3E5E" w:rsidRPr="00BD3E5E" w:rsidRDefault="00BD3E5E" w:rsidP="00BD3E5E">
      <w:pPr>
        <w:tabs>
          <w:tab w:val="left" w:pos="8428"/>
        </w:tabs>
        <w:ind w:firstLine="709"/>
        <w:jc w:val="both"/>
        <w:rPr>
          <w:sz w:val="28"/>
          <w:szCs w:val="28"/>
        </w:rPr>
      </w:pPr>
      <w:r w:rsidRPr="00BD3E5E">
        <w:rPr>
          <w:sz w:val="28"/>
          <w:szCs w:val="28"/>
        </w:rPr>
        <w:t>Розглянуто</w:t>
      </w:r>
      <w:r w:rsidRPr="00BD3E5E">
        <w:rPr>
          <w:spacing w:val="-3"/>
          <w:sz w:val="28"/>
          <w:szCs w:val="28"/>
        </w:rPr>
        <w:t xml:space="preserve"> </w:t>
      </w:r>
      <w:r w:rsidRPr="00BD3E5E">
        <w:rPr>
          <w:sz w:val="28"/>
          <w:szCs w:val="28"/>
        </w:rPr>
        <w:t>і</w:t>
      </w:r>
      <w:r w:rsidRPr="00BD3E5E">
        <w:rPr>
          <w:spacing w:val="-3"/>
          <w:sz w:val="28"/>
          <w:szCs w:val="28"/>
        </w:rPr>
        <w:t xml:space="preserve"> </w:t>
      </w:r>
      <w:r w:rsidRPr="00BD3E5E">
        <w:rPr>
          <w:sz w:val="28"/>
          <w:szCs w:val="28"/>
        </w:rPr>
        <w:t>схвалено</w:t>
      </w:r>
      <w:r w:rsidRPr="00BD3E5E">
        <w:rPr>
          <w:spacing w:val="-5"/>
          <w:sz w:val="28"/>
          <w:szCs w:val="28"/>
        </w:rPr>
        <w:t xml:space="preserve"> </w:t>
      </w:r>
      <w:r w:rsidRPr="00BD3E5E">
        <w:rPr>
          <w:sz w:val="28"/>
          <w:szCs w:val="28"/>
        </w:rPr>
        <w:t>на</w:t>
      </w:r>
      <w:r w:rsidRPr="00BD3E5E">
        <w:rPr>
          <w:spacing w:val="-3"/>
          <w:sz w:val="28"/>
          <w:szCs w:val="28"/>
        </w:rPr>
        <w:t xml:space="preserve"> </w:t>
      </w:r>
      <w:r w:rsidRPr="00BD3E5E">
        <w:rPr>
          <w:sz w:val="28"/>
          <w:szCs w:val="28"/>
        </w:rPr>
        <w:t>засіданні</w:t>
      </w:r>
      <w:r w:rsidRPr="00BD3E5E">
        <w:rPr>
          <w:spacing w:val="-2"/>
          <w:sz w:val="28"/>
          <w:szCs w:val="28"/>
        </w:rPr>
        <w:t xml:space="preserve"> </w:t>
      </w:r>
      <w:r w:rsidRPr="00BD3E5E">
        <w:rPr>
          <w:sz w:val="28"/>
          <w:szCs w:val="28"/>
        </w:rPr>
        <w:t xml:space="preserve">кафедри </w:t>
      </w:r>
      <w:hyperlink r:id="rId5" w:tooltip="кафедра міжнародних відносин та туризму" w:history="1">
        <w:r w:rsidRPr="00BD3E5E">
          <w:rPr>
            <w:bCs/>
            <w:sz w:val="28"/>
            <w:szCs w:val="28"/>
          </w:rPr>
          <w:t xml:space="preserve">міжнародних відносин та </w:t>
        </w:r>
      </w:hyperlink>
      <w:r w:rsidRPr="00BD3E5E">
        <w:rPr>
          <w:sz w:val="28"/>
          <w:szCs w:val="28"/>
        </w:rPr>
        <w:t>соціально-гуманітарних дисциплін протокол</w:t>
      </w:r>
      <w:r w:rsidRPr="00BD3E5E">
        <w:rPr>
          <w:spacing w:val="-3"/>
          <w:sz w:val="28"/>
          <w:szCs w:val="28"/>
        </w:rPr>
        <w:t xml:space="preserve"> </w:t>
      </w:r>
      <w:r w:rsidRPr="00BD3E5E">
        <w:rPr>
          <w:sz w:val="28"/>
          <w:szCs w:val="28"/>
          <w:highlight w:val="yellow"/>
        </w:rPr>
        <w:t>від «___» ________ 2023р., протокол № _.</w:t>
      </w:r>
    </w:p>
    <w:p w14:paraId="792482BA" w14:textId="77777777" w:rsidR="00BD3E5E" w:rsidRPr="00BD3E5E" w:rsidRDefault="00BD3E5E" w:rsidP="00BD3E5E">
      <w:pPr>
        <w:rPr>
          <w:sz w:val="30"/>
          <w:szCs w:val="28"/>
        </w:rPr>
      </w:pPr>
    </w:p>
    <w:p w14:paraId="08B80206" w14:textId="77777777" w:rsidR="00BD3E5E" w:rsidRPr="00BD3E5E" w:rsidRDefault="00BD3E5E" w:rsidP="00BD3E5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BD3E5E">
        <w:rPr>
          <w:b/>
          <w:sz w:val="28"/>
          <w:szCs w:val="28"/>
          <w:lang w:eastAsia="ru-RU"/>
        </w:rPr>
        <w:t xml:space="preserve">Завідувач кафедри міжнародних відносин та </w:t>
      </w:r>
    </w:p>
    <w:p w14:paraId="16325BC0" w14:textId="77777777" w:rsidR="00DB3AEE" w:rsidRPr="00D75972" w:rsidRDefault="00BD3E5E" w:rsidP="00BD3E5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pPr>
      <w:r w:rsidRPr="00BD3E5E">
        <w:rPr>
          <w:b/>
          <w:sz w:val="28"/>
          <w:szCs w:val="28"/>
          <w:lang w:eastAsia="ru-RU"/>
        </w:rPr>
        <w:t>соціально-гуманітар</w:t>
      </w:r>
      <w:r>
        <w:rPr>
          <w:b/>
          <w:sz w:val="28"/>
          <w:szCs w:val="28"/>
          <w:lang w:eastAsia="ru-RU"/>
        </w:rPr>
        <w:t>них дисциплін</w:t>
      </w:r>
      <w:r>
        <w:rPr>
          <w:b/>
          <w:sz w:val="28"/>
          <w:szCs w:val="28"/>
          <w:lang w:eastAsia="ru-RU"/>
        </w:rPr>
        <w:tab/>
      </w:r>
      <w:r>
        <w:rPr>
          <w:b/>
          <w:sz w:val="28"/>
          <w:szCs w:val="28"/>
          <w:lang w:eastAsia="ru-RU"/>
        </w:rPr>
        <w:tab/>
      </w:r>
      <w:r>
        <w:rPr>
          <w:b/>
          <w:sz w:val="28"/>
          <w:szCs w:val="28"/>
          <w:lang w:eastAsia="ru-RU"/>
        </w:rPr>
        <w:tab/>
        <w:t>Олексій ХАЛАПС</w:t>
      </w:r>
      <w:r w:rsidR="006F0BC4">
        <w:rPr>
          <w:b/>
          <w:sz w:val="28"/>
          <w:szCs w:val="28"/>
          <w:lang w:eastAsia="ru-RU"/>
        </w:rPr>
        <w:t>ІС</w:t>
      </w:r>
      <w:r w:rsidR="00DB3AEE" w:rsidRPr="00D75972">
        <w:br w:type="page"/>
      </w:r>
    </w:p>
    <w:p w14:paraId="24F697BD" w14:textId="77777777" w:rsidR="00AC4F9D" w:rsidRPr="00D75972" w:rsidRDefault="00AC4F9D" w:rsidP="00AC4F9D">
      <w:pPr>
        <w:sectPr w:rsidR="00AC4F9D" w:rsidRPr="00D75972" w:rsidSect="00084E5F">
          <w:pgSz w:w="11910" w:h="16840"/>
          <w:pgMar w:top="1134" w:right="567" w:bottom="1134" w:left="1701" w:header="720" w:footer="720" w:gutter="0"/>
          <w:cols w:space="720"/>
        </w:sectPr>
      </w:pPr>
    </w:p>
    <w:p w14:paraId="2327EFF9" w14:textId="77777777" w:rsidR="006F0BC4" w:rsidRPr="006F0BC4" w:rsidRDefault="006F0BC4" w:rsidP="006F0BC4">
      <w:pPr>
        <w:widowControl/>
        <w:autoSpaceDE/>
        <w:autoSpaceDN/>
        <w:spacing w:before="67"/>
        <w:ind w:left="5325" w:right="455"/>
      </w:pPr>
      <w:r w:rsidRPr="006F0BC4">
        <w:lastRenderedPageBreak/>
        <w:t>Додаток 1.3 до Робочої програми навчальної</w:t>
      </w:r>
      <w:r w:rsidRPr="006F0BC4">
        <w:rPr>
          <w:spacing w:val="-52"/>
        </w:rPr>
        <w:t xml:space="preserve"> </w:t>
      </w:r>
      <w:r w:rsidRPr="006F0BC4">
        <w:t>дисципліни</w:t>
      </w:r>
    </w:p>
    <w:p w14:paraId="4E2DF3C8" w14:textId="77777777" w:rsidR="006F0BC4" w:rsidRPr="006F0BC4" w:rsidRDefault="006F0BC4" w:rsidP="006F0BC4">
      <w:pPr>
        <w:spacing w:before="4"/>
        <w:rPr>
          <w:sz w:val="28"/>
          <w:szCs w:val="28"/>
        </w:rPr>
      </w:pPr>
    </w:p>
    <w:p w14:paraId="53EE0EB4" w14:textId="77777777" w:rsidR="006F0BC4" w:rsidRPr="006F0BC4" w:rsidRDefault="006F0BC4" w:rsidP="006F0BC4">
      <w:pPr>
        <w:ind w:firstLine="567"/>
        <w:jc w:val="center"/>
        <w:outlineLvl w:val="0"/>
        <w:rPr>
          <w:b/>
          <w:bCs/>
          <w:spacing w:val="-67"/>
          <w:sz w:val="28"/>
          <w:szCs w:val="28"/>
        </w:rPr>
      </w:pPr>
      <w:r w:rsidRPr="006F0BC4">
        <w:rPr>
          <w:b/>
          <w:bCs/>
          <w:sz w:val="28"/>
          <w:szCs w:val="28"/>
        </w:rPr>
        <w:t>ІНФОРМАЦІЙНЕ ТА МЕТОДИЧНЕ ЗАБЕЗПЕЧЕННЯ</w:t>
      </w:r>
      <w:r w:rsidRPr="006F0BC4">
        <w:rPr>
          <w:b/>
          <w:bCs/>
          <w:spacing w:val="-67"/>
          <w:sz w:val="28"/>
          <w:szCs w:val="28"/>
        </w:rPr>
        <w:t xml:space="preserve"> </w:t>
      </w:r>
    </w:p>
    <w:p w14:paraId="6EB7016E" w14:textId="77777777" w:rsidR="006F0BC4" w:rsidRPr="006F0BC4" w:rsidRDefault="006F0BC4" w:rsidP="006F0BC4">
      <w:pPr>
        <w:ind w:firstLine="567"/>
        <w:jc w:val="center"/>
        <w:outlineLvl w:val="0"/>
        <w:rPr>
          <w:b/>
          <w:bCs/>
          <w:sz w:val="28"/>
          <w:szCs w:val="28"/>
        </w:rPr>
      </w:pPr>
      <w:r w:rsidRPr="006F0BC4">
        <w:rPr>
          <w:b/>
          <w:bCs/>
          <w:sz w:val="28"/>
          <w:szCs w:val="28"/>
        </w:rPr>
        <w:t>НАВЧАЛЬНОЇ ДИСЦИПЛІНИ</w:t>
      </w:r>
    </w:p>
    <w:p w14:paraId="7DBEC454" w14:textId="77777777" w:rsidR="006F0BC4" w:rsidRPr="006F0BC4" w:rsidRDefault="006F0BC4" w:rsidP="006F0BC4">
      <w:pPr>
        <w:pStyle w:val="a3"/>
        <w:jc w:val="center"/>
        <w:rPr>
          <w:b/>
        </w:rPr>
      </w:pPr>
      <w:r w:rsidRPr="006F0BC4">
        <w:rPr>
          <w:b/>
        </w:rPr>
        <w:t>«</w:t>
      </w:r>
      <w:r w:rsidR="00407045">
        <w:rPr>
          <w:b/>
          <w:bCs/>
        </w:rPr>
        <w:t>Міжнародний PR</w:t>
      </w:r>
      <w:r w:rsidRPr="006F0BC4">
        <w:rPr>
          <w:b/>
          <w:bCs/>
          <w:lang w:eastAsia="ru-RU"/>
        </w:rPr>
        <w:t>»</w:t>
      </w:r>
    </w:p>
    <w:p w14:paraId="1A7ED5F6" w14:textId="77777777" w:rsidR="006F0BC4" w:rsidRPr="006F0BC4" w:rsidRDefault="006F0BC4" w:rsidP="006F0BC4">
      <w:pPr>
        <w:tabs>
          <w:tab w:val="left" w:pos="5085"/>
          <w:tab w:val="left" w:pos="5506"/>
          <w:tab w:val="left" w:pos="7470"/>
          <w:tab w:val="left" w:pos="9496"/>
        </w:tabs>
        <w:ind w:firstLine="567"/>
        <w:jc w:val="center"/>
        <w:rPr>
          <w:sz w:val="28"/>
          <w:szCs w:val="28"/>
        </w:rPr>
      </w:pPr>
      <w:r w:rsidRPr="006F0BC4">
        <w:rPr>
          <w:sz w:val="28"/>
          <w:szCs w:val="28"/>
        </w:rPr>
        <w:t>Освітній</w:t>
      </w:r>
      <w:r w:rsidRPr="006F0BC4">
        <w:rPr>
          <w:spacing w:val="-2"/>
          <w:sz w:val="28"/>
          <w:szCs w:val="28"/>
        </w:rPr>
        <w:t xml:space="preserve"> </w:t>
      </w:r>
      <w:r w:rsidRPr="006F0BC4">
        <w:rPr>
          <w:sz w:val="28"/>
          <w:szCs w:val="28"/>
        </w:rPr>
        <w:t>ступінь</w:t>
      </w:r>
      <w:r w:rsidRPr="006F0BC4">
        <w:rPr>
          <w:sz w:val="28"/>
          <w:szCs w:val="28"/>
          <w:u w:val="single"/>
        </w:rPr>
        <w:t xml:space="preserve"> - бакалавр</w:t>
      </w:r>
    </w:p>
    <w:p w14:paraId="0EE2F332" w14:textId="77777777" w:rsidR="006F0BC4" w:rsidRPr="006F0BC4" w:rsidRDefault="006F0BC4" w:rsidP="006F0BC4">
      <w:pPr>
        <w:tabs>
          <w:tab w:val="left" w:pos="5085"/>
          <w:tab w:val="left" w:pos="5506"/>
          <w:tab w:val="left" w:pos="7470"/>
          <w:tab w:val="left" w:pos="9496"/>
        </w:tabs>
        <w:ind w:firstLine="567"/>
        <w:jc w:val="center"/>
        <w:rPr>
          <w:sz w:val="28"/>
          <w:szCs w:val="28"/>
        </w:rPr>
      </w:pPr>
      <w:r w:rsidRPr="006F0BC4">
        <w:rPr>
          <w:sz w:val="28"/>
          <w:szCs w:val="28"/>
        </w:rPr>
        <w:t>Спеціальність -</w:t>
      </w:r>
      <w:r w:rsidRPr="006F0BC4">
        <w:rPr>
          <w:sz w:val="28"/>
          <w:szCs w:val="28"/>
          <w:u w:val="single"/>
        </w:rPr>
        <w:t xml:space="preserve"> </w:t>
      </w:r>
      <w:r w:rsidR="002B795F" w:rsidRPr="007F15C1">
        <w:rPr>
          <w:b/>
          <w:i/>
          <w:sz w:val="28"/>
          <w:szCs w:val="28"/>
        </w:rPr>
        <w:t>073 – «Менеджмент»</w:t>
      </w:r>
    </w:p>
    <w:p w14:paraId="33987AD0" w14:textId="77777777" w:rsidR="006F0BC4" w:rsidRPr="006F0BC4" w:rsidRDefault="006F0BC4" w:rsidP="006F0BC4">
      <w:pPr>
        <w:tabs>
          <w:tab w:val="left" w:pos="7768"/>
        </w:tabs>
        <w:ind w:firstLine="567"/>
        <w:jc w:val="center"/>
        <w:rPr>
          <w:sz w:val="28"/>
          <w:szCs w:val="28"/>
        </w:rPr>
      </w:pPr>
      <w:r w:rsidRPr="006F0BC4">
        <w:rPr>
          <w:sz w:val="28"/>
          <w:szCs w:val="28"/>
        </w:rPr>
        <w:t>на</w:t>
      </w:r>
      <w:r w:rsidRPr="006F0BC4">
        <w:rPr>
          <w:spacing w:val="-1"/>
          <w:sz w:val="28"/>
          <w:szCs w:val="28"/>
        </w:rPr>
        <w:t xml:space="preserve"> </w:t>
      </w:r>
      <w:r w:rsidRPr="006F0BC4">
        <w:rPr>
          <w:sz w:val="28"/>
          <w:szCs w:val="28"/>
        </w:rPr>
        <w:t>20</w:t>
      </w:r>
      <w:r w:rsidRPr="006F0BC4">
        <w:rPr>
          <w:sz w:val="28"/>
          <w:szCs w:val="28"/>
          <w:u w:val="single"/>
        </w:rPr>
        <w:t>23</w:t>
      </w:r>
      <w:r w:rsidRPr="006F0BC4">
        <w:rPr>
          <w:sz w:val="28"/>
          <w:szCs w:val="28"/>
        </w:rPr>
        <w:t>/20</w:t>
      </w:r>
      <w:r w:rsidRPr="006F0BC4">
        <w:rPr>
          <w:sz w:val="28"/>
          <w:szCs w:val="28"/>
          <w:u w:val="single"/>
        </w:rPr>
        <w:t>24</w:t>
      </w:r>
      <w:r w:rsidRPr="006F0BC4">
        <w:rPr>
          <w:sz w:val="28"/>
          <w:szCs w:val="28"/>
        </w:rPr>
        <w:t>навчальний</w:t>
      </w:r>
      <w:r w:rsidRPr="006F0BC4">
        <w:rPr>
          <w:spacing w:val="-6"/>
          <w:sz w:val="28"/>
          <w:szCs w:val="28"/>
        </w:rPr>
        <w:t xml:space="preserve"> </w:t>
      </w:r>
      <w:r w:rsidRPr="006F0BC4">
        <w:rPr>
          <w:sz w:val="28"/>
          <w:szCs w:val="28"/>
        </w:rPr>
        <w:t>рік</w:t>
      </w:r>
    </w:p>
    <w:p w14:paraId="7BAC597F" w14:textId="77777777" w:rsidR="006F0BC4" w:rsidRDefault="006F0BC4">
      <w:pPr>
        <w:spacing w:before="67"/>
        <w:ind w:left="5325" w:right="455"/>
      </w:pPr>
    </w:p>
    <w:p w14:paraId="1DF25879" w14:textId="77777777" w:rsidR="006F0BC4" w:rsidRDefault="006F0BC4" w:rsidP="008A5B66">
      <w:pPr>
        <w:ind w:firstLine="709"/>
      </w:pPr>
    </w:p>
    <w:p w14:paraId="7538CCD5" w14:textId="77777777" w:rsidR="008A5B66" w:rsidRPr="008A5B66" w:rsidRDefault="008A5B66" w:rsidP="008A5B66">
      <w:pPr>
        <w:ind w:firstLine="709"/>
        <w:jc w:val="center"/>
        <w:outlineLvl w:val="0"/>
        <w:rPr>
          <w:b/>
          <w:bCs/>
          <w:sz w:val="28"/>
          <w:szCs w:val="28"/>
        </w:rPr>
      </w:pPr>
      <w:r w:rsidRPr="008A5B66">
        <w:rPr>
          <w:b/>
          <w:bCs/>
          <w:sz w:val="28"/>
          <w:szCs w:val="28"/>
        </w:rPr>
        <w:t>Підручники:</w:t>
      </w:r>
    </w:p>
    <w:p w14:paraId="1F16EE08" w14:textId="77777777" w:rsidR="00297312" w:rsidRPr="00297312" w:rsidRDefault="00297312" w:rsidP="00297312">
      <w:pPr>
        <w:ind w:firstLine="709"/>
        <w:jc w:val="both"/>
        <w:outlineLvl w:val="0"/>
        <w:rPr>
          <w:sz w:val="28"/>
          <w:szCs w:val="28"/>
        </w:rPr>
      </w:pPr>
      <w:r w:rsidRPr="00297312">
        <w:rPr>
          <w:sz w:val="28"/>
          <w:szCs w:val="28"/>
        </w:rPr>
        <w:t xml:space="preserve">1. </w:t>
      </w:r>
      <w:proofErr w:type="spellStart"/>
      <w:r w:rsidRPr="00297312">
        <w:rPr>
          <w:sz w:val="28"/>
          <w:szCs w:val="28"/>
        </w:rPr>
        <w:t>Королько</w:t>
      </w:r>
      <w:proofErr w:type="spellEnd"/>
      <w:r w:rsidRPr="00297312">
        <w:rPr>
          <w:sz w:val="28"/>
          <w:szCs w:val="28"/>
        </w:rPr>
        <w:t xml:space="preserve"> В.Г., Некрасова О.В. Зв’язки з громадськістю. Наукові основи, методика, практика. Підручник. Київ: Києво-Могилянська академія. 2009. 832 с. </w:t>
      </w:r>
    </w:p>
    <w:p w14:paraId="4DB67D0D" w14:textId="77777777" w:rsidR="00A71B88" w:rsidRPr="00297312" w:rsidRDefault="00297312" w:rsidP="00297312">
      <w:pPr>
        <w:ind w:firstLine="709"/>
        <w:jc w:val="both"/>
        <w:outlineLvl w:val="0"/>
        <w:rPr>
          <w:sz w:val="28"/>
          <w:szCs w:val="28"/>
        </w:rPr>
      </w:pPr>
      <w:r w:rsidRPr="00297312">
        <w:rPr>
          <w:sz w:val="28"/>
          <w:szCs w:val="28"/>
        </w:rPr>
        <w:t>2. Кочубей Л.О. PR у політичній сфері: підручник. Київ: НАН України, Ін-т політичних і етнонаціональних досліджень ім. І.Ф. Кураса, 2013. 472 с.</w:t>
      </w:r>
    </w:p>
    <w:p w14:paraId="6CE834E3" w14:textId="77777777" w:rsidR="00297312" w:rsidRPr="00297312" w:rsidRDefault="00297312" w:rsidP="00297312">
      <w:pPr>
        <w:ind w:firstLine="709"/>
        <w:jc w:val="both"/>
        <w:outlineLvl w:val="0"/>
        <w:rPr>
          <w:b/>
          <w:bCs/>
          <w:sz w:val="28"/>
          <w:szCs w:val="28"/>
        </w:rPr>
      </w:pPr>
    </w:p>
    <w:p w14:paraId="2341C826" w14:textId="77777777" w:rsidR="008A5B66" w:rsidRPr="00297312" w:rsidRDefault="008A5B66" w:rsidP="00297312">
      <w:pPr>
        <w:ind w:firstLine="709"/>
        <w:outlineLvl w:val="0"/>
        <w:rPr>
          <w:b/>
          <w:bCs/>
          <w:sz w:val="28"/>
          <w:szCs w:val="28"/>
        </w:rPr>
      </w:pPr>
      <w:r w:rsidRPr="00297312">
        <w:rPr>
          <w:b/>
          <w:bCs/>
          <w:sz w:val="28"/>
          <w:szCs w:val="28"/>
        </w:rPr>
        <w:t>Навчальні</w:t>
      </w:r>
      <w:r w:rsidRPr="00297312">
        <w:rPr>
          <w:b/>
          <w:bCs/>
          <w:spacing w:val="-4"/>
          <w:sz w:val="28"/>
          <w:szCs w:val="28"/>
        </w:rPr>
        <w:t xml:space="preserve"> </w:t>
      </w:r>
      <w:r w:rsidRPr="00297312">
        <w:rPr>
          <w:b/>
          <w:bCs/>
          <w:sz w:val="28"/>
          <w:szCs w:val="28"/>
        </w:rPr>
        <w:t>посібники,</w:t>
      </w:r>
      <w:r w:rsidRPr="00297312">
        <w:rPr>
          <w:b/>
          <w:bCs/>
          <w:spacing w:val="-4"/>
          <w:sz w:val="28"/>
          <w:szCs w:val="28"/>
        </w:rPr>
        <w:t xml:space="preserve"> </w:t>
      </w:r>
      <w:r w:rsidRPr="00297312">
        <w:rPr>
          <w:b/>
          <w:bCs/>
          <w:sz w:val="28"/>
          <w:szCs w:val="28"/>
        </w:rPr>
        <w:t>інші</w:t>
      </w:r>
      <w:r w:rsidRPr="00297312">
        <w:rPr>
          <w:b/>
          <w:bCs/>
          <w:spacing w:val="-2"/>
          <w:sz w:val="28"/>
          <w:szCs w:val="28"/>
        </w:rPr>
        <w:t xml:space="preserve"> </w:t>
      </w:r>
      <w:r w:rsidRPr="00297312">
        <w:rPr>
          <w:b/>
          <w:bCs/>
          <w:sz w:val="28"/>
          <w:szCs w:val="28"/>
        </w:rPr>
        <w:t>дидактичні</w:t>
      </w:r>
      <w:r w:rsidRPr="00297312">
        <w:rPr>
          <w:b/>
          <w:bCs/>
          <w:spacing w:val="-2"/>
          <w:sz w:val="28"/>
          <w:szCs w:val="28"/>
        </w:rPr>
        <w:t xml:space="preserve"> </w:t>
      </w:r>
      <w:r w:rsidRPr="00297312">
        <w:rPr>
          <w:b/>
          <w:bCs/>
          <w:sz w:val="28"/>
          <w:szCs w:val="28"/>
        </w:rPr>
        <w:t>та</w:t>
      </w:r>
      <w:r w:rsidRPr="00297312">
        <w:rPr>
          <w:b/>
          <w:bCs/>
          <w:spacing w:val="-2"/>
          <w:sz w:val="28"/>
          <w:szCs w:val="28"/>
        </w:rPr>
        <w:t xml:space="preserve"> </w:t>
      </w:r>
      <w:r w:rsidRPr="00297312">
        <w:rPr>
          <w:b/>
          <w:bCs/>
          <w:sz w:val="28"/>
          <w:szCs w:val="28"/>
        </w:rPr>
        <w:t>методичні</w:t>
      </w:r>
      <w:r w:rsidRPr="00297312">
        <w:rPr>
          <w:b/>
          <w:bCs/>
          <w:spacing w:val="-2"/>
          <w:sz w:val="28"/>
          <w:szCs w:val="28"/>
        </w:rPr>
        <w:t xml:space="preserve"> </w:t>
      </w:r>
      <w:r w:rsidRPr="00297312">
        <w:rPr>
          <w:b/>
          <w:bCs/>
          <w:sz w:val="28"/>
          <w:szCs w:val="28"/>
        </w:rPr>
        <w:t>матеріали:</w:t>
      </w:r>
    </w:p>
    <w:p w14:paraId="2DA831FF" w14:textId="77777777" w:rsidR="00297312" w:rsidRPr="00297312" w:rsidRDefault="00297312" w:rsidP="00297312">
      <w:pPr>
        <w:ind w:firstLine="709"/>
        <w:jc w:val="both"/>
        <w:outlineLvl w:val="0"/>
        <w:rPr>
          <w:sz w:val="28"/>
          <w:szCs w:val="28"/>
        </w:rPr>
      </w:pPr>
      <w:r w:rsidRPr="00297312">
        <w:rPr>
          <w:sz w:val="28"/>
          <w:szCs w:val="28"/>
        </w:rPr>
        <w:t xml:space="preserve">1. </w:t>
      </w:r>
      <w:proofErr w:type="spellStart"/>
      <w:r w:rsidRPr="00297312">
        <w:rPr>
          <w:sz w:val="28"/>
          <w:szCs w:val="28"/>
        </w:rPr>
        <w:t>Балабанова</w:t>
      </w:r>
      <w:proofErr w:type="spellEnd"/>
      <w:r w:rsidRPr="00297312">
        <w:rPr>
          <w:sz w:val="28"/>
          <w:szCs w:val="28"/>
        </w:rPr>
        <w:t xml:space="preserve"> Л.В., Савельєва К.В. Зв’язки з громадськістю. Донецьк: </w:t>
      </w:r>
      <w:proofErr w:type="spellStart"/>
      <w:r w:rsidRPr="00297312">
        <w:rPr>
          <w:sz w:val="28"/>
          <w:szCs w:val="28"/>
        </w:rPr>
        <w:t>ДонДУЕТ</w:t>
      </w:r>
      <w:proofErr w:type="spellEnd"/>
      <w:r w:rsidRPr="00297312">
        <w:rPr>
          <w:sz w:val="28"/>
          <w:szCs w:val="28"/>
        </w:rPr>
        <w:t xml:space="preserve">. 2007. 394 с. </w:t>
      </w:r>
    </w:p>
    <w:p w14:paraId="2892D576" w14:textId="77777777" w:rsidR="00297312" w:rsidRPr="00297312" w:rsidRDefault="00297312" w:rsidP="00297312">
      <w:pPr>
        <w:ind w:firstLine="709"/>
        <w:jc w:val="both"/>
        <w:outlineLvl w:val="0"/>
        <w:rPr>
          <w:sz w:val="28"/>
          <w:szCs w:val="28"/>
        </w:rPr>
      </w:pPr>
      <w:r w:rsidRPr="00297312">
        <w:rPr>
          <w:sz w:val="28"/>
          <w:szCs w:val="28"/>
        </w:rPr>
        <w:t xml:space="preserve">2. </w:t>
      </w:r>
      <w:proofErr w:type="spellStart"/>
      <w:r w:rsidRPr="00297312">
        <w:rPr>
          <w:sz w:val="28"/>
          <w:szCs w:val="28"/>
        </w:rPr>
        <w:t>Барна</w:t>
      </w:r>
      <w:proofErr w:type="spellEnd"/>
      <w:r w:rsidRPr="00297312">
        <w:rPr>
          <w:sz w:val="28"/>
          <w:szCs w:val="28"/>
        </w:rPr>
        <w:t xml:space="preserve"> Н.В. </w:t>
      </w:r>
      <w:proofErr w:type="spellStart"/>
      <w:r w:rsidRPr="00297312">
        <w:rPr>
          <w:sz w:val="28"/>
          <w:szCs w:val="28"/>
        </w:rPr>
        <w:t>Іміджелогія</w:t>
      </w:r>
      <w:proofErr w:type="spellEnd"/>
      <w:r w:rsidRPr="00297312">
        <w:rPr>
          <w:sz w:val="28"/>
          <w:szCs w:val="28"/>
        </w:rPr>
        <w:t xml:space="preserve">: </w:t>
      </w:r>
      <w:proofErr w:type="spellStart"/>
      <w:r w:rsidRPr="00297312">
        <w:rPr>
          <w:sz w:val="28"/>
          <w:szCs w:val="28"/>
        </w:rPr>
        <w:t>навч</w:t>
      </w:r>
      <w:proofErr w:type="spellEnd"/>
      <w:r w:rsidRPr="00297312">
        <w:rPr>
          <w:sz w:val="28"/>
          <w:szCs w:val="28"/>
        </w:rPr>
        <w:t xml:space="preserve">. </w:t>
      </w:r>
      <w:proofErr w:type="spellStart"/>
      <w:r w:rsidRPr="00297312">
        <w:rPr>
          <w:sz w:val="28"/>
          <w:szCs w:val="28"/>
        </w:rPr>
        <w:t>посібн</w:t>
      </w:r>
      <w:proofErr w:type="spellEnd"/>
      <w:r w:rsidRPr="00297312">
        <w:rPr>
          <w:sz w:val="28"/>
          <w:szCs w:val="28"/>
        </w:rPr>
        <w:t xml:space="preserve">. Київ: Університет "Україна", 2007. 217 с. </w:t>
      </w:r>
    </w:p>
    <w:p w14:paraId="2413D0D5" w14:textId="77777777" w:rsidR="00297312" w:rsidRPr="00297312" w:rsidRDefault="00297312" w:rsidP="00297312">
      <w:pPr>
        <w:ind w:firstLine="709"/>
        <w:jc w:val="both"/>
        <w:outlineLvl w:val="0"/>
        <w:rPr>
          <w:sz w:val="28"/>
          <w:szCs w:val="28"/>
        </w:rPr>
      </w:pPr>
      <w:r w:rsidRPr="00297312">
        <w:rPr>
          <w:sz w:val="28"/>
          <w:szCs w:val="28"/>
        </w:rPr>
        <w:t xml:space="preserve">3. Білоус В.С. Зв’язки з громадськістю (паблік </w:t>
      </w:r>
      <w:proofErr w:type="spellStart"/>
      <w:r w:rsidRPr="00297312">
        <w:rPr>
          <w:sz w:val="28"/>
          <w:szCs w:val="28"/>
        </w:rPr>
        <w:t>рилейшнз</w:t>
      </w:r>
      <w:proofErr w:type="spellEnd"/>
      <w:r w:rsidRPr="00297312">
        <w:rPr>
          <w:sz w:val="28"/>
          <w:szCs w:val="28"/>
        </w:rPr>
        <w:t xml:space="preserve">) в економічній діяльності: навчальний посібник. Київ: КНЕУ, 2005. 275 с. </w:t>
      </w:r>
    </w:p>
    <w:p w14:paraId="273F415D" w14:textId="77777777" w:rsidR="00A71B88" w:rsidRPr="00297312" w:rsidRDefault="00297312" w:rsidP="00297312">
      <w:pPr>
        <w:ind w:firstLine="709"/>
        <w:jc w:val="both"/>
        <w:outlineLvl w:val="0"/>
        <w:rPr>
          <w:sz w:val="28"/>
          <w:szCs w:val="28"/>
        </w:rPr>
      </w:pPr>
      <w:r w:rsidRPr="00297312">
        <w:rPr>
          <w:sz w:val="28"/>
          <w:szCs w:val="28"/>
        </w:rPr>
        <w:t>4. Кузнецова О.Д. Засоби масової комунікації: посібник. Львів: ПАІС, 2005. 200 с.</w:t>
      </w:r>
    </w:p>
    <w:p w14:paraId="40BB594A" w14:textId="77777777" w:rsidR="00297312" w:rsidRPr="00297312" w:rsidRDefault="00297312" w:rsidP="00297312">
      <w:pPr>
        <w:pStyle w:val="a5"/>
        <w:ind w:left="0" w:firstLine="709"/>
        <w:outlineLvl w:val="0"/>
        <w:rPr>
          <w:sz w:val="28"/>
          <w:szCs w:val="28"/>
        </w:rPr>
      </w:pPr>
      <w:r w:rsidRPr="00297312">
        <w:rPr>
          <w:sz w:val="28"/>
          <w:szCs w:val="28"/>
        </w:rPr>
        <w:t xml:space="preserve">5. Слісаренко І.Ю. Паблік </w:t>
      </w:r>
      <w:proofErr w:type="spellStart"/>
      <w:r w:rsidRPr="00297312">
        <w:rPr>
          <w:sz w:val="28"/>
          <w:szCs w:val="28"/>
        </w:rPr>
        <w:t>рилейшнз</w:t>
      </w:r>
      <w:proofErr w:type="spellEnd"/>
      <w:r w:rsidRPr="00297312">
        <w:rPr>
          <w:sz w:val="28"/>
          <w:szCs w:val="28"/>
        </w:rPr>
        <w:t xml:space="preserve"> у системі комунікації та управління: навчальний посібник. Київ: МАУП, 2001. 103 с.</w:t>
      </w:r>
    </w:p>
    <w:p w14:paraId="6E5D30D0" w14:textId="77777777" w:rsidR="00297312" w:rsidRPr="00297312" w:rsidRDefault="00297312" w:rsidP="00297312">
      <w:pPr>
        <w:pStyle w:val="a5"/>
        <w:ind w:left="0" w:firstLine="709"/>
        <w:outlineLvl w:val="0"/>
        <w:rPr>
          <w:sz w:val="28"/>
          <w:szCs w:val="28"/>
        </w:rPr>
      </w:pPr>
      <w:r w:rsidRPr="00297312">
        <w:rPr>
          <w:sz w:val="28"/>
          <w:szCs w:val="28"/>
        </w:rPr>
        <w:t xml:space="preserve">6. </w:t>
      </w:r>
      <w:proofErr w:type="spellStart"/>
      <w:r w:rsidRPr="00297312">
        <w:rPr>
          <w:sz w:val="28"/>
          <w:szCs w:val="28"/>
        </w:rPr>
        <w:t>Строцюк</w:t>
      </w:r>
      <w:proofErr w:type="spellEnd"/>
      <w:r w:rsidRPr="00297312">
        <w:rPr>
          <w:sz w:val="28"/>
          <w:szCs w:val="28"/>
        </w:rPr>
        <w:t xml:space="preserve"> Ю.В. Сутність та значення позитивного іміджу для підприємства. Вісник Національного університету «Львівська політехніка». 2010. №684: Проблеми економіки та управління. С.243-248 </w:t>
      </w:r>
    </w:p>
    <w:p w14:paraId="08269FF7" w14:textId="77777777" w:rsidR="00297312" w:rsidRPr="00297312" w:rsidRDefault="00297312" w:rsidP="00297312">
      <w:pPr>
        <w:pStyle w:val="a5"/>
        <w:ind w:left="0" w:firstLine="709"/>
        <w:outlineLvl w:val="0"/>
        <w:rPr>
          <w:sz w:val="28"/>
          <w:szCs w:val="28"/>
        </w:rPr>
      </w:pPr>
      <w:r w:rsidRPr="00297312">
        <w:rPr>
          <w:sz w:val="28"/>
          <w:szCs w:val="28"/>
        </w:rPr>
        <w:t xml:space="preserve">7. Сучасний виборчий PR: навчальний посібник / За ред. В. В. Лісничого. Київ: ВД «Професіонал», 2004. 384 с. </w:t>
      </w:r>
    </w:p>
    <w:p w14:paraId="4CD378B5" w14:textId="77777777" w:rsidR="00297312" w:rsidRPr="00297312" w:rsidRDefault="00297312" w:rsidP="00297312">
      <w:pPr>
        <w:pStyle w:val="a5"/>
        <w:ind w:left="0" w:firstLine="709"/>
        <w:outlineLvl w:val="0"/>
        <w:rPr>
          <w:sz w:val="28"/>
          <w:szCs w:val="28"/>
        </w:rPr>
      </w:pPr>
      <w:r w:rsidRPr="00297312">
        <w:rPr>
          <w:sz w:val="28"/>
          <w:szCs w:val="28"/>
        </w:rPr>
        <w:t xml:space="preserve">8. Сучасні PR-технології: навчально-методичний посібник / Уклад. А.М. Зленко. Бориспіль: </w:t>
      </w:r>
      <w:proofErr w:type="spellStart"/>
      <w:r w:rsidRPr="00297312">
        <w:rPr>
          <w:sz w:val="28"/>
          <w:szCs w:val="28"/>
        </w:rPr>
        <w:t>Ризографіка</w:t>
      </w:r>
      <w:proofErr w:type="spellEnd"/>
      <w:r w:rsidRPr="00297312">
        <w:rPr>
          <w:sz w:val="28"/>
          <w:szCs w:val="28"/>
        </w:rPr>
        <w:t xml:space="preserve">, 2018. 260 с. </w:t>
      </w:r>
    </w:p>
    <w:p w14:paraId="67CA9783" w14:textId="77777777" w:rsidR="00297312" w:rsidRPr="00297312" w:rsidRDefault="00297312" w:rsidP="00297312">
      <w:pPr>
        <w:pStyle w:val="a5"/>
        <w:ind w:left="0" w:firstLine="709"/>
        <w:outlineLvl w:val="0"/>
        <w:rPr>
          <w:sz w:val="28"/>
          <w:szCs w:val="28"/>
        </w:rPr>
      </w:pPr>
      <w:r w:rsidRPr="00297312">
        <w:rPr>
          <w:sz w:val="28"/>
          <w:szCs w:val="28"/>
        </w:rPr>
        <w:t xml:space="preserve">9. Тихомирова Є.Б. Зв’язки з громадськістю: Навчальний посібник. Київ: НМЦВО, 2001. 560 с. 10. Тихомирова Є. Б. </w:t>
      </w:r>
      <w:proofErr w:type="spellStart"/>
      <w:r w:rsidRPr="00297312">
        <w:rPr>
          <w:sz w:val="28"/>
          <w:szCs w:val="28"/>
        </w:rPr>
        <w:t>Паблик</w:t>
      </w:r>
      <w:proofErr w:type="spellEnd"/>
      <w:r w:rsidRPr="00297312">
        <w:rPr>
          <w:sz w:val="28"/>
          <w:szCs w:val="28"/>
        </w:rPr>
        <w:t xml:space="preserve"> </w:t>
      </w:r>
      <w:proofErr w:type="spellStart"/>
      <w:r w:rsidRPr="00297312">
        <w:rPr>
          <w:sz w:val="28"/>
          <w:szCs w:val="28"/>
        </w:rPr>
        <w:t>рилейшнз</w:t>
      </w:r>
      <w:proofErr w:type="spellEnd"/>
      <w:r w:rsidRPr="00297312">
        <w:rPr>
          <w:sz w:val="28"/>
          <w:szCs w:val="28"/>
        </w:rPr>
        <w:t xml:space="preserve"> у глобалізованому світі: монографія. Київ: Науково-видавничий центр «Наша наука і культура», 2006. 489 с. </w:t>
      </w:r>
    </w:p>
    <w:p w14:paraId="62235BAC" w14:textId="77777777" w:rsidR="00297312" w:rsidRPr="00297312" w:rsidRDefault="00297312" w:rsidP="00297312">
      <w:pPr>
        <w:pStyle w:val="a5"/>
        <w:ind w:left="0" w:firstLine="709"/>
        <w:outlineLvl w:val="0"/>
        <w:rPr>
          <w:sz w:val="28"/>
          <w:szCs w:val="28"/>
        </w:rPr>
      </w:pPr>
      <w:r w:rsidRPr="00297312">
        <w:rPr>
          <w:sz w:val="28"/>
          <w:szCs w:val="28"/>
        </w:rPr>
        <w:t xml:space="preserve">11. Тодорова О. Інновації в комунікаціях: Інноваційний </w:t>
      </w:r>
      <w:proofErr w:type="spellStart"/>
      <w:r w:rsidRPr="00297312">
        <w:rPr>
          <w:sz w:val="28"/>
          <w:szCs w:val="28"/>
        </w:rPr>
        <w:t>PRінструментацій</w:t>
      </w:r>
      <w:proofErr w:type="spellEnd"/>
      <w:r w:rsidRPr="00297312">
        <w:rPr>
          <w:sz w:val="28"/>
          <w:szCs w:val="28"/>
        </w:rPr>
        <w:t xml:space="preserve"> в соціальних комунікаціях сучасного бізнесу. Київ: </w:t>
      </w:r>
      <w:proofErr w:type="spellStart"/>
      <w:r w:rsidRPr="00297312">
        <w:rPr>
          <w:sz w:val="28"/>
          <w:szCs w:val="28"/>
        </w:rPr>
        <w:t>Інтерконтиненталь</w:t>
      </w:r>
      <w:proofErr w:type="spellEnd"/>
      <w:r w:rsidRPr="00297312">
        <w:rPr>
          <w:sz w:val="28"/>
          <w:szCs w:val="28"/>
        </w:rPr>
        <w:t xml:space="preserve"> України, 2015. 176 с. </w:t>
      </w:r>
    </w:p>
    <w:p w14:paraId="0180C296" w14:textId="77777777" w:rsidR="00297312" w:rsidRPr="00297312" w:rsidRDefault="00297312" w:rsidP="00297312">
      <w:pPr>
        <w:pStyle w:val="a5"/>
        <w:ind w:left="0" w:firstLine="709"/>
        <w:outlineLvl w:val="0"/>
        <w:rPr>
          <w:sz w:val="28"/>
          <w:szCs w:val="28"/>
        </w:rPr>
      </w:pPr>
      <w:r w:rsidRPr="00297312">
        <w:rPr>
          <w:sz w:val="28"/>
          <w:szCs w:val="28"/>
        </w:rPr>
        <w:t>12. Холод О.М. Комунікаційні технології: Підручник. Київ: Центр учбової літератури, 2013. 211с.</w:t>
      </w:r>
    </w:p>
    <w:p w14:paraId="43B59396" w14:textId="77777777" w:rsidR="003664F3" w:rsidRPr="002C3207" w:rsidRDefault="00A71B88" w:rsidP="002C3207">
      <w:pPr>
        <w:pStyle w:val="a3"/>
        <w:ind w:firstLine="567"/>
        <w:jc w:val="center"/>
        <w:rPr>
          <w:b/>
        </w:rPr>
      </w:pPr>
      <w:r w:rsidRPr="00A71B88">
        <w:br/>
      </w:r>
      <w:r w:rsidR="00B2211C" w:rsidRPr="002C3207">
        <w:rPr>
          <w:b/>
        </w:rPr>
        <w:lastRenderedPageBreak/>
        <w:t>Інші джерела:</w:t>
      </w:r>
    </w:p>
    <w:p w14:paraId="27EBC9F2" w14:textId="77777777" w:rsidR="008B1E66" w:rsidRPr="00FC658C" w:rsidRDefault="008B1E66" w:rsidP="00740079">
      <w:pPr>
        <w:pStyle w:val="a3"/>
        <w:numPr>
          <w:ilvl w:val="0"/>
          <w:numId w:val="5"/>
        </w:numPr>
        <w:ind w:left="0" w:firstLine="567"/>
        <w:jc w:val="both"/>
      </w:pPr>
      <w:r w:rsidRPr="00FC658C">
        <w:t xml:space="preserve">Національна бібліотека України імені </w:t>
      </w:r>
      <w:proofErr w:type="spellStart"/>
      <w:r w:rsidRPr="00FC658C">
        <w:t>В.І.Вернадського</w:t>
      </w:r>
      <w:proofErr w:type="spellEnd"/>
      <w:r w:rsidRPr="00FC658C">
        <w:t xml:space="preserve">, електронні фахові видання. URL: </w:t>
      </w:r>
      <w:r w:rsidR="00C77A75" w:rsidRPr="00FC658C">
        <w:rPr>
          <w:rStyle w:val="a7"/>
          <w:color w:val="auto"/>
          <w:u w:val="none"/>
        </w:rPr>
        <w:t>http://</w:t>
      </w:r>
      <w:hyperlink r:id="rId6" w:history="1">
        <w:r w:rsidRPr="00FC658C">
          <w:rPr>
            <w:rStyle w:val="a7"/>
            <w:color w:val="auto"/>
            <w:u w:val="none"/>
          </w:rPr>
          <w:t>www.nbuv.gov.ua</w:t>
        </w:r>
      </w:hyperlink>
      <w:r w:rsidR="00C77A75" w:rsidRPr="00FC658C">
        <w:rPr>
          <w:rStyle w:val="a7"/>
          <w:color w:val="auto"/>
          <w:u w:val="none"/>
        </w:rPr>
        <w:t>.</w:t>
      </w:r>
    </w:p>
    <w:p w14:paraId="1BAF0FCC" w14:textId="77777777" w:rsidR="008B1E66" w:rsidRPr="00FC658C" w:rsidRDefault="008B1E66" w:rsidP="00740079">
      <w:pPr>
        <w:pStyle w:val="a3"/>
        <w:numPr>
          <w:ilvl w:val="0"/>
          <w:numId w:val="5"/>
        </w:numPr>
        <w:ind w:left="0" w:firstLine="567"/>
        <w:jc w:val="both"/>
      </w:pPr>
      <w:r w:rsidRPr="00FC658C">
        <w:t xml:space="preserve">Львівська національна наукова бібліотека імені </w:t>
      </w:r>
      <w:proofErr w:type="spellStart"/>
      <w:r w:rsidRPr="00FC658C">
        <w:t>В.Стефаника</w:t>
      </w:r>
      <w:proofErr w:type="spellEnd"/>
      <w:r w:rsidRPr="00FC658C">
        <w:t xml:space="preserve">. URL: </w:t>
      </w:r>
      <w:hyperlink r:id="rId7" w:history="1">
        <w:r w:rsidRPr="00FC658C">
          <w:rPr>
            <w:rStyle w:val="a7"/>
            <w:color w:val="auto"/>
            <w:u w:val="none"/>
          </w:rPr>
          <w:t>http://www.library.lviv.ua/</w:t>
        </w:r>
      </w:hyperlink>
      <w:r w:rsidR="00C77A75" w:rsidRPr="00FC658C">
        <w:rPr>
          <w:rStyle w:val="a7"/>
          <w:color w:val="auto"/>
          <w:u w:val="none"/>
        </w:rPr>
        <w:t>.</w:t>
      </w:r>
    </w:p>
    <w:p w14:paraId="25FDD882" w14:textId="77777777" w:rsidR="008B1E66" w:rsidRPr="00FC658C" w:rsidRDefault="008B1E66" w:rsidP="00740079">
      <w:pPr>
        <w:pStyle w:val="a3"/>
        <w:numPr>
          <w:ilvl w:val="0"/>
          <w:numId w:val="5"/>
        </w:numPr>
        <w:ind w:left="0" w:firstLine="567"/>
        <w:jc w:val="both"/>
      </w:pPr>
      <w:r w:rsidRPr="00FC658C">
        <w:t xml:space="preserve">Національна історична бібліотека України. URL: </w:t>
      </w:r>
      <w:hyperlink r:id="rId8" w:history="1">
        <w:r w:rsidRPr="00FC658C">
          <w:rPr>
            <w:rStyle w:val="a7"/>
            <w:color w:val="auto"/>
            <w:u w:val="none"/>
          </w:rPr>
          <w:t>http://www.dibu.kiev.ua/</w:t>
        </w:r>
      </w:hyperlink>
      <w:r w:rsidR="00C77A75" w:rsidRPr="00FC658C">
        <w:rPr>
          <w:rStyle w:val="a7"/>
          <w:color w:val="auto"/>
          <w:u w:val="none"/>
        </w:rPr>
        <w:t>.</w:t>
      </w:r>
    </w:p>
    <w:p w14:paraId="1667AD13" w14:textId="77777777" w:rsidR="008B1E66" w:rsidRPr="00FC658C" w:rsidRDefault="008B1E66" w:rsidP="00740079">
      <w:pPr>
        <w:pStyle w:val="a3"/>
        <w:numPr>
          <w:ilvl w:val="0"/>
          <w:numId w:val="5"/>
        </w:numPr>
        <w:ind w:left="0" w:firstLine="567"/>
        <w:jc w:val="both"/>
      </w:pPr>
      <w:r w:rsidRPr="00FC658C">
        <w:t xml:space="preserve">Національна парламентська бібліотека України. URL: </w:t>
      </w:r>
      <w:hyperlink r:id="rId9" w:history="1">
        <w:r w:rsidRPr="00FC658C">
          <w:rPr>
            <w:rStyle w:val="a7"/>
            <w:color w:val="auto"/>
            <w:u w:val="none"/>
          </w:rPr>
          <w:t>http://www.nplu.org/</w:t>
        </w:r>
      </w:hyperlink>
      <w:r w:rsidR="00C77A75" w:rsidRPr="00FC658C">
        <w:rPr>
          <w:rStyle w:val="a7"/>
          <w:color w:val="auto"/>
          <w:u w:val="none"/>
        </w:rPr>
        <w:t>.</w:t>
      </w:r>
    </w:p>
    <w:p w14:paraId="22676E12" w14:textId="77777777" w:rsidR="008B1E66" w:rsidRPr="00FC658C" w:rsidRDefault="008B1E66" w:rsidP="00740079">
      <w:pPr>
        <w:pStyle w:val="a3"/>
        <w:numPr>
          <w:ilvl w:val="0"/>
          <w:numId w:val="5"/>
        </w:numPr>
        <w:ind w:left="0" w:firstLine="567"/>
        <w:jc w:val="both"/>
      </w:pPr>
      <w:r w:rsidRPr="00FC658C">
        <w:t xml:space="preserve">Харківська державна наукова </w:t>
      </w:r>
      <w:proofErr w:type="spellStart"/>
      <w:r w:rsidRPr="00FC658C">
        <w:t>бібіліотека</w:t>
      </w:r>
      <w:proofErr w:type="spellEnd"/>
      <w:r w:rsidRPr="00FC658C">
        <w:t xml:space="preserve"> України імені В. Короленка. URL: </w:t>
      </w:r>
      <w:hyperlink r:id="rId10" w:history="1">
        <w:r w:rsidRPr="00FC658C">
          <w:rPr>
            <w:rStyle w:val="a7"/>
            <w:color w:val="auto"/>
            <w:u w:val="none"/>
          </w:rPr>
          <w:t>http://korolenko.kharkov.com/</w:t>
        </w:r>
      </w:hyperlink>
      <w:r w:rsidR="00C77A75" w:rsidRPr="00FC658C">
        <w:rPr>
          <w:rStyle w:val="a7"/>
          <w:color w:val="auto"/>
          <w:u w:val="none"/>
        </w:rPr>
        <w:t>.</w:t>
      </w:r>
    </w:p>
    <w:p w14:paraId="74F67CE8" w14:textId="77777777" w:rsidR="008B1E66" w:rsidRPr="00FC658C" w:rsidRDefault="008B1E66" w:rsidP="00740079">
      <w:pPr>
        <w:pStyle w:val="a3"/>
        <w:numPr>
          <w:ilvl w:val="0"/>
          <w:numId w:val="5"/>
        </w:numPr>
        <w:ind w:left="0" w:firstLine="567"/>
        <w:jc w:val="both"/>
      </w:pPr>
      <w:r w:rsidRPr="00FC658C">
        <w:t xml:space="preserve">Наукова бібліотека </w:t>
      </w:r>
      <w:proofErr w:type="spellStart"/>
      <w:r w:rsidRPr="00FC658C">
        <w:t>ім.В</w:t>
      </w:r>
      <w:proofErr w:type="spellEnd"/>
      <w:r w:rsidRPr="00FC658C">
        <w:t xml:space="preserve">. Максимовича Київського національного університету імені Тараса Шевченка. URL: </w:t>
      </w:r>
      <w:hyperlink r:id="rId11" w:history="1">
        <w:r w:rsidRPr="00FC658C">
          <w:rPr>
            <w:rStyle w:val="a7"/>
            <w:color w:val="auto"/>
            <w:u w:val="none"/>
          </w:rPr>
          <w:t>http://lib-gw.univ.kiev.ua/</w:t>
        </w:r>
      </w:hyperlink>
      <w:r w:rsidR="00C77A75" w:rsidRPr="00FC658C">
        <w:rPr>
          <w:rStyle w:val="a7"/>
          <w:color w:val="auto"/>
          <w:u w:val="none"/>
        </w:rPr>
        <w:t>.</w:t>
      </w:r>
    </w:p>
    <w:p w14:paraId="2F22BE5A" w14:textId="77777777" w:rsidR="008B1E66" w:rsidRPr="00FC658C" w:rsidRDefault="008B1E66" w:rsidP="00740079">
      <w:pPr>
        <w:pStyle w:val="a3"/>
        <w:numPr>
          <w:ilvl w:val="0"/>
          <w:numId w:val="5"/>
        </w:numPr>
        <w:ind w:left="0" w:firstLine="567"/>
        <w:jc w:val="both"/>
      </w:pPr>
      <w:r w:rsidRPr="00FC658C">
        <w:t xml:space="preserve">Наукова бібліотека Львівського національного університету імені Івана Франка. URL: </w:t>
      </w:r>
      <w:hyperlink r:id="rId12" w:history="1">
        <w:r w:rsidRPr="00FC658C">
          <w:rPr>
            <w:rStyle w:val="a7"/>
            <w:color w:val="auto"/>
            <w:u w:val="none"/>
          </w:rPr>
          <w:t>http://library.lnu.edu.ua/bibl/</w:t>
        </w:r>
      </w:hyperlink>
      <w:r w:rsidR="00C77A75" w:rsidRPr="00FC658C">
        <w:rPr>
          <w:rStyle w:val="a7"/>
          <w:color w:val="auto"/>
          <w:u w:val="none"/>
        </w:rPr>
        <w:t>.</w:t>
      </w:r>
    </w:p>
    <w:p w14:paraId="62ED5617" w14:textId="77777777" w:rsidR="008B1E66" w:rsidRPr="00FC658C" w:rsidRDefault="008B1E66" w:rsidP="00740079">
      <w:pPr>
        <w:pStyle w:val="a3"/>
        <w:numPr>
          <w:ilvl w:val="0"/>
          <w:numId w:val="5"/>
        </w:numPr>
        <w:ind w:left="0" w:firstLine="567"/>
        <w:jc w:val="both"/>
      </w:pPr>
      <w:r w:rsidRPr="00FC658C">
        <w:t xml:space="preserve">Книжкова палата України імені Івана Федорова. URL: </w:t>
      </w:r>
      <w:hyperlink r:id="rId13" w:history="1">
        <w:r w:rsidRPr="00FC658C">
          <w:rPr>
            <w:rStyle w:val="a7"/>
            <w:color w:val="auto"/>
            <w:u w:val="none"/>
          </w:rPr>
          <w:t>http://www.ukrbook.net/</w:t>
        </w:r>
      </w:hyperlink>
      <w:r w:rsidR="00C77A75" w:rsidRPr="00FC658C">
        <w:rPr>
          <w:rStyle w:val="a7"/>
          <w:color w:val="auto"/>
          <w:u w:val="none"/>
        </w:rPr>
        <w:t>.</w:t>
      </w:r>
    </w:p>
    <w:p w14:paraId="460C9090" w14:textId="77777777" w:rsidR="003664F3" w:rsidRPr="00FC658C" w:rsidRDefault="003664F3" w:rsidP="003042BF">
      <w:pPr>
        <w:pStyle w:val="a3"/>
        <w:ind w:firstLine="567"/>
        <w:jc w:val="both"/>
      </w:pPr>
    </w:p>
    <w:p w14:paraId="6B12C6D7" w14:textId="77777777" w:rsidR="0081427F" w:rsidRDefault="0081427F" w:rsidP="00BD3E5E">
      <w:pPr>
        <w:tabs>
          <w:tab w:val="left" w:pos="8428"/>
        </w:tabs>
        <w:ind w:firstLine="709"/>
        <w:jc w:val="both"/>
        <w:rPr>
          <w:sz w:val="28"/>
          <w:szCs w:val="28"/>
        </w:rPr>
      </w:pPr>
    </w:p>
    <w:p w14:paraId="4A6320D6" w14:textId="77777777" w:rsidR="00BD3E5E" w:rsidRPr="00BD3E5E" w:rsidRDefault="00BD3E5E" w:rsidP="00BD3E5E">
      <w:pPr>
        <w:tabs>
          <w:tab w:val="left" w:pos="8428"/>
        </w:tabs>
        <w:ind w:firstLine="709"/>
        <w:jc w:val="both"/>
        <w:rPr>
          <w:sz w:val="28"/>
          <w:szCs w:val="28"/>
        </w:rPr>
      </w:pPr>
      <w:r w:rsidRPr="00BD3E5E">
        <w:rPr>
          <w:sz w:val="28"/>
          <w:szCs w:val="28"/>
        </w:rPr>
        <w:t>Розглянуто</w:t>
      </w:r>
      <w:r w:rsidRPr="00BD3E5E">
        <w:rPr>
          <w:spacing w:val="-3"/>
          <w:sz w:val="28"/>
          <w:szCs w:val="28"/>
        </w:rPr>
        <w:t xml:space="preserve"> </w:t>
      </w:r>
      <w:r w:rsidRPr="00BD3E5E">
        <w:rPr>
          <w:sz w:val="28"/>
          <w:szCs w:val="28"/>
        </w:rPr>
        <w:t>і</w:t>
      </w:r>
      <w:r w:rsidRPr="00BD3E5E">
        <w:rPr>
          <w:spacing w:val="-3"/>
          <w:sz w:val="28"/>
          <w:szCs w:val="28"/>
        </w:rPr>
        <w:t xml:space="preserve"> </w:t>
      </w:r>
      <w:r w:rsidRPr="00BD3E5E">
        <w:rPr>
          <w:sz w:val="28"/>
          <w:szCs w:val="28"/>
        </w:rPr>
        <w:t>схвалено</w:t>
      </w:r>
      <w:r w:rsidRPr="00BD3E5E">
        <w:rPr>
          <w:spacing w:val="-5"/>
          <w:sz w:val="28"/>
          <w:szCs w:val="28"/>
        </w:rPr>
        <w:t xml:space="preserve"> </w:t>
      </w:r>
      <w:r w:rsidRPr="00BD3E5E">
        <w:rPr>
          <w:sz w:val="28"/>
          <w:szCs w:val="28"/>
        </w:rPr>
        <w:t>на</w:t>
      </w:r>
      <w:r w:rsidRPr="00BD3E5E">
        <w:rPr>
          <w:spacing w:val="-3"/>
          <w:sz w:val="28"/>
          <w:szCs w:val="28"/>
        </w:rPr>
        <w:t xml:space="preserve"> </w:t>
      </w:r>
      <w:r w:rsidRPr="00BD3E5E">
        <w:rPr>
          <w:sz w:val="28"/>
          <w:szCs w:val="28"/>
        </w:rPr>
        <w:t>засіданні</w:t>
      </w:r>
      <w:r w:rsidRPr="00BD3E5E">
        <w:rPr>
          <w:spacing w:val="-2"/>
          <w:sz w:val="28"/>
          <w:szCs w:val="28"/>
        </w:rPr>
        <w:t xml:space="preserve"> </w:t>
      </w:r>
      <w:r w:rsidRPr="00BD3E5E">
        <w:rPr>
          <w:sz w:val="28"/>
          <w:szCs w:val="28"/>
        </w:rPr>
        <w:t xml:space="preserve">кафедри </w:t>
      </w:r>
      <w:hyperlink r:id="rId14" w:tooltip="кафедра міжнародних відносин та туризму" w:history="1">
        <w:r w:rsidRPr="00BD3E5E">
          <w:rPr>
            <w:bCs/>
            <w:sz w:val="28"/>
            <w:szCs w:val="28"/>
          </w:rPr>
          <w:t xml:space="preserve">міжнародних відносин та </w:t>
        </w:r>
      </w:hyperlink>
      <w:r w:rsidRPr="00BD3E5E">
        <w:rPr>
          <w:sz w:val="28"/>
          <w:szCs w:val="28"/>
        </w:rPr>
        <w:t>соціально-гуманітарних дисциплін протокол</w:t>
      </w:r>
      <w:r w:rsidRPr="00BD3E5E">
        <w:rPr>
          <w:spacing w:val="-3"/>
          <w:sz w:val="28"/>
          <w:szCs w:val="28"/>
        </w:rPr>
        <w:t xml:space="preserve"> </w:t>
      </w:r>
      <w:r w:rsidRPr="00BD3E5E">
        <w:rPr>
          <w:sz w:val="28"/>
          <w:szCs w:val="28"/>
          <w:highlight w:val="yellow"/>
        </w:rPr>
        <w:t>від «___» ________ 2023р., протокол № _.</w:t>
      </w:r>
    </w:p>
    <w:p w14:paraId="57EF9FF6" w14:textId="77777777" w:rsidR="00BD3E5E" w:rsidRPr="00BD3E5E" w:rsidRDefault="00BD3E5E" w:rsidP="00BD3E5E">
      <w:pPr>
        <w:rPr>
          <w:sz w:val="30"/>
          <w:szCs w:val="28"/>
        </w:rPr>
      </w:pPr>
    </w:p>
    <w:p w14:paraId="1ED881A0" w14:textId="77777777" w:rsidR="00BD3E5E" w:rsidRPr="00BD3E5E" w:rsidRDefault="00BD3E5E" w:rsidP="00BD3E5E">
      <w:pPr>
        <w:spacing w:before="7"/>
        <w:rPr>
          <w:sz w:val="26"/>
          <w:szCs w:val="28"/>
        </w:rPr>
      </w:pPr>
    </w:p>
    <w:p w14:paraId="72F1A81F" w14:textId="77777777" w:rsidR="00BD3E5E" w:rsidRPr="00BD3E5E" w:rsidRDefault="00BD3E5E" w:rsidP="00BD3E5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BD3E5E">
        <w:rPr>
          <w:b/>
          <w:sz w:val="28"/>
          <w:szCs w:val="28"/>
          <w:lang w:eastAsia="ru-RU"/>
        </w:rPr>
        <w:t xml:space="preserve">Завідувач кафедри міжнародних відносин та </w:t>
      </w:r>
    </w:p>
    <w:p w14:paraId="3BCB94AA" w14:textId="77777777" w:rsidR="00BD3E5E" w:rsidRPr="00BD3E5E" w:rsidRDefault="00BD3E5E" w:rsidP="00BD3E5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BD3E5E">
        <w:rPr>
          <w:b/>
          <w:sz w:val="28"/>
          <w:szCs w:val="28"/>
          <w:lang w:eastAsia="ru-RU"/>
        </w:rPr>
        <w:t>соціально-гуманітарних дисциплін</w:t>
      </w:r>
      <w:r w:rsidRPr="00BD3E5E">
        <w:rPr>
          <w:b/>
          <w:sz w:val="28"/>
          <w:szCs w:val="28"/>
          <w:lang w:eastAsia="ru-RU"/>
        </w:rPr>
        <w:tab/>
      </w:r>
      <w:r w:rsidRPr="00BD3E5E">
        <w:rPr>
          <w:b/>
          <w:sz w:val="28"/>
          <w:szCs w:val="28"/>
          <w:lang w:eastAsia="ru-RU"/>
        </w:rPr>
        <w:tab/>
      </w:r>
      <w:r w:rsidRPr="00BD3E5E">
        <w:rPr>
          <w:b/>
          <w:sz w:val="28"/>
          <w:szCs w:val="28"/>
          <w:lang w:eastAsia="ru-RU"/>
        </w:rPr>
        <w:tab/>
        <w:t>Олексій ХАЛАПСІС</w:t>
      </w:r>
    </w:p>
    <w:p w14:paraId="0C130AB6" w14:textId="77777777" w:rsidR="00BD3E5E" w:rsidRPr="00BD3E5E" w:rsidRDefault="00BD3E5E" w:rsidP="00BD3E5E"/>
    <w:sectPr w:rsidR="00BD3E5E" w:rsidRPr="00BD3E5E" w:rsidSect="00084E5F">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MS Gothic"/>
    <w:panose1 w:val="00000000000000000000"/>
    <w:charset w:val="80"/>
    <w:family w:val="auto"/>
    <w:notTrueType/>
    <w:pitch w:val="default"/>
    <w:sig w:usb0="00000000"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EFB"/>
    <w:multiLevelType w:val="hybridMultilevel"/>
    <w:tmpl w:val="C34815EE"/>
    <w:lvl w:ilvl="0" w:tplc="121AC788">
      <w:numFmt w:val="bullet"/>
      <w:lvlText w:val="-"/>
      <w:lvlJc w:val="left"/>
      <w:pPr>
        <w:ind w:left="1429"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D238E0"/>
    <w:multiLevelType w:val="hybridMultilevel"/>
    <w:tmpl w:val="08946FD0"/>
    <w:lvl w:ilvl="0" w:tplc="8820C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3F11B2"/>
    <w:multiLevelType w:val="hybridMultilevel"/>
    <w:tmpl w:val="81C02B12"/>
    <w:lvl w:ilvl="0" w:tplc="F1E818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4EE5476"/>
    <w:multiLevelType w:val="hybridMultilevel"/>
    <w:tmpl w:val="10ACFA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6CD0D53"/>
    <w:multiLevelType w:val="hybridMultilevel"/>
    <w:tmpl w:val="BDBA1704"/>
    <w:lvl w:ilvl="0" w:tplc="536EF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E285710"/>
    <w:multiLevelType w:val="hybridMultilevel"/>
    <w:tmpl w:val="17DEEAFC"/>
    <w:lvl w:ilvl="0" w:tplc="84845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3E59C0"/>
    <w:multiLevelType w:val="hybridMultilevel"/>
    <w:tmpl w:val="730606BA"/>
    <w:lvl w:ilvl="0" w:tplc="649AF48E">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2487D81"/>
    <w:multiLevelType w:val="hybridMultilevel"/>
    <w:tmpl w:val="3774A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0D64BF"/>
    <w:multiLevelType w:val="hybridMultilevel"/>
    <w:tmpl w:val="797AAC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5533FB3"/>
    <w:multiLevelType w:val="hybridMultilevel"/>
    <w:tmpl w:val="3572CAC4"/>
    <w:lvl w:ilvl="0" w:tplc="C0421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7A30939"/>
    <w:multiLevelType w:val="hybridMultilevel"/>
    <w:tmpl w:val="0F7A0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6912ED"/>
    <w:multiLevelType w:val="hybridMultilevel"/>
    <w:tmpl w:val="16D07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050724"/>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723275"/>
    <w:multiLevelType w:val="hybridMultilevel"/>
    <w:tmpl w:val="701419C6"/>
    <w:lvl w:ilvl="0" w:tplc="FAA41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E892F52"/>
    <w:multiLevelType w:val="hybridMultilevel"/>
    <w:tmpl w:val="E5D4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1B134A"/>
    <w:multiLevelType w:val="hybridMultilevel"/>
    <w:tmpl w:val="BBCC2588"/>
    <w:lvl w:ilvl="0" w:tplc="3AA65E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3FD64CA"/>
    <w:multiLevelType w:val="hybridMultilevel"/>
    <w:tmpl w:val="DB34FE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4EA5FDF"/>
    <w:multiLevelType w:val="hybridMultilevel"/>
    <w:tmpl w:val="6AA2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E86893"/>
    <w:multiLevelType w:val="hybridMultilevel"/>
    <w:tmpl w:val="1C065A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6DC0C65"/>
    <w:multiLevelType w:val="hybridMultilevel"/>
    <w:tmpl w:val="6AAE1E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27FC24DC"/>
    <w:multiLevelType w:val="hybridMultilevel"/>
    <w:tmpl w:val="7E424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7F3C2D"/>
    <w:multiLevelType w:val="hybridMultilevel"/>
    <w:tmpl w:val="BBCC2588"/>
    <w:lvl w:ilvl="0" w:tplc="3AA65E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A2D3A02"/>
    <w:multiLevelType w:val="hybridMultilevel"/>
    <w:tmpl w:val="4F7846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A45667F"/>
    <w:multiLevelType w:val="multilevel"/>
    <w:tmpl w:val="8922660C"/>
    <w:lvl w:ilvl="0">
      <w:start w:val="1"/>
      <w:numFmt w:val="decimal"/>
      <w:lvlText w:val="%1."/>
      <w:lvlJc w:val="left"/>
      <w:pPr>
        <w:ind w:left="720" w:hanging="360"/>
      </w:pPr>
      <w:rPr>
        <w:rFonts w:hint="default"/>
      </w:rPr>
    </w:lvl>
    <w:lvl w:ilvl="1">
      <w:start w:val="1"/>
      <w:numFmt w:val="decimal"/>
      <w:isLgl/>
      <w:lvlText w:val="%2."/>
      <w:lvlJc w:val="left"/>
      <w:pPr>
        <w:ind w:left="1455" w:hanging="375"/>
      </w:pPr>
      <w:rPr>
        <w:rFonts w:ascii="Times New Roman" w:eastAsia="TimesNewRoman,Bold" w:hAnsi="Times New Roman" w:cs="Times New Roman"/>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2ED37DE2"/>
    <w:multiLevelType w:val="hybridMultilevel"/>
    <w:tmpl w:val="4078CE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0A555C4"/>
    <w:multiLevelType w:val="hybridMultilevel"/>
    <w:tmpl w:val="74CE65A8"/>
    <w:lvl w:ilvl="0" w:tplc="3820943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313E520B"/>
    <w:multiLevelType w:val="hybridMultilevel"/>
    <w:tmpl w:val="58122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1C17490"/>
    <w:multiLevelType w:val="hybridMultilevel"/>
    <w:tmpl w:val="34FE77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31DC0391"/>
    <w:multiLevelType w:val="hybridMultilevel"/>
    <w:tmpl w:val="4F304F64"/>
    <w:lvl w:ilvl="0" w:tplc="AB6858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3305008C"/>
    <w:multiLevelType w:val="hybridMultilevel"/>
    <w:tmpl w:val="2DEAE1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34F26712"/>
    <w:multiLevelType w:val="hybridMultilevel"/>
    <w:tmpl w:val="CEF66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1D1C0D"/>
    <w:multiLevelType w:val="hybridMultilevel"/>
    <w:tmpl w:val="5068335E"/>
    <w:lvl w:ilvl="0" w:tplc="201E7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3AAF026C"/>
    <w:multiLevelType w:val="hybridMultilevel"/>
    <w:tmpl w:val="16088D8A"/>
    <w:lvl w:ilvl="0" w:tplc="8544FB32">
      <w:start w:val="1"/>
      <w:numFmt w:val="decimal"/>
      <w:lvlText w:val="%1."/>
      <w:lvlJc w:val="left"/>
      <w:pPr>
        <w:ind w:left="464" w:hanging="243"/>
      </w:pPr>
      <w:rPr>
        <w:rFonts w:ascii="Times New Roman" w:eastAsia="Times New Roman" w:hAnsi="Times New Roman" w:cs="Times New Roman" w:hint="default"/>
        <w:w w:val="100"/>
        <w:sz w:val="24"/>
        <w:szCs w:val="24"/>
        <w:lang w:val="uk-UA" w:eastAsia="en-US" w:bidi="ar-SA"/>
      </w:rPr>
    </w:lvl>
    <w:lvl w:ilvl="1" w:tplc="43D478DC">
      <w:numFmt w:val="bullet"/>
      <w:lvlText w:val="•"/>
      <w:lvlJc w:val="left"/>
      <w:pPr>
        <w:ind w:left="1414" w:hanging="243"/>
      </w:pPr>
      <w:rPr>
        <w:rFonts w:hint="default"/>
        <w:lang w:val="uk-UA" w:eastAsia="en-US" w:bidi="ar-SA"/>
      </w:rPr>
    </w:lvl>
    <w:lvl w:ilvl="2" w:tplc="F1586094">
      <w:numFmt w:val="bullet"/>
      <w:lvlText w:val="•"/>
      <w:lvlJc w:val="left"/>
      <w:pPr>
        <w:ind w:left="2369" w:hanging="243"/>
      </w:pPr>
      <w:rPr>
        <w:rFonts w:hint="default"/>
        <w:lang w:val="uk-UA" w:eastAsia="en-US" w:bidi="ar-SA"/>
      </w:rPr>
    </w:lvl>
    <w:lvl w:ilvl="3" w:tplc="9A94AD06">
      <w:numFmt w:val="bullet"/>
      <w:lvlText w:val="•"/>
      <w:lvlJc w:val="left"/>
      <w:pPr>
        <w:ind w:left="3323" w:hanging="243"/>
      </w:pPr>
      <w:rPr>
        <w:rFonts w:hint="default"/>
        <w:lang w:val="uk-UA" w:eastAsia="en-US" w:bidi="ar-SA"/>
      </w:rPr>
    </w:lvl>
    <w:lvl w:ilvl="4" w:tplc="48263020">
      <w:numFmt w:val="bullet"/>
      <w:lvlText w:val="•"/>
      <w:lvlJc w:val="left"/>
      <w:pPr>
        <w:ind w:left="4278" w:hanging="243"/>
      </w:pPr>
      <w:rPr>
        <w:rFonts w:hint="default"/>
        <w:lang w:val="uk-UA" w:eastAsia="en-US" w:bidi="ar-SA"/>
      </w:rPr>
    </w:lvl>
    <w:lvl w:ilvl="5" w:tplc="8558F3D0">
      <w:numFmt w:val="bullet"/>
      <w:lvlText w:val="•"/>
      <w:lvlJc w:val="left"/>
      <w:pPr>
        <w:ind w:left="5233" w:hanging="243"/>
      </w:pPr>
      <w:rPr>
        <w:rFonts w:hint="default"/>
        <w:lang w:val="uk-UA" w:eastAsia="en-US" w:bidi="ar-SA"/>
      </w:rPr>
    </w:lvl>
    <w:lvl w:ilvl="6" w:tplc="F7121F30">
      <w:numFmt w:val="bullet"/>
      <w:lvlText w:val="•"/>
      <w:lvlJc w:val="left"/>
      <w:pPr>
        <w:ind w:left="6187" w:hanging="243"/>
      </w:pPr>
      <w:rPr>
        <w:rFonts w:hint="default"/>
        <w:lang w:val="uk-UA" w:eastAsia="en-US" w:bidi="ar-SA"/>
      </w:rPr>
    </w:lvl>
    <w:lvl w:ilvl="7" w:tplc="BD528CAC">
      <w:numFmt w:val="bullet"/>
      <w:lvlText w:val="•"/>
      <w:lvlJc w:val="left"/>
      <w:pPr>
        <w:ind w:left="7142" w:hanging="243"/>
      </w:pPr>
      <w:rPr>
        <w:rFonts w:hint="default"/>
        <w:lang w:val="uk-UA" w:eastAsia="en-US" w:bidi="ar-SA"/>
      </w:rPr>
    </w:lvl>
    <w:lvl w:ilvl="8" w:tplc="04BCEFE6">
      <w:numFmt w:val="bullet"/>
      <w:lvlText w:val="•"/>
      <w:lvlJc w:val="left"/>
      <w:pPr>
        <w:ind w:left="8097" w:hanging="243"/>
      </w:pPr>
      <w:rPr>
        <w:rFonts w:hint="default"/>
        <w:lang w:val="uk-UA" w:eastAsia="en-US" w:bidi="ar-SA"/>
      </w:rPr>
    </w:lvl>
  </w:abstractNum>
  <w:abstractNum w:abstractNumId="34" w15:restartNumberingAfterBreak="0">
    <w:nsid w:val="3BD10920"/>
    <w:multiLevelType w:val="hybridMultilevel"/>
    <w:tmpl w:val="74F0A900"/>
    <w:lvl w:ilvl="0" w:tplc="F4E245A4">
      <w:start w:val="1"/>
      <w:numFmt w:val="bullet"/>
      <w:lvlText w:val=""/>
      <w:lvlJc w:val="left"/>
      <w:pPr>
        <w:tabs>
          <w:tab w:val="num" w:pos="720"/>
        </w:tabs>
        <w:ind w:left="720" w:hanging="360"/>
      </w:pPr>
      <w:rPr>
        <w:rFonts w:ascii="Wingdings" w:hAnsi="Wingdings" w:hint="default"/>
      </w:rPr>
    </w:lvl>
    <w:lvl w:ilvl="1" w:tplc="211A3424" w:tentative="1">
      <w:start w:val="1"/>
      <w:numFmt w:val="bullet"/>
      <w:lvlText w:val=""/>
      <w:lvlJc w:val="left"/>
      <w:pPr>
        <w:tabs>
          <w:tab w:val="num" w:pos="1440"/>
        </w:tabs>
        <w:ind w:left="1440" w:hanging="360"/>
      </w:pPr>
      <w:rPr>
        <w:rFonts w:ascii="Wingdings" w:hAnsi="Wingdings" w:hint="default"/>
      </w:rPr>
    </w:lvl>
    <w:lvl w:ilvl="2" w:tplc="D51E7CBA" w:tentative="1">
      <w:start w:val="1"/>
      <w:numFmt w:val="bullet"/>
      <w:lvlText w:val=""/>
      <w:lvlJc w:val="left"/>
      <w:pPr>
        <w:tabs>
          <w:tab w:val="num" w:pos="2160"/>
        </w:tabs>
        <w:ind w:left="2160" w:hanging="360"/>
      </w:pPr>
      <w:rPr>
        <w:rFonts w:ascii="Wingdings" w:hAnsi="Wingdings" w:hint="default"/>
      </w:rPr>
    </w:lvl>
    <w:lvl w:ilvl="3" w:tplc="89806630" w:tentative="1">
      <w:start w:val="1"/>
      <w:numFmt w:val="bullet"/>
      <w:lvlText w:val=""/>
      <w:lvlJc w:val="left"/>
      <w:pPr>
        <w:tabs>
          <w:tab w:val="num" w:pos="2880"/>
        </w:tabs>
        <w:ind w:left="2880" w:hanging="360"/>
      </w:pPr>
      <w:rPr>
        <w:rFonts w:ascii="Wingdings" w:hAnsi="Wingdings" w:hint="default"/>
      </w:rPr>
    </w:lvl>
    <w:lvl w:ilvl="4" w:tplc="9D985280" w:tentative="1">
      <w:start w:val="1"/>
      <w:numFmt w:val="bullet"/>
      <w:lvlText w:val=""/>
      <w:lvlJc w:val="left"/>
      <w:pPr>
        <w:tabs>
          <w:tab w:val="num" w:pos="3600"/>
        </w:tabs>
        <w:ind w:left="3600" w:hanging="360"/>
      </w:pPr>
      <w:rPr>
        <w:rFonts w:ascii="Wingdings" w:hAnsi="Wingdings" w:hint="default"/>
      </w:rPr>
    </w:lvl>
    <w:lvl w:ilvl="5" w:tplc="8C46FEC8" w:tentative="1">
      <w:start w:val="1"/>
      <w:numFmt w:val="bullet"/>
      <w:lvlText w:val=""/>
      <w:lvlJc w:val="left"/>
      <w:pPr>
        <w:tabs>
          <w:tab w:val="num" w:pos="4320"/>
        </w:tabs>
        <w:ind w:left="4320" w:hanging="360"/>
      </w:pPr>
      <w:rPr>
        <w:rFonts w:ascii="Wingdings" w:hAnsi="Wingdings" w:hint="default"/>
      </w:rPr>
    </w:lvl>
    <w:lvl w:ilvl="6" w:tplc="F55A20DE" w:tentative="1">
      <w:start w:val="1"/>
      <w:numFmt w:val="bullet"/>
      <w:lvlText w:val=""/>
      <w:lvlJc w:val="left"/>
      <w:pPr>
        <w:tabs>
          <w:tab w:val="num" w:pos="5040"/>
        </w:tabs>
        <w:ind w:left="5040" w:hanging="360"/>
      </w:pPr>
      <w:rPr>
        <w:rFonts w:ascii="Wingdings" w:hAnsi="Wingdings" w:hint="default"/>
      </w:rPr>
    </w:lvl>
    <w:lvl w:ilvl="7" w:tplc="2FF8C112" w:tentative="1">
      <w:start w:val="1"/>
      <w:numFmt w:val="bullet"/>
      <w:lvlText w:val=""/>
      <w:lvlJc w:val="left"/>
      <w:pPr>
        <w:tabs>
          <w:tab w:val="num" w:pos="5760"/>
        </w:tabs>
        <w:ind w:left="5760" w:hanging="360"/>
      </w:pPr>
      <w:rPr>
        <w:rFonts w:ascii="Wingdings" w:hAnsi="Wingdings" w:hint="default"/>
      </w:rPr>
    </w:lvl>
    <w:lvl w:ilvl="8" w:tplc="56C8A1C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DC6E03"/>
    <w:multiLevelType w:val="hybridMultilevel"/>
    <w:tmpl w:val="9A42769E"/>
    <w:lvl w:ilvl="0" w:tplc="201E7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416923C2"/>
    <w:multiLevelType w:val="hybridMultilevel"/>
    <w:tmpl w:val="F15A9E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43640DCD"/>
    <w:multiLevelType w:val="hybridMultilevel"/>
    <w:tmpl w:val="57D273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43A722A8"/>
    <w:multiLevelType w:val="hybridMultilevel"/>
    <w:tmpl w:val="5A8E6E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4053907"/>
    <w:multiLevelType w:val="hybridMultilevel"/>
    <w:tmpl w:val="192ADC44"/>
    <w:lvl w:ilvl="0" w:tplc="C11A75F6">
      <w:start w:val="1"/>
      <w:numFmt w:val="decimal"/>
      <w:lvlText w:val="%1"/>
      <w:lvlJc w:val="left"/>
      <w:pPr>
        <w:ind w:left="107" w:hanging="207"/>
      </w:pPr>
      <w:rPr>
        <w:rFonts w:ascii="Times New Roman" w:eastAsia="Times New Roman" w:hAnsi="Times New Roman" w:cs="Times New Roman" w:hint="default"/>
        <w:b/>
        <w:bCs/>
        <w:w w:val="100"/>
        <w:sz w:val="24"/>
        <w:szCs w:val="24"/>
        <w:lang w:val="uk-UA" w:eastAsia="uk-UA" w:bidi="uk-UA"/>
      </w:rPr>
    </w:lvl>
    <w:lvl w:ilvl="1" w:tplc="C4C660FA">
      <w:numFmt w:val="bullet"/>
      <w:lvlText w:val="•"/>
      <w:lvlJc w:val="left"/>
      <w:pPr>
        <w:ind w:left="1111" w:hanging="207"/>
      </w:pPr>
      <w:rPr>
        <w:rFonts w:hint="default"/>
        <w:lang w:val="uk-UA" w:eastAsia="uk-UA" w:bidi="uk-UA"/>
      </w:rPr>
    </w:lvl>
    <w:lvl w:ilvl="2" w:tplc="EABA79D4">
      <w:numFmt w:val="bullet"/>
      <w:lvlText w:val="•"/>
      <w:lvlJc w:val="left"/>
      <w:pPr>
        <w:ind w:left="2123" w:hanging="207"/>
      </w:pPr>
      <w:rPr>
        <w:rFonts w:hint="default"/>
        <w:lang w:val="uk-UA" w:eastAsia="uk-UA" w:bidi="uk-UA"/>
      </w:rPr>
    </w:lvl>
    <w:lvl w:ilvl="3" w:tplc="50509340">
      <w:numFmt w:val="bullet"/>
      <w:lvlText w:val="•"/>
      <w:lvlJc w:val="left"/>
      <w:pPr>
        <w:ind w:left="3135" w:hanging="207"/>
      </w:pPr>
      <w:rPr>
        <w:rFonts w:hint="default"/>
        <w:lang w:val="uk-UA" w:eastAsia="uk-UA" w:bidi="uk-UA"/>
      </w:rPr>
    </w:lvl>
    <w:lvl w:ilvl="4" w:tplc="8B1C15EE">
      <w:numFmt w:val="bullet"/>
      <w:lvlText w:val="•"/>
      <w:lvlJc w:val="left"/>
      <w:pPr>
        <w:ind w:left="4146" w:hanging="207"/>
      </w:pPr>
      <w:rPr>
        <w:rFonts w:hint="default"/>
        <w:lang w:val="uk-UA" w:eastAsia="uk-UA" w:bidi="uk-UA"/>
      </w:rPr>
    </w:lvl>
    <w:lvl w:ilvl="5" w:tplc="B24C7D0E">
      <w:numFmt w:val="bullet"/>
      <w:lvlText w:val="•"/>
      <w:lvlJc w:val="left"/>
      <w:pPr>
        <w:ind w:left="5158" w:hanging="207"/>
      </w:pPr>
      <w:rPr>
        <w:rFonts w:hint="default"/>
        <w:lang w:val="uk-UA" w:eastAsia="uk-UA" w:bidi="uk-UA"/>
      </w:rPr>
    </w:lvl>
    <w:lvl w:ilvl="6" w:tplc="E3747F28">
      <w:numFmt w:val="bullet"/>
      <w:lvlText w:val="•"/>
      <w:lvlJc w:val="left"/>
      <w:pPr>
        <w:ind w:left="6170" w:hanging="207"/>
      </w:pPr>
      <w:rPr>
        <w:rFonts w:hint="default"/>
        <w:lang w:val="uk-UA" w:eastAsia="uk-UA" w:bidi="uk-UA"/>
      </w:rPr>
    </w:lvl>
    <w:lvl w:ilvl="7" w:tplc="BA12BEF4">
      <w:numFmt w:val="bullet"/>
      <w:lvlText w:val="•"/>
      <w:lvlJc w:val="left"/>
      <w:pPr>
        <w:ind w:left="7181" w:hanging="207"/>
      </w:pPr>
      <w:rPr>
        <w:rFonts w:hint="default"/>
        <w:lang w:val="uk-UA" w:eastAsia="uk-UA" w:bidi="uk-UA"/>
      </w:rPr>
    </w:lvl>
    <w:lvl w:ilvl="8" w:tplc="1C265500">
      <w:numFmt w:val="bullet"/>
      <w:lvlText w:val="•"/>
      <w:lvlJc w:val="left"/>
      <w:pPr>
        <w:ind w:left="8193" w:hanging="207"/>
      </w:pPr>
      <w:rPr>
        <w:rFonts w:hint="default"/>
        <w:lang w:val="uk-UA" w:eastAsia="uk-UA" w:bidi="uk-UA"/>
      </w:rPr>
    </w:lvl>
  </w:abstractNum>
  <w:abstractNum w:abstractNumId="40" w15:restartNumberingAfterBreak="0">
    <w:nsid w:val="46BA0086"/>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AEA399E"/>
    <w:multiLevelType w:val="hybridMultilevel"/>
    <w:tmpl w:val="6234FE30"/>
    <w:lvl w:ilvl="0" w:tplc="F7FC0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4B204501"/>
    <w:multiLevelType w:val="hybridMultilevel"/>
    <w:tmpl w:val="EBCCB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C370F8E"/>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E764CCB"/>
    <w:multiLevelType w:val="hybridMultilevel"/>
    <w:tmpl w:val="2E7A8AC4"/>
    <w:lvl w:ilvl="0" w:tplc="201E7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4F0B0CF3"/>
    <w:multiLevelType w:val="hybridMultilevel"/>
    <w:tmpl w:val="7F1A6C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F0F2741"/>
    <w:multiLevelType w:val="hybridMultilevel"/>
    <w:tmpl w:val="63A41840"/>
    <w:lvl w:ilvl="0" w:tplc="8D9CF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50E772D1"/>
    <w:multiLevelType w:val="hybridMultilevel"/>
    <w:tmpl w:val="7F1A6C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6B33F9"/>
    <w:multiLevelType w:val="hybridMultilevel"/>
    <w:tmpl w:val="6AAE1E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15:restartNumberingAfterBreak="0">
    <w:nsid w:val="56BB1B5B"/>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D5301DF"/>
    <w:multiLevelType w:val="hybridMultilevel"/>
    <w:tmpl w:val="9454CF66"/>
    <w:lvl w:ilvl="0" w:tplc="B5DA02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EEE2918"/>
    <w:multiLevelType w:val="hybridMultilevel"/>
    <w:tmpl w:val="5F8C18EC"/>
    <w:lvl w:ilvl="0" w:tplc="0419000F">
      <w:start w:val="1"/>
      <w:numFmt w:val="decimal"/>
      <w:lvlText w:val="%1."/>
      <w:lvlJc w:val="left"/>
      <w:pPr>
        <w:tabs>
          <w:tab w:val="num" w:pos="720"/>
        </w:tabs>
        <w:ind w:left="720" w:hanging="360"/>
      </w:pPr>
      <w:rPr>
        <w:rFonts w:cs="Times New Roman" w:hint="default"/>
      </w:rPr>
    </w:lvl>
    <w:lvl w:ilvl="1" w:tplc="D988DF3C">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15:restartNumberingAfterBreak="0">
    <w:nsid w:val="669C344E"/>
    <w:multiLevelType w:val="hybridMultilevel"/>
    <w:tmpl w:val="63A41840"/>
    <w:lvl w:ilvl="0" w:tplc="8D9CF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6A9F2D63"/>
    <w:multiLevelType w:val="hybridMultilevel"/>
    <w:tmpl w:val="54E4062E"/>
    <w:lvl w:ilvl="0" w:tplc="1CB23B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6C292256"/>
    <w:multiLevelType w:val="hybridMultilevel"/>
    <w:tmpl w:val="C59689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6DAD4838"/>
    <w:multiLevelType w:val="hybridMultilevel"/>
    <w:tmpl w:val="C472D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2063160"/>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22D0563"/>
    <w:multiLevelType w:val="hybridMultilevel"/>
    <w:tmpl w:val="F3C2079C"/>
    <w:lvl w:ilvl="0" w:tplc="06009F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58" w15:restartNumberingAfterBreak="0">
    <w:nsid w:val="74165240"/>
    <w:multiLevelType w:val="hybridMultilevel"/>
    <w:tmpl w:val="6024D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44C5DEA"/>
    <w:multiLevelType w:val="hybridMultilevel"/>
    <w:tmpl w:val="6D141E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549386A"/>
    <w:multiLevelType w:val="hybridMultilevel"/>
    <w:tmpl w:val="28523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54D66B2"/>
    <w:multiLevelType w:val="hybridMultilevel"/>
    <w:tmpl w:val="F64C6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713DEB"/>
    <w:multiLevelType w:val="hybridMultilevel"/>
    <w:tmpl w:val="A89859F4"/>
    <w:lvl w:ilvl="0" w:tplc="CC8CC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76F27F49"/>
    <w:multiLevelType w:val="hybridMultilevel"/>
    <w:tmpl w:val="F37A4492"/>
    <w:lvl w:ilvl="0" w:tplc="121AC788">
      <w:numFmt w:val="bullet"/>
      <w:lvlText w:val="-"/>
      <w:lvlJc w:val="left"/>
      <w:pPr>
        <w:ind w:left="1093" w:hanging="164"/>
      </w:pPr>
      <w:rPr>
        <w:rFonts w:ascii="Times New Roman" w:eastAsia="Times New Roman" w:hAnsi="Times New Roman" w:cs="Times New Roman" w:hint="default"/>
        <w:w w:val="100"/>
        <w:sz w:val="28"/>
        <w:szCs w:val="28"/>
        <w:lang w:val="uk-UA" w:eastAsia="en-US" w:bidi="ar-SA"/>
      </w:rPr>
    </w:lvl>
    <w:lvl w:ilvl="1" w:tplc="396A038E">
      <w:numFmt w:val="bullet"/>
      <w:lvlText w:val="•"/>
      <w:lvlJc w:val="left"/>
      <w:pPr>
        <w:ind w:left="1990" w:hanging="164"/>
      </w:pPr>
      <w:rPr>
        <w:rFonts w:hint="default"/>
        <w:lang w:val="uk-UA" w:eastAsia="en-US" w:bidi="ar-SA"/>
      </w:rPr>
    </w:lvl>
    <w:lvl w:ilvl="2" w:tplc="C8A623C4">
      <w:numFmt w:val="bullet"/>
      <w:lvlText w:val="•"/>
      <w:lvlJc w:val="left"/>
      <w:pPr>
        <w:ind w:left="2881" w:hanging="164"/>
      </w:pPr>
      <w:rPr>
        <w:rFonts w:hint="default"/>
        <w:lang w:val="uk-UA" w:eastAsia="en-US" w:bidi="ar-SA"/>
      </w:rPr>
    </w:lvl>
    <w:lvl w:ilvl="3" w:tplc="84E83A6C">
      <w:numFmt w:val="bullet"/>
      <w:lvlText w:val="•"/>
      <w:lvlJc w:val="left"/>
      <w:pPr>
        <w:ind w:left="3771" w:hanging="164"/>
      </w:pPr>
      <w:rPr>
        <w:rFonts w:hint="default"/>
        <w:lang w:val="uk-UA" w:eastAsia="en-US" w:bidi="ar-SA"/>
      </w:rPr>
    </w:lvl>
    <w:lvl w:ilvl="4" w:tplc="992E0EDE">
      <w:numFmt w:val="bullet"/>
      <w:lvlText w:val="•"/>
      <w:lvlJc w:val="left"/>
      <w:pPr>
        <w:ind w:left="4662" w:hanging="164"/>
      </w:pPr>
      <w:rPr>
        <w:rFonts w:hint="default"/>
        <w:lang w:val="uk-UA" w:eastAsia="en-US" w:bidi="ar-SA"/>
      </w:rPr>
    </w:lvl>
    <w:lvl w:ilvl="5" w:tplc="BDD67076">
      <w:numFmt w:val="bullet"/>
      <w:lvlText w:val="•"/>
      <w:lvlJc w:val="left"/>
      <w:pPr>
        <w:ind w:left="5553" w:hanging="164"/>
      </w:pPr>
      <w:rPr>
        <w:rFonts w:hint="default"/>
        <w:lang w:val="uk-UA" w:eastAsia="en-US" w:bidi="ar-SA"/>
      </w:rPr>
    </w:lvl>
    <w:lvl w:ilvl="6" w:tplc="D9DC4A56">
      <w:numFmt w:val="bullet"/>
      <w:lvlText w:val="•"/>
      <w:lvlJc w:val="left"/>
      <w:pPr>
        <w:ind w:left="6443" w:hanging="164"/>
      </w:pPr>
      <w:rPr>
        <w:rFonts w:hint="default"/>
        <w:lang w:val="uk-UA" w:eastAsia="en-US" w:bidi="ar-SA"/>
      </w:rPr>
    </w:lvl>
    <w:lvl w:ilvl="7" w:tplc="393E88E4">
      <w:numFmt w:val="bullet"/>
      <w:lvlText w:val="•"/>
      <w:lvlJc w:val="left"/>
      <w:pPr>
        <w:ind w:left="7334" w:hanging="164"/>
      </w:pPr>
      <w:rPr>
        <w:rFonts w:hint="default"/>
        <w:lang w:val="uk-UA" w:eastAsia="en-US" w:bidi="ar-SA"/>
      </w:rPr>
    </w:lvl>
    <w:lvl w:ilvl="8" w:tplc="103048F0">
      <w:numFmt w:val="bullet"/>
      <w:lvlText w:val="•"/>
      <w:lvlJc w:val="left"/>
      <w:pPr>
        <w:ind w:left="8225" w:hanging="164"/>
      </w:pPr>
      <w:rPr>
        <w:rFonts w:hint="default"/>
        <w:lang w:val="uk-UA" w:eastAsia="en-US" w:bidi="ar-SA"/>
      </w:rPr>
    </w:lvl>
  </w:abstractNum>
  <w:abstractNum w:abstractNumId="64" w15:restartNumberingAfterBreak="0">
    <w:nsid w:val="78726D8F"/>
    <w:multiLevelType w:val="hybridMultilevel"/>
    <w:tmpl w:val="0346D434"/>
    <w:lvl w:ilvl="0" w:tplc="FAA41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15:restartNumberingAfterBreak="0">
    <w:nsid w:val="7891328A"/>
    <w:multiLevelType w:val="hybridMultilevel"/>
    <w:tmpl w:val="4BB001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7B78013B"/>
    <w:multiLevelType w:val="hybridMultilevel"/>
    <w:tmpl w:val="4CFCDED8"/>
    <w:lvl w:ilvl="0" w:tplc="97E6C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15:restartNumberingAfterBreak="0">
    <w:nsid w:val="7BD85F3B"/>
    <w:multiLevelType w:val="hybridMultilevel"/>
    <w:tmpl w:val="0346D434"/>
    <w:lvl w:ilvl="0" w:tplc="FAA41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15:restartNumberingAfterBreak="0">
    <w:nsid w:val="7E223F26"/>
    <w:multiLevelType w:val="hybridMultilevel"/>
    <w:tmpl w:val="3EB05B70"/>
    <w:lvl w:ilvl="0" w:tplc="476EA660">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3"/>
  </w:num>
  <w:num w:numId="2">
    <w:abstractNumId w:val="33"/>
  </w:num>
  <w:num w:numId="3">
    <w:abstractNumId w:val="39"/>
  </w:num>
  <w:num w:numId="4">
    <w:abstractNumId w:val="50"/>
  </w:num>
  <w:num w:numId="5">
    <w:abstractNumId w:val="57"/>
  </w:num>
  <w:num w:numId="6">
    <w:abstractNumId w:val="24"/>
  </w:num>
  <w:num w:numId="7">
    <w:abstractNumId w:val="25"/>
  </w:num>
  <w:num w:numId="8">
    <w:abstractNumId w:val="52"/>
  </w:num>
  <w:num w:numId="9">
    <w:abstractNumId w:val="22"/>
  </w:num>
  <w:num w:numId="10">
    <w:abstractNumId w:val="5"/>
  </w:num>
  <w:num w:numId="11">
    <w:abstractNumId w:val="64"/>
  </w:num>
  <w:num w:numId="12">
    <w:abstractNumId w:val="62"/>
  </w:num>
  <w:num w:numId="13">
    <w:abstractNumId w:val="60"/>
  </w:num>
  <w:num w:numId="14">
    <w:abstractNumId w:val="5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53"/>
  </w:num>
  <w:num w:numId="19">
    <w:abstractNumId w:val="29"/>
  </w:num>
  <w:num w:numId="20">
    <w:abstractNumId w:val="32"/>
  </w:num>
  <w:num w:numId="21">
    <w:abstractNumId w:val="15"/>
  </w:num>
  <w:num w:numId="22">
    <w:abstractNumId w:val="1"/>
  </w:num>
  <w:num w:numId="23">
    <w:abstractNumId w:val="4"/>
  </w:num>
  <w:num w:numId="24">
    <w:abstractNumId w:val="66"/>
  </w:num>
  <w:num w:numId="25">
    <w:abstractNumId w:val="30"/>
  </w:num>
  <w:num w:numId="26">
    <w:abstractNumId w:val="36"/>
  </w:num>
  <w:num w:numId="27">
    <w:abstractNumId w:val="31"/>
  </w:num>
  <w:num w:numId="28">
    <w:abstractNumId w:val="21"/>
  </w:num>
  <w:num w:numId="29">
    <w:abstractNumId w:val="55"/>
  </w:num>
  <w:num w:numId="30">
    <w:abstractNumId w:val="8"/>
  </w:num>
  <w:num w:numId="31">
    <w:abstractNumId w:val="7"/>
  </w:num>
  <w:num w:numId="32">
    <w:abstractNumId w:val="65"/>
  </w:num>
  <w:num w:numId="33">
    <w:abstractNumId w:val="61"/>
  </w:num>
  <w:num w:numId="34">
    <w:abstractNumId w:val="54"/>
  </w:num>
  <w:num w:numId="35">
    <w:abstractNumId w:val="10"/>
  </w:num>
  <w:num w:numId="36">
    <w:abstractNumId w:val="18"/>
  </w:num>
  <w:num w:numId="37">
    <w:abstractNumId w:val="49"/>
  </w:num>
  <w:num w:numId="38">
    <w:abstractNumId w:val="40"/>
  </w:num>
  <w:num w:numId="39">
    <w:abstractNumId w:val="56"/>
  </w:num>
  <w:num w:numId="40">
    <w:abstractNumId w:val="43"/>
  </w:num>
  <w:num w:numId="41">
    <w:abstractNumId w:val="13"/>
  </w:num>
  <w:num w:numId="42">
    <w:abstractNumId w:val="23"/>
  </w:num>
  <w:num w:numId="43">
    <w:abstractNumId w:val="59"/>
  </w:num>
  <w:num w:numId="44">
    <w:abstractNumId w:val="19"/>
  </w:num>
  <w:num w:numId="45">
    <w:abstractNumId w:val="42"/>
  </w:num>
  <w:num w:numId="46">
    <w:abstractNumId w:val="28"/>
  </w:num>
  <w:num w:numId="47">
    <w:abstractNumId w:val="41"/>
  </w:num>
  <w:num w:numId="48">
    <w:abstractNumId w:val="58"/>
  </w:num>
  <w:num w:numId="49">
    <w:abstractNumId w:val="35"/>
  </w:num>
  <w:num w:numId="50">
    <w:abstractNumId w:val="44"/>
  </w:num>
  <w:num w:numId="51">
    <w:abstractNumId w:val="6"/>
  </w:num>
  <w:num w:numId="52">
    <w:abstractNumId w:val="46"/>
  </w:num>
  <w:num w:numId="53">
    <w:abstractNumId w:val="16"/>
  </w:num>
  <w:num w:numId="54">
    <w:abstractNumId w:val="67"/>
  </w:num>
  <w:num w:numId="55">
    <w:abstractNumId w:val="14"/>
  </w:num>
  <w:num w:numId="56">
    <w:abstractNumId w:val="37"/>
  </w:num>
  <w:num w:numId="57">
    <w:abstractNumId w:val="48"/>
  </w:num>
  <w:num w:numId="58">
    <w:abstractNumId w:val="3"/>
  </w:num>
  <w:num w:numId="59">
    <w:abstractNumId w:val="17"/>
  </w:num>
  <w:num w:numId="60">
    <w:abstractNumId w:val="12"/>
  </w:num>
  <w:num w:numId="61">
    <w:abstractNumId w:val="11"/>
  </w:num>
  <w:num w:numId="62">
    <w:abstractNumId w:val="26"/>
  </w:num>
  <w:num w:numId="63">
    <w:abstractNumId w:val="68"/>
  </w:num>
  <w:num w:numId="64">
    <w:abstractNumId w:val="27"/>
  </w:num>
  <w:num w:numId="65">
    <w:abstractNumId w:val="34"/>
  </w:num>
  <w:num w:numId="66">
    <w:abstractNumId w:val="0"/>
  </w:num>
  <w:num w:numId="67">
    <w:abstractNumId w:val="45"/>
  </w:num>
  <w:num w:numId="68">
    <w:abstractNumId w:val="47"/>
  </w:num>
  <w:num w:numId="6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F3"/>
    <w:rsid w:val="00005926"/>
    <w:rsid w:val="0001284E"/>
    <w:rsid w:val="00023AF9"/>
    <w:rsid w:val="00025FCD"/>
    <w:rsid w:val="0003396B"/>
    <w:rsid w:val="00037389"/>
    <w:rsid w:val="00040EE0"/>
    <w:rsid w:val="00043E8F"/>
    <w:rsid w:val="00045563"/>
    <w:rsid w:val="00053E1D"/>
    <w:rsid w:val="0006243D"/>
    <w:rsid w:val="00070EE9"/>
    <w:rsid w:val="00075B79"/>
    <w:rsid w:val="000829FE"/>
    <w:rsid w:val="00084E5F"/>
    <w:rsid w:val="0008761D"/>
    <w:rsid w:val="00092D37"/>
    <w:rsid w:val="0009526F"/>
    <w:rsid w:val="00095BD4"/>
    <w:rsid w:val="00096D00"/>
    <w:rsid w:val="00097113"/>
    <w:rsid w:val="000A5936"/>
    <w:rsid w:val="000A5BD3"/>
    <w:rsid w:val="000A6AAC"/>
    <w:rsid w:val="000B02A5"/>
    <w:rsid w:val="000B2EFC"/>
    <w:rsid w:val="000C106F"/>
    <w:rsid w:val="000D4859"/>
    <w:rsid w:val="000D6484"/>
    <w:rsid w:val="000F4043"/>
    <w:rsid w:val="000F534A"/>
    <w:rsid w:val="000F7B87"/>
    <w:rsid w:val="0010288C"/>
    <w:rsid w:val="00104CC6"/>
    <w:rsid w:val="001114CF"/>
    <w:rsid w:val="00121673"/>
    <w:rsid w:val="001332BE"/>
    <w:rsid w:val="001341EA"/>
    <w:rsid w:val="00134D7D"/>
    <w:rsid w:val="00136376"/>
    <w:rsid w:val="001435E7"/>
    <w:rsid w:val="00156B7E"/>
    <w:rsid w:val="0016274C"/>
    <w:rsid w:val="00164C21"/>
    <w:rsid w:val="0016737D"/>
    <w:rsid w:val="00173DF6"/>
    <w:rsid w:val="001760A8"/>
    <w:rsid w:val="0018220C"/>
    <w:rsid w:val="0018281B"/>
    <w:rsid w:val="00182A7C"/>
    <w:rsid w:val="00183977"/>
    <w:rsid w:val="0019052D"/>
    <w:rsid w:val="00191BC1"/>
    <w:rsid w:val="0019271C"/>
    <w:rsid w:val="00194D26"/>
    <w:rsid w:val="001A4478"/>
    <w:rsid w:val="001A67BB"/>
    <w:rsid w:val="001B1C49"/>
    <w:rsid w:val="001B387A"/>
    <w:rsid w:val="001C64BD"/>
    <w:rsid w:val="001C7E93"/>
    <w:rsid w:val="001D33F1"/>
    <w:rsid w:val="001E3EDC"/>
    <w:rsid w:val="001E5B0C"/>
    <w:rsid w:val="001F2FE4"/>
    <w:rsid w:val="002032B0"/>
    <w:rsid w:val="0020772B"/>
    <w:rsid w:val="00214ED7"/>
    <w:rsid w:val="002467EA"/>
    <w:rsid w:val="00247DF2"/>
    <w:rsid w:val="002503C5"/>
    <w:rsid w:val="00254EA7"/>
    <w:rsid w:val="002568B9"/>
    <w:rsid w:val="0026685E"/>
    <w:rsid w:val="00290A39"/>
    <w:rsid w:val="00293EC6"/>
    <w:rsid w:val="00297312"/>
    <w:rsid w:val="002A1C81"/>
    <w:rsid w:val="002A58A7"/>
    <w:rsid w:val="002B65BB"/>
    <w:rsid w:val="002B6B57"/>
    <w:rsid w:val="002B795F"/>
    <w:rsid w:val="002C0990"/>
    <w:rsid w:val="002C3207"/>
    <w:rsid w:val="002D0FE2"/>
    <w:rsid w:val="002D32A3"/>
    <w:rsid w:val="002E308E"/>
    <w:rsid w:val="002E7D5B"/>
    <w:rsid w:val="002F3B7B"/>
    <w:rsid w:val="002F767E"/>
    <w:rsid w:val="002F7A7B"/>
    <w:rsid w:val="00303CED"/>
    <w:rsid w:val="003042BF"/>
    <w:rsid w:val="00310A8A"/>
    <w:rsid w:val="00311FFE"/>
    <w:rsid w:val="00315232"/>
    <w:rsid w:val="00316E6C"/>
    <w:rsid w:val="00317F7C"/>
    <w:rsid w:val="003400AF"/>
    <w:rsid w:val="00347290"/>
    <w:rsid w:val="00360AFE"/>
    <w:rsid w:val="00360FC1"/>
    <w:rsid w:val="00365CD2"/>
    <w:rsid w:val="003664F3"/>
    <w:rsid w:val="00367671"/>
    <w:rsid w:val="00375333"/>
    <w:rsid w:val="00384123"/>
    <w:rsid w:val="0038788B"/>
    <w:rsid w:val="00387EF8"/>
    <w:rsid w:val="003932BC"/>
    <w:rsid w:val="003933E0"/>
    <w:rsid w:val="003A5502"/>
    <w:rsid w:val="003A6902"/>
    <w:rsid w:val="003B0195"/>
    <w:rsid w:val="003B2FA3"/>
    <w:rsid w:val="003C5323"/>
    <w:rsid w:val="003E166A"/>
    <w:rsid w:val="003F0157"/>
    <w:rsid w:val="003F21F6"/>
    <w:rsid w:val="004023F9"/>
    <w:rsid w:val="00402C00"/>
    <w:rsid w:val="00405633"/>
    <w:rsid w:val="00407045"/>
    <w:rsid w:val="00411C9B"/>
    <w:rsid w:val="00416E43"/>
    <w:rsid w:val="00421E27"/>
    <w:rsid w:val="00422DC1"/>
    <w:rsid w:val="00424FA8"/>
    <w:rsid w:val="00427026"/>
    <w:rsid w:val="0043101A"/>
    <w:rsid w:val="004357E0"/>
    <w:rsid w:val="00441465"/>
    <w:rsid w:val="0044163A"/>
    <w:rsid w:val="00443062"/>
    <w:rsid w:val="00444A14"/>
    <w:rsid w:val="00446DAE"/>
    <w:rsid w:val="00454CD4"/>
    <w:rsid w:val="0046037E"/>
    <w:rsid w:val="00465DDA"/>
    <w:rsid w:val="00496E1A"/>
    <w:rsid w:val="004A0194"/>
    <w:rsid w:val="004A2574"/>
    <w:rsid w:val="004B14EB"/>
    <w:rsid w:val="004B6DB0"/>
    <w:rsid w:val="004C6E96"/>
    <w:rsid w:val="004C7F43"/>
    <w:rsid w:val="004D2BB5"/>
    <w:rsid w:val="004F4295"/>
    <w:rsid w:val="004F470B"/>
    <w:rsid w:val="00501322"/>
    <w:rsid w:val="00504E1A"/>
    <w:rsid w:val="00505244"/>
    <w:rsid w:val="0051136C"/>
    <w:rsid w:val="005135A4"/>
    <w:rsid w:val="0052208A"/>
    <w:rsid w:val="00530165"/>
    <w:rsid w:val="005368C4"/>
    <w:rsid w:val="00537D2C"/>
    <w:rsid w:val="00541109"/>
    <w:rsid w:val="00541918"/>
    <w:rsid w:val="00542536"/>
    <w:rsid w:val="00544F4D"/>
    <w:rsid w:val="005536A9"/>
    <w:rsid w:val="005555D4"/>
    <w:rsid w:val="005633AB"/>
    <w:rsid w:val="00565964"/>
    <w:rsid w:val="0056631E"/>
    <w:rsid w:val="005735BA"/>
    <w:rsid w:val="00574206"/>
    <w:rsid w:val="0058136E"/>
    <w:rsid w:val="0058253C"/>
    <w:rsid w:val="0058269C"/>
    <w:rsid w:val="00591906"/>
    <w:rsid w:val="00593D05"/>
    <w:rsid w:val="005B14F0"/>
    <w:rsid w:val="005C3E99"/>
    <w:rsid w:val="005D3965"/>
    <w:rsid w:val="005D620D"/>
    <w:rsid w:val="005D683E"/>
    <w:rsid w:val="005E34DF"/>
    <w:rsid w:val="005E37F6"/>
    <w:rsid w:val="005E7B17"/>
    <w:rsid w:val="005F0451"/>
    <w:rsid w:val="005F047C"/>
    <w:rsid w:val="005F7265"/>
    <w:rsid w:val="005F72B7"/>
    <w:rsid w:val="00602B8D"/>
    <w:rsid w:val="006074C6"/>
    <w:rsid w:val="0061446C"/>
    <w:rsid w:val="00615C51"/>
    <w:rsid w:val="00617845"/>
    <w:rsid w:val="00621839"/>
    <w:rsid w:val="00621F1A"/>
    <w:rsid w:val="00623641"/>
    <w:rsid w:val="00626141"/>
    <w:rsid w:val="006264CF"/>
    <w:rsid w:val="00632842"/>
    <w:rsid w:val="006360DC"/>
    <w:rsid w:val="0064441B"/>
    <w:rsid w:val="006471AA"/>
    <w:rsid w:val="00662BBB"/>
    <w:rsid w:val="00665865"/>
    <w:rsid w:val="006668D1"/>
    <w:rsid w:val="00672028"/>
    <w:rsid w:val="006727CE"/>
    <w:rsid w:val="0067328B"/>
    <w:rsid w:val="00674062"/>
    <w:rsid w:val="0067736B"/>
    <w:rsid w:val="0067773E"/>
    <w:rsid w:val="00680F82"/>
    <w:rsid w:val="006811F7"/>
    <w:rsid w:val="00682AF6"/>
    <w:rsid w:val="00685836"/>
    <w:rsid w:val="0069447A"/>
    <w:rsid w:val="006964DF"/>
    <w:rsid w:val="00697A72"/>
    <w:rsid w:val="006A18E1"/>
    <w:rsid w:val="006B223F"/>
    <w:rsid w:val="006B6D55"/>
    <w:rsid w:val="006C2CEE"/>
    <w:rsid w:val="006C69EF"/>
    <w:rsid w:val="006D7F2A"/>
    <w:rsid w:val="006E01F8"/>
    <w:rsid w:val="006E3C09"/>
    <w:rsid w:val="006F0BC4"/>
    <w:rsid w:val="006F3B57"/>
    <w:rsid w:val="006F6F26"/>
    <w:rsid w:val="006F7A6A"/>
    <w:rsid w:val="007010E1"/>
    <w:rsid w:val="007012C5"/>
    <w:rsid w:val="00706700"/>
    <w:rsid w:val="00707665"/>
    <w:rsid w:val="00713386"/>
    <w:rsid w:val="00727B8C"/>
    <w:rsid w:val="00730BBB"/>
    <w:rsid w:val="00740079"/>
    <w:rsid w:val="00750D4D"/>
    <w:rsid w:val="007577A5"/>
    <w:rsid w:val="00761D9C"/>
    <w:rsid w:val="007652FA"/>
    <w:rsid w:val="007717C4"/>
    <w:rsid w:val="00791604"/>
    <w:rsid w:val="0079455F"/>
    <w:rsid w:val="007A3A11"/>
    <w:rsid w:val="007A3B4F"/>
    <w:rsid w:val="007A7E9F"/>
    <w:rsid w:val="007B7C1D"/>
    <w:rsid w:val="007C0E4D"/>
    <w:rsid w:val="007D27BD"/>
    <w:rsid w:val="007D339F"/>
    <w:rsid w:val="007D67F8"/>
    <w:rsid w:val="007E1117"/>
    <w:rsid w:val="007E36FA"/>
    <w:rsid w:val="007F15C1"/>
    <w:rsid w:val="007F7565"/>
    <w:rsid w:val="007F7A3F"/>
    <w:rsid w:val="00800088"/>
    <w:rsid w:val="00800962"/>
    <w:rsid w:val="00806547"/>
    <w:rsid w:val="0081427F"/>
    <w:rsid w:val="00814DDB"/>
    <w:rsid w:val="0081549C"/>
    <w:rsid w:val="008173C8"/>
    <w:rsid w:val="00820512"/>
    <w:rsid w:val="00821D89"/>
    <w:rsid w:val="00832E5D"/>
    <w:rsid w:val="008333F0"/>
    <w:rsid w:val="00844103"/>
    <w:rsid w:val="00845F08"/>
    <w:rsid w:val="00855922"/>
    <w:rsid w:val="00855B83"/>
    <w:rsid w:val="00871FDA"/>
    <w:rsid w:val="008830C5"/>
    <w:rsid w:val="0088454A"/>
    <w:rsid w:val="00887F66"/>
    <w:rsid w:val="00892866"/>
    <w:rsid w:val="00893724"/>
    <w:rsid w:val="00897C2B"/>
    <w:rsid w:val="008A2840"/>
    <w:rsid w:val="008A5B66"/>
    <w:rsid w:val="008B1E66"/>
    <w:rsid w:val="008B4673"/>
    <w:rsid w:val="008B55AD"/>
    <w:rsid w:val="008B639E"/>
    <w:rsid w:val="008D1E09"/>
    <w:rsid w:val="008E1205"/>
    <w:rsid w:val="008E1CBA"/>
    <w:rsid w:val="008F4261"/>
    <w:rsid w:val="008F4B06"/>
    <w:rsid w:val="00905488"/>
    <w:rsid w:val="00905F85"/>
    <w:rsid w:val="00912216"/>
    <w:rsid w:val="009305FB"/>
    <w:rsid w:val="009308AC"/>
    <w:rsid w:val="009366E7"/>
    <w:rsid w:val="00936BCB"/>
    <w:rsid w:val="00941A4A"/>
    <w:rsid w:val="00955AD3"/>
    <w:rsid w:val="0096183A"/>
    <w:rsid w:val="0096556B"/>
    <w:rsid w:val="009679AF"/>
    <w:rsid w:val="00984330"/>
    <w:rsid w:val="00986809"/>
    <w:rsid w:val="00986AEC"/>
    <w:rsid w:val="009963C7"/>
    <w:rsid w:val="009A1E27"/>
    <w:rsid w:val="009A4A40"/>
    <w:rsid w:val="009A6BDA"/>
    <w:rsid w:val="009A70AD"/>
    <w:rsid w:val="009B062A"/>
    <w:rsid w:val="009B0CBC"/>
    <w:rsid w:val="009B6AE7"/>
    <w:rsid w:val="009B7B66"/>
    <w:rsid w:val="009C7623"/>
    <w:rsid w:val="009D194E"/>
    <w:rsid w:val="009D3002"/>
    <w:rsid w:val="009D77D7"/>
    <w:rsid w:val="009E5C01"/>
    <w:rsid w:val="009F073C"/>
    <w:rsid w:val="009F77B3"/>
    <w:rsid w:val="00A04667"/>
    <w:rsid w:val="00A140C0"/>
    <w:rsid w:val="00A23519"/>
    <w:rsid w:val="00A238D0"/>
    <w:rsid w:val="00A43EBF"/>
    <w:rsid w:val="00A60AD1"/>
    <w:rsid w:val="00A60DA0"/>
    <w:rsid w:val="00A6148A"/>
    <w:rsid w:val="00A65798"/>
    <w:rsid w:val="00A66056"/>
    <w:rsid w:val="00A71B88"/>
    <w:rsid w:val="00A7574B"/>
    <w:rsid w:val="00A7787A"/>
    <w:rsid w:val="00A843ED"/>
    <w:rsid w:val="00A855F8"/>
    <w:rsid w:val="00AA5B42"/>
    <w:rsid w:val="00AB2A04"/>
    <w:rsid w:val="00AB62A8"/>
    <w:rsid w:val="00AB63F3"/>
    <w:rsid w:val="00AC02F3"/>
    <w:rsid w:val="00AC093E"/>
    <w:rsid w:val="00AC4685"/>
    <w:rsid w:val="00AC4F9D"/>
    <w:rsid w:val="00AC5151"/>
    <w:rsid w:val="00AC67CF"/>
    <w:rsid w:val="00AD05BF"/>
    <w:rsid w:val="00AD3A1D"/>
    <w:rsid w:val="00AD5C73"/>
    <w:rsid w:val="00AD6D49"/>
    <w:rsid w:val="00AD709F"/>
    <w:rsid w:val="00AF108B"/>
    <w:rsid w:val="00AF3019"/>
    <w:rsid w:val="00AF5FEB"/>
    <w:rsid w:val="00B015C5"/>
    <w:rsid w:val="00B06A02"/>
    <w:rsid w:val="00B11162"/>
    <w:rsid w:val="00B11A0C"/>
    <w:rsid w:val="00B2211C"/>
    <w:rsid w:val="00B31E9F"/>
    <w:rsid w:val="00B36876"/>
    <w:rsid w:val="00B42A4C"/>
    <w:rsid w:val="00B4521E"/>
    <w:rsid w:val="00B54468"/>
    <w:rsid w:val="00B615D4"/>
    <w:rsid w:val="00B71547"/>
    <w:rsid w:val="00B71E87"/>
    <w:rsid w:val="00B83533"/>
    <w:rsid w:val="00B859B3"/>
    <w:rsid w:val="00B85DD7"/>
    <w:rsid w:val="00B87FF7"/>
    <w:rsid w:val="00B93B8B"/>
    <w:rsid w:val="00B96516"/>
    <w:rsid w:val="00B9775E"/>
    <w:rsid w:val="00BA51FB"/>
    <w:rsid w:val="00BB15D1"/>
    <w:rsid w:val="00BB3322"/>
    <w:rsid w:val="00BB3B7B"/>
    <w:rsid w:val="00BB409E"/>
    <w:rsid w:val="00BC3435"/>
    <w:rsid w:val="00BC5F6C"/>
    <w:rsid w:val="00BC7622"/>
    <w:rsid w:val="00BD20D6"/>
    <w:rsid w:val="00BD3E5E"/>
    <w:rsid w:val="00BD4CC7"/>
    <w:rsid w:val="00BD50F4"/>
    <w:rsid w:val="00BD62E1"/>
    <w:rsid w:val="00BD6434"/>
    <w:rsid w:val="00BD7DB5"/>
    <w:rsid w:val="00BE6FAB"/>
    <w:rsid w:val="00C01DB7"/>
    <w:rsid w:val="00C04CEA"/>
    <w:rsid w:val="00C0586B"/>
    <w:rsid w:val="00C170EC"/>
    <w:rsid w:val="00C2560A"/>
    <w:rsid w:val="00C31BAB"/>
    <w:rsid w:val="00C33ADF"/>
    <w:rsid w:val="00C424C9"/>
    <w:rsid w:val="00C54EC0"/>
    <w:rsid w:val="00C61532"/>
    <w:rsid w:val="00C623C2"/>
    <w:rsid w:val="00C668DB"/>
    <w:rsid w:val="00C71671"/>
    <w:rsid w:val="00C7487A"/>
    <w:rsid w:val="00C77A75"/>
    <w:rsid w:val="00C8745C"/>
    <w:rsid w:val="00C94C27"/>
    <w:rsid w:val="00CC083A"/>
    <w:rsid w:val="00CD2AF5"/>
    <w:rsid w:val="00CD3346"/>
    <w:rsid w:val="00CD6E54"/>
    <w:rsid w:val="00CF68F5"/>
    <w:rsid w:val="00D00F3C"/>
    <w:rsid w:val="00D01DC6"/>
    <w:rsid w:val="00D1006A"/>
    <w:rsid w:val="00D30A17"/>
    <w:rsid w:val="00D32C57"/>
    <w:rsid w:val="00D35208"/>
    <w:rsid w:val="00D36085"/>
    <w:rsid w:val="00D37081"/>
    <w:rsid w:val="00D45473"/>
    <w:rsid w:val="00D47714"/>
    <w:rsid w:val="00D477FE"/>
    <w:rsid w:val="00D523CF"/>
    <w:rsid w:val="00D56FA9"/>
    <w:rsid w:val="00D62609"/>
    <w:rsid w:val="00D6301A"/>
    <w:rsid w:val="00D639CD"/>
    <w:rsid w:val="00D7158D"/>
    <w:rsid w:val="00D75972"/>
    <w:rsid w:val="00D75D3A"/>
    <w:rsid w:val="00D7726C"/>
    <w:rsid w:val="00D81C2F"/>
    <w:rsid w:val="00D87016"/>
    <w:rsid w:val="00DA1EEA"/>
    <w:rsid w:val="00DA4EC6"/>
    <w:rsid w:val="00DA5390"/>
    <w:rsid w:val="00DA5A45"/>
    <w:rsid w:val="00DB3AEE"/>
    <w:rsid w:val="00DC13DC"/>
    <w:rsid w:val="00DC2602"/>
    <w:rsid w:val="00DC27FF"/>
    <w:rsid w:val="00DE2ABC"/>
    <w:rsid w:val="00DE3D7E"/>
    <w:rsid w:val="00DF74E4"/>
    <w:rsid w:val="00E13E20"/>
    <w:rsid w:val="00E25000"/>
    <w:rsid w:val="00E304EC"/>
    <w:rsid w:val="00E30BD1"/>
    <w:rsid w:val="00E32777"/>
    <w:rsid w:val="00E34932"/>
    <w:rsid w:val="00E605D4"/>
    <w:rsid w:val="00E612F7"/>
    <w:rsid w:val="00E62953"/>
    <w:rsid w:val="00E67D29"/>
    <w:rsid w:val="00E73CE7"/>
    <w:rsid w:val="00E742A8"/>
    <w:rsid w:val="00E7619B"/>
    <w:rsid w:val="00E76265"/>
    <w:rsid w:val="00E80AD3"/>
    <w:rsid w:val="00E83E11"/>
    <w:rsid w:val="00E937D7"/>
    <w:rsid w:val="00E94C8E"/>
    <w:rsid w:val="00E97B8E"/>
    <w:rsid w:val="00EA0DD1"/>
    <w:rsid w:val="00EA4C3D"/>
    <w:rsid w:val="00EA7CAF"/>
    <w:rsid w:val="00EB4B1B"/>
    <w:rsid w:val="00EB5FC3"/>
    <w:rsid w:val="00ED4F0A"/>
    <w:rsid w:val="00ED719D"/>
    <w:rsid w:val="00EF4812"/>
    <w:rsid w:val="00F03EFD"/>
    <w:rsid w:val="00F061D8"/>
    <w:rsid w:val="00F0623B"/>
    <w:rsid w:val="00F14552"/>
    <w:rsid w:val="00F21A85"/>
    <w:rsid w:val="00F27A4D"/>
    <w:rsid w:val="00F300CD"/>
    <w:rsid w:val="00F332FC"/>
    <w:rsid w:val="00F3566C"/>
    <w:rsid w:val="00F45C4C"/>
    <w:rsid w:val="00F60CBC"/>
    <w:rsid w:val="00F62F3B"/>
    <w:rsid w:val="00F87B19"/>
    <w:rsid w:val="00F9133D"/>
    <w:rsid w:val="00F92A58"/>
    <w:rsid w:val="00F9303B"/>
    <w:rsid w:val="00F9316E"/>
    <w:rsid w:val="00F94AA5"/>
    <w:rsid w:val="00F951FA"/>
    <w:rsid w:val="00F95D9E"/>
    <w:rsid w:val="00FA179B"/>
    <w:rsid w:val="00FA59D9"/>
    <w:rsid w:val="00FA6FAF"/>
    <w:rsid w:val="00FB0EA7"/>
    <w:rsid w:val="00FB21B3"/>
    <w:rsid w:val="00FC0628"/>
    <w:rsid w:val="00FC398E"/>
    <w:rsid w:val="00FC658C"/>
    <w:rsid w:val="00FC6BFF"/>
    <w:rsid w:val="00FC7D79"/>
    <w:rsid w:val="00FD47AE"/>
    <w:rsid w:val="00FD7906"/>
    <w:rsid w:val="00FF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E3CE"/>
  <w15:docId w15:val="{59AC758D-8F7C-4467-9903-1E7F7B4C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unhideWhenUsed/>
    <w:qFormat/>
    <w:rsid w:val="00F30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C67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C09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22" w:firstLine="599"/>
      <w:jc w:val="both"/>
    </w:pPr>
  </w:style>
  <w:style w:type="paragraph" w:customStyle="1" w:styleId="TableParagraph">
    <w:name w:val="Table Paragraph"/>
    <w:basedOn w:val="a"/>
    <w:uiPriority w:val="1"/>
    <w:qFormat/>
  </w:style>
  <w:style w:type="character" w:styleId="a6">
    <w:name w:val="Strong"/>
    <w:basedOn w:val="a0"/>
    <w:uiPriority w:val="22"/>
    <w:qFormat/>
    <w:rsid w:val="00F300CD"/>
    <w:rPr>
      <w:b/>
      <w:bCs/>
    </w:rPr>
  </w:style>
  <w:style w:type="character" w:customStyle="1" w:styleId="20">
    <w:name w:val="Заголовок 2 Знак"/>
    <w:basedOn w:val="a0"/>
    <w:link w:val="2"/>
    <w:uiPriority w:val="9"/>
    <w:rsid w:val="00F300CD"/>
    <w:rPr>
      <w:rFonts w:asciiTheme="majorHAnsi" w:eastAsiaTheme="majorEastAsia" w:hAnsiTheme="majorHAnsi" w:cstheme="majorBidi"/>
      <w:color w:val="365F91" w:themeColor="accent1" w:themeShade="BF"/>
      <w:sz w:val="26"/>
      <w:szCs w:val="26"/>
      <w:lang w:val="uk-UA"/>
    </w:rPr>
  </w:style>
  <w:style w:type="character" w:styleId="a7">
    <w:name w:val="Hyperlink"/>
    <w:basedOn w:val="a0"/>
    <w:uiPriority w:val="99"/>
    <w:unhideWhenUsed/>
    <w:rsid w:val="004357E0"/>
    <w:rPr>
      <w:color w:val="0000FF"/>
      <w:u w:val="single"/>
    </w:rPr>
  </w:style>
  <w:style w:type="character" w:styleId="a8">
    <w:name w:val="Emphasis"/>
    <w:basedOn w:val="a0"/>
    <w:uiPriority w:val="20"/>
    <w:qFormat/>
    <w:rsid w:val="001B1C49"/>
    <w:rPr>
      <w:i/>
      <w:iCs/>
    </w:rPr>
  </w:style>
  <w:style w:type="table" w:customStyle="1" w:styleId="TableNormal1">
    <w:name w:val="Table Normal1"/>
    <w:uiPriority w:val="2"/>
    <w:semiHidden/>
    <w:unhideWhenUsed/>
    <w:qFormat/>
    <w:rsid w:val="005F045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8136E"/>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2C0990"/>
    <w:rPr>
      <w:rFonts w:asciiTheme="majorHAnsi" w:eastAsiaTheme="majorEastAsia" w:hAnsiTheme="majorHAnsi" w:cstheme="majorBidi"/>
      <w:i/>
      <w:iCs/>
      <w:color w:val="365F91" w:themeColor="accent1" w:themeShade="BF"/>
      <w:lang w:val="uk-UA"/>
    </w:rPr>
  </w:style>
  <w:style w:type="paragraph" w:styleId="HTML">
    <w:name w:val="HTML Preformatted"/>
    <w:basedOn w:val="a"/>
    <w:link w:val="HTML0"/>
    <w:uiPriority w:val="99"/>
    <w:unhideWhenUsed/>
    <w:rsid w:val="00402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023F9"/>
    <w:rPr>
      <w:rFonts w:ascii="Courier New" w:eastAsia="Times New Roman" w:hAnsi="Courier New" w:cs="Courier New"/>
      <w:sz w:val="20"/>
      <w:szCs w:val="20"/>
      <w:lang w:val="ru-RU" w:eastAsia="ru-RU"/>
    </w:rPr>
  </w:style>
  <w:style w:type="paragraph" w:styleId="a9">
    <w:name w:val="No Spacing"/>
    <w:uiPriority w:val="1"/>
    <w:qFormat/>
    <w:rsid w:val="00814DDB"/>
    <w:rPr>
      <w:rFonts w:ascii="Times New Roman" w:eastAsia="Times New Roman" w:hAnsi="Times New Roman" w:cs="Times New Roman"/>
      <w:lang w:val="uk-UA"/>
    </w:rPr>
  </w:style>
  <w:style w:type="paragraph" w:styleId="aa">
    <w:name w:val="Normal (Web)"/>
    <w:basedOn w:val="a"/>
    <w:uiPriority w:val="99"/>
    <w:semiHidden/>
    <w:unhideWhenUsed/>
    <w:rsid w:val="00092D37"/>
    <w:pPr>
      <w:widowControl/>
      <w:autoSpaceDE/>
      <w:autoSpaceDN/>
      <w:spacing w:before="100" w:beforeAutospacing="1" w:after="100" w:afterAutospacing="1"/>
    </w:pPr>
    <w:rPr>
      <w:sz w:val="24"/>
      <w:szCs w:val="24"/>
      <w:lang w:val="ru-RU" w:eastAsia="ru-RU"/>
    </w:rPr>
  </w:style>
  <w:style w:type="paragraph" w:styleId="31">
    <w:name w:val="Body Text Indent 3"/>
    <w:basedOn w:val="a"/>
    <w:link w:val="32"/>
    <w:uiPriority w:val="99"/>
    <w:semiHidden/>
    <w:unhideWhenUsed/>
    <w:rsid w:val="00C424C9"/>
    <w:pPr>
      <w:spacing w:after="120"/>
      <w:ind w:left="283"/>
    </w:pPr>
    <w:rPr>
      <w:sz w:val="16"/>
      <w:szCs w:val="16"/>
    </w:rPr>
  </w:style>
  <w:style w:type="character" w:customStyle="1" w:styleId="32">
    <w:name w:val="Основной текст с отступом 3 Знак"/>
    <w:basedOn w:val="a0"/>
    <w:link w:val="31"/>
    <w:uiPriority w:val="99"/>
    <w:semiHidden/>
    <w:rsid w:val="00C424C9"/>
    <w:rPr>
      <w:rFonts w:ascii="Times New Roman" w:eastAsia="Times New Roman" w:hAnsi="Times New Roman" w:cs="Times New Roman"/>
      <w:sz w:val="16"/>
      <w:szCs w:val="16"/>
      <w:lang w:val="uk-UA"/>
    </w:rPr>
  </w:style>
  <w:style w:type="character" w:customStyle="1" w:styleId="30">
    <w:name w:val="Заголовок 3 Знак"/>
    <w:basedOn w:val="a0"/>
    <w:link w:val="3"/>
    <w:uiPriority w:val="9"/>
    <w:semiHidden/>
    <w:rsid w:val="00AC67CF"/>
    <w:rPr>
      <w:rFonts w:asciiTheme="majorHAnsi" w:eastAsiaTheme="majorEastAsia" w:hAnsiTheme="majorHAnsi" w:cstheme="majorBidi"/>
      <w:color w:val="243F60" w:themeColor="accent1" w:themeShade="7F"/>
      <w:sz w:val="24"/>
      <w:szCs w:val="24"/>
      <w:lang w:val="uk-UA"/>
    </w:rPr>
  </w:style>
  <w:style w:type="character" w:customStyle="1" w:styleId="a4">
    <w:name w:val="Основной текст Знак"/>
    <w:basedOn w:val="a0"/>
    <w:link w:val="a3"/>
    <w:uiPriority w:val="1"/>
    <w:rsid w:val="00887F66"/>
    <w:rPr>
      <w:rFonts w:ascii="Times New Roman" w:eastAsia="Times New Roman" w:hAnsi="Times New Roman" w:cs="Times New Roman"/>
      <w:sz w:val="28"/>
      <w:szCs w:val="28"/>
      <w:lang w:val="uk-UA"/>
    </w:rPr>
  </w:style>
  <w:style w:type="table" w:customStyle="1" w:styleId="TableNormal3">
    <w:name w:val="Table Normal3"/>
    <w:uiPriority w:val="2"/>
    <w:semiHidden/>
    <w:unhideWhenUsed/>
    <w:qFormat/>
    <w:rsid w:val="00DB3AEE"/>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B3AEE"/>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D45473"/>
  </w:style>
  <w:style w:type="character" w:customStyle="1" w:styleId="10">
    <w:name w:val="Заголовок 1 Знак"/>
    <w:basedOn w:val="a0"/>
    <w:link w:val="1"/>
    <w:uiPriority w:val="1"/>
    <w:rsid w:val="00D45473"/>
    <w:rPr>
      <w:rFonts w:ascii="Times New Roman" w:eastAsia="Times New Roman" w:hAnsi="Times New Roman" w:cs="Times New Roman"/>
      <w:b/>
      <w:bCs/>
      <w:sz w:val="28"/>
      <w:szCs w:val="28"/>
      <w:lang w:val="uk-UA"/>
    </w:rPr>
  </w:style>
  <w:style w:type="paragraph" w:customStyle="1" w:styleId="21">
    <w:name w:val="Заголовок 21"/>
    <w:basedOn w:val="a"/>
    <w:next w:val="a"/>
    <w:uiPriority w:val="9"/>
    <w:unhideWhenUsed/>
    <w:qFormat/>
    <w:rsid w:val="00D45473"/>
    <w:pPr>
      <w:keepNext/>
      <w:keepLines/>
      <w:spacing w:before="40"/>
      <w:outlineLvl w:val="1"/>
    </w:pPr>
    <w:rPr>
      <w:rFonts w:ascii="Cambria" w:hAnsi="Cambria"/>
      <w:color w:val="365F91"/>
      <w:sz w:val="26"/>
      <w:szCs w:val="26"/>
    </w:rPr>
  </w:style>
  <w:style w:type="paragraph" w:customStyle="1" w:styleId="310">
    <w:name w:val="Заголовок 31"/>
    <w:basedOn w:val="a"/>
    <w:next w:val="a"/>
    <w:uiPriority w:val="9"/>
    <w:semiHidden/>
    <w:unhideWhenUsed/>
    <w:qFormat/>
    <w:rsid w:val="00D45473"/>
    <w:pPr>
      <w:keepNext/>
      <w:keepLines/>
      <w:spacing w:before="40"/>
      <w:outlineLvl w:val="2"/>
    </w:pPr>
    <w:rPr>
      <w:rFonts w:ascii="Cambria" w:hAnsi="Cambria"/>
      <w:color w:val="243F60"/>
      <w:sz w:val="24"/>
      <w:szCs w:val="24"/>
    </w:rPr>
  </w:style>
  <w:style w:type="paragraph" w:customStyle="1" w:styleId="41">
    <w:name w:val="Заголовок 41"/>
    <w:basedOn w:val="a"/>
    <w:next w:val="a"/>
    <w:uiPriority w:val="9"/>
    <w:semiHidden/>
    <w:unhideWhenUsed/>
    <w:qFormat/>
    <w:rsid w:val="00D45473"/>
    <w:pPr>
      <w:keepNext/>
      <w:keepLines/>
      <w:spacing w:before="40"/>
      <w:outlineLvl w:val="3"/>
    </w:pPr>
    <w:rPr>
      <w:rFonts w:ascii="Cambria" w:hAnsi="Cambria"/>
      <w:i/>
      <w:iCs/>
      <w:color w:val="365F91"/>
    </w:rPr>
  </w:style>
  <w:style w:type="numbering" w:customStyle="1" w:styleId="110">
    <w:name w:val="Нет списка11"/>
    <w:next w:val="a2"/>
    <w:uiPriority w:val="99"/>
    <w:semiHidden/>
    <w:unhideWhenUsed/>
    <w:rsid w:val="00D45473"/>
  </w:style>
  <w:style w:type="character" w:customStyle="1" w:styleId="210">
    <w:name w:val="Заголовок 2 Знак1"/>
    <w:basedOn w:val="a0"/>
    <w:uiPriority w:val="9"/>
    <w:semiHidden/>
    <w:rsid w:val="00D45473"/>
    <w:rPr>
      <w:rFonts w:ascii="Calibri Light" w:eastAsia="Times New Roman" w:hAnsi="Calibri Light" w:cs="Times New Roman"/>
      <w:color w:val="2E74B5"/>
      <w:sz w:val="26"/>
      <w:szCs w:val="26"/>
    </w:rPr>
  </w:style>
  <w:style w:type="character" w:customStyle="1" w:styleId="410">
    <w:name w:val="Заголовок 4 Знак1"/>
    <w:basedOn w:val="a0"/>
    <w:uiPriority w:val="9"/>
    <w:semiHidden/>
    <w:rsid w:val="00D45473"/>
    <w:rPr>
      <w:rFonts w:ascii="Calibri Light" w:eastAsia="Times New Roman" w:hAnsi="Calibri Light" w:cs="Times New Roman"/>
      <w:i/>
      <w:iCs/>
      <w:color w:val="2E74B5"/>
    </w:rPr>
  </w:style>
  <w:style w:type="character" w:customStyle="1" w:styleId="311">
    <w:name w:val="Заголовок 3 Знак1"/>
    <w:basedOn w:val="a0"/>
    <w:uiPriority w:val="9"/>
    <w:semiHidden/>
    <w:rsid w:val="00D45473"/>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967">
      <w:bodyDiv w:val="1"/>
      <w:marLeft w:val="0"/>
      <w:marRight w:val="0"/>
      <w:marTop w:val="0"/>
      <w:marBottom w:val="0"/>
      <w:divBdr>
        <w:top w:val="none" w:sz="0" w:space="0" w:color="auto"/>
        <w:left w:val="none" w:sz="0" w:space="0" w:color="auto"/>
        <w:bottom w:val="none" w:sz="0" w:space="0" w:color="auto"/>
        <w:right w:val="none" w:sz="0" w:space="0" w:color="auto"/>
      </w:divBdr>
    </w:div>
    <w:div w:id="94332293">
      <w:bodyDiv w:val="1"/>
      <w:marLeft w:val="0"/>
      <w:marRight w:val="0"/>
      <w:marTop w:val="0"/>
      <w:marBottom w:val="0"/>
      <w:divBdr>
        <w:top w:val="none" w:sz="0" w:space="0" w:color="auto"/>
        <w:left w:val="none" w:sz="0" w:space="0" w:color="auto"/>
        <w:bottom w:val="none" w:sz="0" w:space="0" w:color="auto"/>
        <w:right w:val="none" w:sz="0" w:space="0" w:color="auto"/>
      </w:divBdr>
    </w:div>
    <w:div w:id="106894475">
      <w:bodyDiv w:val="1"/>
      <w:marLeft w:val="0"/>
      <w:marRight w:val="0"/>
      <w:marTop w:val="0"/>
      <w:marBottom w:val="0"/>
      <w:divBdr>
        <w:top w:val="none" w:sz="0" w:space="0" w:color="auto"/>
        <w:left w:val="none" w:sz="0" w:space="0" w:color="auto"/>
        <w:bottom w:val="none" w:sz="0" w:space="0" w:color="auto"/>
        <w:right w:val="none" w:sz="0" w:space="0" w:color="auto"/>
      </w:divBdr>
    </w:div>
    <w:div w:id="163278849">
      <w:bodyDiv w:val="1"/>
      <w:marLeft w:val="0"/>
      <w:marRight w:val="0"/>
      <w:marTop w:val="0"/>
      <w:marBottom w:val="0"/>
      <w:divBdr>
        <w:top w:val="none" w:sz="0" w:space="0" w:color="auto"/>
        <w:left w:val="none" w:sz="0" w:space="0" w:color="auto"/>
        <w:bottom w:val="none" w:sz="0" w:space="0" w:color="auto"/>
        <w:right w:val="none" w:sz="0" w:space="0" w:color="auto"/>
      </w:divBdr>
    </w:div>
    <w:div w:id="163669920">
      <w:bodyDiv w:val="1"/>
      <w:marLeft w:val="0"/>
      <w:marRight w:val="0"/>
      <w:marTop w:val="0"/>
      <w:marBottom w:val="0"/>
      <w:divBdr>
        <w:top w:val="none" w:sz="0" w:space="0" w:color="auto"/>
        <w:left w:val="none" w:sz="0" w:space="0" w:color="auto"/>
        <w:bottom w:val="none" w:sz="0" w:space="0" w:color="auto"/>
        <w:right w:val="none" w:sz="0" w:space="0" w:color="auto"/>
      </w:divBdr>
    </w:div>
    <w:div w:id="206988376">
      <w:bodyDiv w:val="1"/>
      <w:marLeft w:val="0"/>
      <w:marRight w:val="0"/>
      <w:marTop w:val="0"/>
      <w:marBottom w:val="0"/>
      <w:divBdr>
        <w:top w:val="none" w:sz="0" w:space="0" w:color="auto"/>
        <w:left w:val="none" w:sz="0" w:space="0" w:color="auto"/>
        <w:bottom w:val="none" w:sz="0" w:space="0" w:color="auto"/>
        <w:right w:val="none" w:sz="0" w:space="0" w:color="auto"/>
      </w:divBdr>
    </w:div>
    <w:div w:id="249048313">
      <w:bodyDiv w:val="1"/>
      <w:marLeft w:val="0"/>
      <w:marRight w:val="0"/>
      <w:marTop w:val="0"/>
      <w:marBottom w:val="0"/>
      <w:divBdr>
        <w:top w:val="none" w:sz="0" w:space="0" w:color="auto"/>
        <w:left w:val="none" w:sz="0" w:space="0" w:color="auto"/>
        <w:bottom w:val="none" w:sz="0" w:space="0" w:color="auto"/>
        <w:right w:val="none" w:sz="0" w:space="0" w:color="auto"/>
      </w:divBdr>
      <w:divsChild>
        <w:div w:id="970356012">
          <w:marLeft w:val="446"/>
          <w:marRight w:val="0"/>
          <w:marTop w:val="96"/>
          <w:marBottom w:val="0"/>
          <w:divBdr>
            <w:top w:val="none" w:sz="0" w:space="0" w:color="auto"/>
            <w:left w:val="none" w:sz="0" w:space="0" w:color="auto"/>
            <w:bottom w:val="none" w:sz="0" w:space="0" w:color="auto"/>
            <w:right w:val="none" w:sz="0" w:space="0" w:color="auto"/>
          </w:divBdr>
        </w:div>
        <w:div w:id="2075228318">
          <w:marLeft w:val="446"/>
          <w:marRight w:val="0"/>
          <w:marTop w:val="96"/>
          <w:marBottom w:val="0"/>
          <w:divBdr>
            <w:top w:val="none" w:sz="0" w:space="0" w:color="auto"/>
            <w:left w:val="none" w:sz="0" w:space="0" w:color="auto"/>
            <w:bottom w:val="none" w:sz="0" w:space="0" w:color="auto"/>
            <w:right w:val="none" w:sz="0" w:space="0" w:color="auto"/>
          </w:divBdr>
        </w:div>
        <w:div w:id="774247336">
          <w:marLeft w:val="446"/>
          <w:marRight w:val="0"/>
          <w:marTop w:val="96"/>
          <w:marBottom w:val="0"/>
          <w:divBdr>
            <w:top w:val="none" w:sz="0" w:space="0" w:color="auto"/>
            <w:left w:val="none" w:sz="0" w:space="0" w:color="auto"/>
            <w:bottom w:val="none" w:sz="0" w:space="0" w:color="auto"/>
            <w:right w:val="none" w:sz="0" w:space="0" w:color="auto"/>
          </w:divBdr>
        </w:div>
        <w:div w:id="1885825469">
          <w:marLeft w:val="446"/>
          <w:marRight w:val="0"/>
          <w:marTop w:val="96"/>
          <w:marBottom w:val="0"/>
          <w:divBdr>
            <w:top w:val="none" w:sz="0" w:space="0" w:color="auto"/>
            <w:left w:val="none" w:sz="0" w:space="0" w:color="auto"/>
            <w:bottom w:val="none" w:sz="0" w:space="0" w:color="auto"/>
            <w:right w:val="none" w:sz="0" w:space="0" w:color="auto"/>
          </w:divBdr>
        </w:div>
      </w:divsChild>
    </w:div>
    <w:div w:id="335116043">
      <w:bodyDiv w:val="1"/>
      <w:marLeft w:val="0"/>
      <w:marRight w:val="0"/>
      <w:marTop w:val="0"/>
      <w:marBottom w:val="0"/>
      <w:divBdr>
        <w:top w:val="none" w:sz="0" w:space="0" w:color="auto"/>
        <w:left w:val="none" w:sz="0" w:space="0" w:color="auto"/>
        <w:bottom w:val="none" w:sz="0" w:space="0" w:color="auto"/>
        <w:right w:val="none" w:sz="0" w:space="0" w:color="auto"/>
      </w:divBdr>
    </w:div>
    <w:div w:id="346298353">
      <w:bodyDiv w:val="1"/>
      <w:marLeft w:val="0"/>
      <w:marRight w:val="0"/>
      <w:marTop w:val="0"/>
      <w:marBottom w:val="0"/>
      <w:divBdr>
        <w:top w:val="none" w:sz="0" w:space="0" w:color="auto"/>
        <w:left w:val="none" w:sz="0" w:space="0" w:color="auto"/>
        <w:bottom w:val="none" w:sz="0" w:space="0" w:color="auto"/>
        <w:right w:val="none" w:sz="0" w:space="0" w:color="auto"/>
      </w:divBdr>
    </w:div>
    <w:div w:id="442656679">
      <w:bodyDiv w:val="1"/>
      <w:marLeft w:val="0"/>
      <w:marRight w:val="0"/>
      <w:marTop w:val="0"/>
      <w:marBottom w:val="0"/>
      <w:divBdr>
        <w:top w:val="none" w:sz="0" w:space="0" w:color="auto"/>
        <w:left w:val="none" w:sz="0" w:space="0" w:color="auto"/>
        <w:bottom w:val="none" w:sz="0" w:space="0" w:color="auto"/>
        <w:right w:val="none" w:sz="0" w:space="0" w:color="auto"/>
      </w:divBdr>
    </w:div>
    <w:div w:id="442918433">
      <w:bodyDiv w:val="1"/>
      <w:marLeft w:val="0"/>
      <w:marRight w:val="0"/>
      <w:marTop w:val="0"/>
      <w:marBottom w:val="0"/>
      <w:divBdr>
        <w:top w:val="none" w:sz="0" w:space="0" w:color="auto"/>
        <w:left w:val="none" w:sz="0" w:space="0" w:color="auto"/>
        <w:bottom w:val="none" w:sz="0" w:space="0" w:color="auto"/>
        <w:right w:val="none" w:sz="0" w:space="0" w:color="auto"/>
      </w:divBdr>
    </w:div>
    <w:div w:id="506941323">
      <w:bodyDiv w:val="1"/>
      <w:marLeft w:val="0"/>
      <w:marRight w:val="0"/>
      <w:marTop w:val="0"/>
      <w:marBottom w:val="0"/>
      <w:divBdr>
        <w:top w:val="none" w:sz="0" w:space="0" w:color="auto"/>
        <w:left w:val="none" w:sz="0" w:space="0" w:color="auto"/>
        <w:bottom w:val="none" w:sz="0" w:space="0" w:color="auto"/>
        <w:right w:val="none" w:sz="0" w:space="0" w:color="auto"/>
      </w:divBdr>
    </w:div>
    <w:div w:id="522788012">
      <w:bodyDiv w:val="1"/>
      <w:marLeft w:val="0"/>
      <w:marRight w:val="0"/>
      <w:marTop w:val="0"/>
      <w:marBottom w:val="0"/>
      <w:divBdr>
        <w:top w:val="none" w:sz="0" w:space="0" w:color="auto"/>
        <w:left w:val="none" w:sz="0" w:space="0" w:color="auto"/>
        <w:bottom w:val="none" w:sz="0" w:space="0" w:color="auto"/>
        <w:right w:val="none" w:sz="0" w:space="0" w:color="auto"/>
      </w:divBdr>
    </w:div>
    <w:div w:id="706566433">
      <w:bodyDiv w:val="1"/>
      <w:marLeft w:val="0"/>
      <w:marRight w:val="0"/>
      <w:marTop w:val="0"/>
      <w:marBottom w:val="0"/>
      <w:divBdr>
        <w:top w:val="none" w:sz="0" w:space="0" w:color="auto"/>
        <w:left w:val="none" w:sz="0" w:space="0" w:color="auto"/>
        <w:bottom w:val="none" w:sz="0" w:space="0" w:color="auto"/>
        <w:right w:val="none" w:sz="0" w:space="0" w:color="auto"/>
      </w:divBdr>
    </w:div>
    <w:div w:id="722754274">
      <w:bodyDiv w:val="1"/>
      <w:marLeft w:val="0"/>
      <w:marRight w:val="0"/>
      <w:marTop w:val="0"/>
      <w:marBottom w:val="0"/>
      <w:divBdr>
        <w:top w:val="none" w:sz="0" w:space="0" w:color="auto"/>
        <w:left w:val="none" w:sz="0" w:space="0" w:color="auto"/>
        <w:bottom w:val="none" w:sz="0" w:space="0" w:color="auto"/>
        <w:right w:val="none" w:sz="0" w:space="0" w:color="auto"/>
      </w:divBdr>
    </w:div>
    <w:div w:id="757796128">
      <w:bodyDiv w:val="1"/>
      <w:marLeft w:val="0"/>
      <w:marRight w:val="0"/>
      <w:marTop w:val="0"/>
      <w:marBottom w:val="0"/>
      <w:divBdr>
        <w:top w:val="none" w:sz="0" w:space="0" w:color="auto"/>
        <w:left w:val="none" w:sz="0" w:space="0" w:color="auto"/>
        <w:bottom w:val="none" w:sz="0" w:space="0" w:color="auto"/>
        <w:right w:val="none" w:sz="0" w:space="0" w:color="auto"/>
      </w:divBdr>
    </w:div>
    <w:div w:id="775831562">
      <w:bodyDiv w:val="1"/>
      <w:marLeft w:val="0"/>
      <w:marRight w:val="0"/>
      <w:marTop w:val="0"/>
      <w:marBottom w:val="0"/>
      <w:divBdr>
        <w:top w:val="none" w:sz="0" w:space="0" w:color="auto"/>
        <w:left w:val="none" w:sz="0" w:space="0" w:color="auto"/>
        <w:bottom w:val="none" w:sz="0" w:space="0" w:color="auto"/>
        <w:right w:val="none" w:sz="0" w:space="0" w:color="auto"/>
      </w:divBdr>
    </w:div>
    <w:div w:id="815143161">
      <w:bodyDiv w:val="1"/>
      <w:marLeft w:val="0"/>
      <w:marRight w:val="0"/>
      <w:marTop w:val="0"/>
      <w:marBottom w:val="0"/>
      <w:divBdr>
        <w:top w:val="none" w:sz="0" w:space="0" w:color="auto"/>
        <w:left w:val="none" w:sz="0" w:space="0" w:color="auto"/>
        <w:bottom w:val="none" w:sz="0" w:space="0" w:color="auto"/>
        <w:right w:val="none" w:sz="0" w:space="0" w:color="auto"/>
      </w:divBdr>
    </w:div>
    <w:div w:id="922178101">
      <w:bodyDiv w:val="1"/>
      <w:marLeft w:val="0"/>
      <w:marRight w:val="0"/>
      <w:marTop w:val="0"/>
      <w:marBottom w:val="0"/>
      <w:divBdr>
        <w:top w:val="none" w:sz="0" w:space="0" w:color="auto"/>
        <w:left w:val="none" w:sz="0" w:space="0" w:color="auto"/>
        <w:bottom w:val="none" w:sz="0" w:space="0" w:color="auto"/>
        <w:right w:val="none" w:sz="0" w:space="0" w:color="auto"/>
      </w:divBdr>
    </w:div>
    <w:div w:id="956569831">
      <w:bodyDiv w:val="1"/>
      <w:marLeft w:val="0"/>
      <w:marRight w:val="0"/>
      <w:marTop w:val="0"/>
      <w:marBottom w:val="0"/>
      <w:divBdr>
        <w:top w:val="none" w:sz="0" w:space="0" w:color="auto"/>
        <w:left w:val="none" w:sz="0" w:space="0" w:color="auto"/>
        <w:bottom w:val="none" w:sz="0" w:space="0" w:color="auto"/>
        <w:right w:val="none" w:sz="0" w:space="0" w:color="auto"/>
      </w:divBdr>
    </w:div>
    <w:div w:id="967513503">
      <w:bodyDiv w:val="1"/>
      <w:marLeft w:val="0"/>
      <w:marRight w:val="0"/>
      <w:marTop w:val="0"/>
      <w:marBottom w:val="0"/>
      <w:divBdr>
        <w:top w:val="none" w:sz="0" w:space="0" w:color="auto"/>
        <w:left w:val="none" w:sz="0" w:space="0" w:color="auto"/>
        <w:bottom w:val="none" w:sz="0" w:space="0" w:color="auto"/>
        <w:right w:val="none" w:sz="0" w:space="0" w:color="auto"/>
      </w:divBdr>
    </w:div>
    <w:div w:id="1012535722">
      <w:bodyDiv w:val="1"/>
      <w:marLeft w:val="0"/>
      <w:marRight w:val="0"/>
      <w:marTop w:val="0"/>
      <w:marBottom w:val="0"/>
      <w:divBdr>
        <w:top w:val="none" w:sz="0" w:space="0" w:color="auto"/>
        <w:left w:val="none" w:sz="0" w:space="0" w:color="auto"/>
        <w:bottom w:val="none" w:sz="0" w:space="0" w:color="auto"/>
        <w:right w:val="none" w:sz="0" w:space="0" w:color="auto"/>
      </w:divBdr>
    </w:div>
    <w:div w:id="1018388914">
      <w:bodyDiv w:val="1"/>
      <w:marLeft w:val="0"/>
      <w:marRight w:val="0"/>
      <w:marTop w:val="0"/>
      <w:marBottom w:val="0"/>
      <w:divBdr>
        <w:top w:val="none" w:sz="0" w:space="0" w:color="auto"/>
        <w:left w:val="none" w:sz="0" w:space="0" w:color="auto"/>
        <w:bottom w:val="none" w:sz="0" w:space="0" w:color="auto"/>
        <w:right w:val="none" w:sz="0" w:space="0" w:color="auto"/>
      </w:divBdr>
    </w:div>
    <w:div w:id="1090732476">
      <w:bodyDiv w:val="1"/>
      <w:marLeft w:val="0"/>
      <w:marRight w:val="0"/>
      <w:marTop w:val="0"/>
      <w:marBottom w:val="0"/>
      <w:divBdr>
        <w:top w:val="none" w:sz="0" w:space="0" w:color="auto"/>
        <w:left w:val="none" w:sz="0" w:space="0" w:color="auto"/>
        <w:bottom w:val="none" w:sz="0" w:space="0" w:color="auto"/>
        <w:right w:val="none" w:sz="0" w:space="0" w:color="auto"/>
      </w:divBdr>
    </w:div>
    <w:div w:id="1194540193">
      <w:bodyDiv w:val="1"/>
      <w:marLeft w:val="0"/>
      <w:marRight w:val="0"/>
      <w:marTop w:val="0"/>
      <w:marBottom w:val="0"/>
      <w:divBdr>
        <w:top w:val="none" w:sz="0" w:space="0" w:color="auto"/>
        <w:left w:val="none" w:sz="0" w:space="0" w:color="auto"/>
        <w:bottom w:val="none" w:sz="0" w:space="0" w:color="auto"/>
        <w:right w:val="none" w:sz="0" w:space="0" w:color="auto"/>
      </w:divBdr>
    </w:div>
    <w:div w:id="1196118589">
      <w:bodyDiv w:val="1"/>
      <w:marLeft w:val="0"/>
      <w:marRight w:val="0"/>
      <w:marTop w:val="0"/>
      <w:marBottom w:val="0"/>
      <w:divBdr>
        <w:top w:val="none" w:sz="0" w:space="0" w:color="auto"/>
        <w:left w:val="none" w:sz="0" w:space="0" w:color="auto"/>
        <w:bottom w:val="none" w:sz="0" w:space="0" w:color="auto"/>
        <w:right w:val="none" w:sz="0" w:space="0" w:color="auto"/>
      </w:divBdr>
    </w:div>
    <w:div w:id="1439792221">
      <w:bodyDiv w:val="1"/>
      <w:marLeft w:val="0"/>
      <w:marRight w:val="0"/>
      <w:marTop w:val="0"/>
      <w:marBottom w:val="0"/>
      <w:divBdr>
        <w:top w:val="none" w:sz="0" w:space="0" w:color="auto"/>
        <w:left w:val="none" w:sz="0" w:space="0" w:color="auto"/>
        <w:bottom w:val="none" w:sz="0" w:space="0" w:color="auto"/>
        <w:right w:val="none" w:sz="0" w:space="0" w:color="auto"/>
      </w:divBdr>
    </w:div>
    <w:div w:id="1452748527">
      <w:bodyDiv w:val="1"/>
      <w:marLeft w:val="0"/>
      <w:marRight w:val="0"/>
      <w:marTop w:val="0"/>
      <w:marBottom w:val="0"/>
      <w:divBdr>
        <w:top w:val="none" w:sz="0" w:space="0" w:color="auto"/>
        <w:left w:val="none" w:sz="0" w:space="0" w:color="auto"/>
        <w:bottom w:val="none" w:sz="0" w:space="0" w:color="auto"/>
        <w:right w:val="none" w:sz="0" w:space="0" w:color="auto"/>
      </w:divBdr>
    </w:div>
    <w:div w:id="1477213761">
      <w:bodyDiv w:val="1"/>
      <w:marLeft w:val="0"/>
      <w:marRight w:val="0"/>
      <w:marTop w:val="0"/>
      <w:marBottom w:val="0"/>
      <w:divBdr>
        <w:top w:val="none" w:sz="0" w:space="0" w:color="auto"/>
        <w:left w:val="none" w:sz="0" w:space="0" w:color="auto"/>
        <w:bottom w:val="none" w:sz="0" w:space="0" w:color="auto"/>
        <w:right w:val="none" w:sz="0" w:space="0" w:color="auto"/>
      </w:divBdr>
    </w:div>
    <w:div w:id="1481801103">
      <w:bodyDiv w:val="1"/>
      <w:marLeft w:val="0"/>
      <w:marRight w:val="0"/>
      <w:marTop w:val="0"/>
      <w:marBottom w:val="0"/>
      <w:divBdr>
        <w:top w:val="none" w:sz="0" w:space="0" w:color="auto"/>
        <w:left w:val="none" w:sz="0" w:space="0" w:color="auto"/>
        <w:bottom w:val="none" w:sz="0" w:space="0" w:color="auto"/>
        <w:right w:val="none" w:sz="0" w:space="0" w:color="auto"/>
      </w:divBdr>
    </w:div>
    <w:div w:id="1482768005">
      <w:bodyDiv w:val="1"/>
      <w:marLeft w:val="0"/>
      <w:marRight w:val="0"/>
      <w:marTop w:val="0"/>
      <w:marBottom w:val="0"/>
      <w:divBdr>
        <w:top w:val="none" w:sz="0" w:space="0" w:color="auto"/>
        <w:left w:val="none" w:sz="0" w:space="0" w:color="auto"/>
        <w:bottom w:val="none" w:sz="0" w:space="0" w:color="auto"/>
        <w:right w:val="none" w:sz="0" w:space="0" w:color="auto"/>
      </w:divBdr>
    </w:div>
    <w:div w:id="1512178886">
      <w:bodyDiv w:val="1"/>
      <w:marLeft w:val="0"/>
      <w:marRight w:val="0"/>
      <w:marTop w:val="0"/>
      <w:marBottom w:val="0"/>
      <w:divBdr>
        <w:top w:val="none" w:sz="0" w:space="0" w:color="auto"/>
        <w:left w:val="none" w:sz="0" w:space="0" w:color="auto"/>
        <w:bottom w:val="none" w:sz="0" w:space="0" w:color="auto"/>
        <w:right w:val="none" w:sz="0" w:space="0" w:color="auto"/>
      </w:divBdr>
    </w:div>
    <w:div w:id="1544559355">
      <w:bodyDiv w:val="1"/>
      <w:marLeft w:val="0"/>
      <w:marRight w:val="0"/>
      <w:marTop w:val="0"/>
      <w:marBottom w:val="0"/>
      <w:divBdr>
        <w:top w:val="none" w:sz="0" w:space="0" w:color="auto"/>
        <w:left w:val="none" w:sz="0" w:space="0" w:color="auto"/>
        <w:bottom w:val="none" w:sz="0" w:space="0" w:color="auto"/>
        <w:right w:val="none" w:sz="0" w:space="0" w:color="auto"/>
      </w:divBdr>
    </w:div>
    <w:div w:id="1554003916">
      <w:bodyDiv w:val="1"/>
      <w:marLeft w:val="0"/>
      <w:marRight w:val="0"/>
      <w:marTop w:val="0"/>
      <w:marBottom w:val="0"/>
      <w:divBdr>
        <w:top w:val="none" w:sz="0" w:space="0" w:color="auto"/>
        <w:left w:val="none" w:sz="0" w:space="0" w:color="auto"/>
        <w:bottom w:val="none" w:sz="0" w:space="0" w:color="auto"/>
        <w:right w:val="none" w:sz="0" w:space="0" w:color="auto"/>
      </w:divBdr>
    </w:div>
    <w:div w:id="1637836997">
      <w:bodyDiv w:val="1"/>
      <w:marLeft w:val="0"/>
      <w:marRight w:val="0"/>
      <w:marTop w:val="0"/>
      <w:marBottom w:val="0"/>
      <w:divBdr>
        <w:top w:val="none" w:sz="0" w:space="0" w:color="auto"/>
        <w:left w:val="none" w:sz="0" w:space="0" w:color="auto"/>
        <w:bottom w:val="none" w:sz="0" w:space="0" w:color="auto"/>
        <w:right w:val="none" w:sz="0" w:space="0" w:color="auto"/>
      </w:divBdr>
    </w:div>
    <w:div w:id="1659652767">
      <w:bodyDiv w:val="1"/>
      <w:marLeft w:val="0"/>
      <w:marRight w:val="0"/>
      <w:marTop w:val="0"/>
      <w:marBottom w:val="0"/>
      <w:divBdr>
        <w:top w:val="none" w:sz="0" w:space="0" w:color="auto"/>
        <w:left w:val="none" w:sz="0" w:space="0" w:color="auto"/>
        <w:bottom w:val="none" w:sz="0" w:space="0" w:color="auto"/>
        <w:right w:val="none" w:sz="0" w:space="0" w:color="auto"/>
      </w:divBdr>
    </w:div>
    <w:div w:id="1689411102">
      <w:bodyDiv w:val="1"/>
      <w:marLeft w:val="0"/>
      <w:marRight w:val="0"/>
      <w:marTop w:val="0"/>
      <w:marBottom w:val="0"/>
      <w:divBdr>
        <w:top w:val="none" w:sz="0" w:space="0" w:color="auto"/>
        <w:left w:val="none" w:sz="0" w:space="0" w:color="auto"/>
        <w:bottom w:val="none" w:sz="0" w:space="0" w:color="auto"/>
        <w:right w:val="none" w:sz="0" w:space="0" w:color="auto"/>
      </w:divBdr>
    </w:div>
    <w:div w:id="1726365765">
      <w:bodyDiv w:val="1"/>
      <w:marLeft w:val="0"/>
      <w:marRight w:val="0"/>
      <w:marTop w:val="0"/>
      <w:marBottom w:val="0"/>
      <w:divBdr>
        <w:top w:val="none" w:sz="0" w:space="0" w:color="auto"/>
        <w:left w:val="none" w:sz="0" w:space="0" w:color="auto"/>
        <w:bottom w:val="none" w:sz="0" w:space="0" w:color="auto"/>
        <w:right w:val="none" w:sz="0" w:space="0" w:color="auto"/>
      </w:divBdr>
    </w:div>
    <w:div w:id="1731730605">
      <w:bodyDiv w:val="1"/>
      <w:marLeft w:val="0"/>
      <w:marRight w:val="0"/>
      <w:marTop w:val="0"/>
      <w:marBottom w:val="0"/>
      <w:divBdr>
        <w:top w:val="none" w:sz="0" w:space="0" w:color="auto"/>
        <w:left w:val="none" w:sz="0" w:space="0" w:color="auto"/>
        <w:bottom w:val="none" w:sz="0" w:space="0" w:color="auto"/>
        <w:right w:val="none" w:sz="0" w:space="0" w:color="auto"/>
      </w:divBdr>
    </w:div>
    <w:div w:id="1803308721">
      <w:bodyDiv w:val="1"/>
      <w:marLeft w:val="0"/>
      <w:marRight w:val="0"/>
      <w:marTop w:val="0"/>
      <w:marBottom w:val="0"/>
      <w:divBdr>
        <w:top w:val="none" w:sz="0" w:space="0" w:color="auto"/>
        <w:left w:val="none" w:sz="0" w:space="0" w:color="auto"/>
        <w:bottom w:val="none" w:sz="0" w:space="0" w:color="auto"/>
        <w:right w:val="none" w:sz="0" w:space="0" w:color="auto"/>
      </w:divBdr>
    </w:div>
    <w:div w:id="1891646017">
      <w:bodyDiv w:val="1"/>
      <w:marLeft w:val="0"/>
      <w:marRight w:val="0"/>
      <w:marTop w:val="0"/>
      <w:marBottom w:val="0"/>
      <w:divBdr>
        <w:top w:val="none" w:sz="0" w:space="0" w:color="auto"/>
        <w:left w:val="none" w:sz="0" w:space="0" w:color="auto"/>
        <w:bottom w:val="none" w:sz="0" w:space="0" w:color="auto"/>
        <w:right w:val="none" w:sz="0" w:space="0" w:color="auto"/>
      </w:divBdr>
    </w:div>
    <w:div w:id="1905945912">
      <w:bodyDiv w:val="1"/>
      <w:marLeft w:val="0"/>
      <w:marRight w:val="0"/>
      <w:marTop w:val="0"/>
      <w:marBottom w:val="0"/>
      <w:divBdr>
        <w:top w:val="none" w:sz="0" w:space="0" w:color="auto"/>
        <w:left w:val="none" w:sz="0" w:space="0" w:color="auto"/>
        <w:bottom w:val="none" w:sz="0" w:space="0" w:color="auto"/>
        <w:right w:val="none" w:sz="0" w:space="0" w:color="auto"/>
      </w:divBdr>
    </w:div>
    <w:div w:id="1914463058">
      <w:bodyDiv w:val="1"/>
      <w:marLeft w:val="0"/>
      <w:marRight w:val="0"/>
      <w:marTop w:val="0"/>
      <w:marBottom w:val="0"/>
      <w:divBdr>
        <w:top w:val="none" w:sz="0" w:space="0" w:color="auto"/>
        <w:left w:val="none" w:sz="0" w:space="0" w:color="auto"/>
        <w:bottom w:val="none" w:sz="0" w:space="0" w:color="auto"/>
        <w:right w:val="none" w:sz="0" w:space="0" w:color="auto"/>
      </w:divBdr>
    </w:div>
    <w:div w:id="1939826444">
      <w:bodyDiv w:val="1"/>
      <w:marLeft w:val="0"/>
      <w:marRight w:val="0"/>
      <w:marTop w:val="0"/>
      <w:marBottom w:val="0"/>
      <w:divBdr>
        <w:top w:val="none" w:sz="0" w:space="0" w:color="auto"/>
        <w:left w:val="none" w:sz="0" w:space="0" w:color="auto"/>
        <w:bottom w:val="none" w:sz="0" w:space="0" w:color="auto"/>
        <w:right w:val="none" w:sz="0" w:space="0" w:color="auto"/>
      </w:divBdr>
    </w:div>
    <w:div w:id="2018269244">
      <w:bodyDiv w:val="1"/>
      <w:marLeft w:val="0"/>
      <w:marRight w:val="0"/>
      <w:marTop w:val="0"/>
      <w:marBottom w:val="0"/>
      <w:divBdr>
        <w:top w:val="none" w:sz="0" w:space="0" w:color="auto"/>
        <w:left w:val="none" w:sz="0" w:space="0" w:color="auto"/>
        <w:bottom w:val="none" w:sz="0" w:space="0" w:color="auto"/>
        <w:right w:val="none" w:sz="0" w:space="0" w:color="auto"/>
      </w:divBdr>
    </w:div>
    <w:div w:id="212252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bu.kiev.ua/" TargetMode="External"/><Relationship Id="rId13" Type="http://schemas.openxmlformats.org/officeDocument/2006/relationships/hyperlink" Target="http://www.ukrbook.net/" TargetMode="External"/><Relationship Id="rId3" Type="http://schemas.openxmlformats.org/officeDocument/2006/relationships/settings" Target="settings.xml"/><Relationship Id="rId7" Type="http://schemas.openxmlformats.org/officeDocument/2006/relationships/hyperlink" Target="http://www.library.lviv.ua/" TargetMode="External"/><Relationship Id="rId12" Type="http://schemas.openxmlformats.org/officeDocument/2006/relationships/hyperlink" Target="http://library.lnu.edu.ua/bib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buv.gov.ua" TargetMode="External"/><Relationship Id="rId11" Type="http://schemas.openxmlformats.org/officeDocument/2006/relationships/hyperlink" Target="http://lib-gw.univ.kiev.ua/" TargetMode="External"/><Relationship Id="rId5" Type="http://schemas.openxmlformats.org/officeDocument/2006/relationships/hyperlink" Target="https://dduvs.in.ua/struktura-universitetu/kafedri/kmvt/" TargetMode="External"/><Relationship Id="rId15" Type="http://schemas.openxmlformats.org/officeDocument/2006/relationships/fontTable" Target="fontTable.xml"/><Relationship Id="rId10" Type="http://schemas.openxmlformats.org/officeDocument/2006/relationships/hyperlink" Target="http://korolenko.kharkov.com/" TargetMode="External"/><Relationship Id="rId4" Type="http://schemas.openxmlformats.org/officeDocument/2006/relationships/webSettings" Target="webSettings.xml"/><Relationship Id="rId9" Type="http://schemas.openxmlformats.org/officeDocument/2006/relationships/hyperlink" Target="http://www.nplu.org/" TargetMode="External"/><Relationship Id="rId14" Type="http://schemas.openxmlformats.org/officeDocument/2006/relationships/hyperlink" Target="https://dduvs.in.ua/struktura-universitetu/kafedri/km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16</Pages>
  <Words>19222</Words>
  <Characters>10958</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dc:creator>
  <cp:lastModifiedBy>Олексій Халапсіс</cp:lastModifiedBy>
  <cp:revision>664</cp:revision>
  <dcterms:created xsi:type="dcterms:W3CDTF">2021-08-05T13:06:00Z</dcterms:created>
  <dcterms:modified xsi:type="dcterms:W3CDTF">2023-11-06T19:12:00Z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2021-08-05T00:00:00Z</vt:filetime>
  </property>
</Properties>
</file>