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413E" w14:textId="7E337094" w:rsidR="00241D7D" w:rsidRDefault="00305EBD" w:rsidP="00305EBD">
      <w:pPr>
        <w:pStyle w:val="a3"/>
        <w:spacing w:before="3"/>
        <w:jc w:val="center"/>
        <w:rPr>
          <w:sz w:val="8"/>
        </w:rPr>
      </w:pPr>
      <w:r>
        <w:rPr>
          <w:noProof/>
          <w:sz w:val="8"/>
          <w:lang w:val="ru-RU" w:eastAsia="ru-RU"/>
        </w:rPr>
        <w:drawing>
          <wp:inline distT="0" distB="0" distL="0" distR="0" wp14:anchorId="22520937" wp14:editId="66535D4C">
            <wp:extent cx="1457325" cy="1444313"/>
            <wp:effectExtent l="0" t="0" r="0" b="3810"/>
            <wp:docPr id="1" name="Рисунок 1" descr="C:\Users\215\Desktop\Петраков Р.Г\ЛОГО ДДУВС\лого українсь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5\Desktop\Петраков Р.Г\ЛОГО ДДУВС\лого українськ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66" cy="144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6ECDB" w14:textId="6DE02D7A" w:rsidR="00E56626" w:rsidRPr="00251817" w:rsidRDefault="00740E93" w:rsidP="00E32858">
      <w:pPr>
        <w:tabs>
          <w:tab w:val="left" w:pos="9639"/>
        </w:tabs>
        <w:jc w:val="center"/>
        <w:rPr>
          <w:b/>
          <w:sz w:val="24"/>
          <w:szCs w:val="24"/>
          <w:lang w:val="ru-RU"/>
        </w:rPr>
      </w:pPr>
      <w:r>
        <w:rPr>
          <w:position w:val="1"/>
          <w:sz w:val="20"/>
        </w:rPr>
        <w:tab/>
      </w:r>
      <w:r w:rsidR="00E56626" w:rsidRPr="00251817">
        <w:rPr>
          <w:rFonts w:eastAsia="Batang"/>
          <w:b/>
          <w:bCs/>
          <w:caps/>
          <w:color w:val="002060"/>
          <w:sz w:val="24"/>
          <w:szCs w:val="24"/>
          <w:lang w:val="ru-RU"/>
        </w:rPr>
        <w:t xml:space="preserve"> </w:t>
      </w:r>
    </w:p>
    <w:p w14:paraId="463937D1" w14:textId="335BE06D" w:rsidR="00E56626" w:rsidRPr="00251817" w:rsidRDefault="00E56626" w:rsidP="00E56626">
      <w:pPr>
        <w:tabs>
          <w:tab w:val="left" w:pos="-426"/>
          <w:tab w:val="left" w:pos="1134"/>
        </w:tabs>
        <w:spacing w:before="40"/>
        <w:rPr>
          <w:b/>
          <w:bCs/>
          <w:color w:val="002060"/>
          <w:sz w:val="12"/>
          <w:szCs w:val="24"/>
          <w:lang w:val="ru-RU"/>
        </w:rPr>
      </w:pPr>
      <w:bookmarkStart w:id="0" w:name="_gjdgxs" w:colFirst="0" w:colLast="0"/>
      <w:bookmarkEnd w:id="0"/>
    </w:p>
    <w:p w14:paraId="1C1F37DA" w14:textId="66BD7882" w:rsidR="00E56626" w:rsidRPr="00251817" w:rsidRDefault="00E56626" w:rsidP="00E32858">
      <w:pPr>
        <w:tabs>
          <w:tab w:val="left" w:pos="-426"/>
          <w:tab w:val="left" w:pos="1560"/>
        </w:tabs>
        <w:jc w:val="right"/>
        <w:rPr>
          <w:rFonts w:eastAsia="Batang"/>
          <w:b/>
          <w:bCs/>
          <w:caps/>
          <w:color w:val="002060"/>
          <w:sz w:val="24"/>
          <w:szCs w:val="24"/>
          <w:lang w:val="ru-RU"/>
        </w:rPr>
      </w:pPr>
    </w:p>
    <w:p w14:paraId="0DC4F4F0" w14:textId="7F8B0A38" w:rsidR="00E32858" w:rsidRPr="00251817" w:rsidRDefault="00E32858" w:rsidP="00E32858">
      <w:pPr>
        <w:tabs>
          <w:tab w:val="left" w:pos="-426"/>
          <w:tab w:val="left" w:pos="1560"/>
        </w:tabs>
        <w:jc w:val="right"/>
        <w:rPr>
          <w:rFonts w:eastAsia="Batang"/>
          <w:b/>
          <w:bCs/>
          <w:caps/>
          <w:color w:val="002060"/>
          <w:sz w:val="24"/>
          <w:szCs w:val="24"/>
          <w:lang w:val="ru-RU"/>
        </w:rPr>
      </w:pPr>
      <w:bookmarkStart w:id="1" w:name="_GoBack"/>
      <w:bookmarkEnd w:id="1"/>
    </w:p>
    <w:p w14:paraId="14140666" w14:textId="5F463ADD" w:rsidR="00E32858" w:rsidRPr="00251817" w:rsidRDefault="00E32858" w:rsidP="00E32858">
      <w:pPr>
        <w:tabs>
          <w:tab w:val="left" w:pos="-426"/>
          <w:tab w:val="left" w:pos="1560"/>
        </w:tabs>
        <w:jc w:val="right"/>
        <w:rPr>
          <w:rFonts w:eastAsia="Batang"/>
          <w:b/>
          <w:bCs/>
          <w:caps/>
          <w:color w:val="002060"/>
          <w:sz w:val="24"/>
          <w:szCs w:val="24"/>
          <w:lang w:val="ru-RU"/>
        </w:rPr>
      </w:pPr>
    </w:p>
    <w:p w14:paraId="244D18E3" w14:textId="3CC085D2" w:rsidR="00E32858" w:rsidRPr="00251817" w:rsidRDefault="00E32858" w:rsidP="00E32858">
      <w:pPr>
        <w:tabs>
          <w:tab w:val="left" w:pos="-426"/>
          <w:tab w:val="left" w:pos="1560"/>
        </w:tabs>
        <w:jc w:val="right"/>
        <w:rPr>
          <w:rFonts w:eastAsia="Batang"/>
          <w:b/>
          <w:bCs/>
          <w:caps/>
          <w:color w:val="002060"/>
          <w:sz w:val="24"/>
          <w:szCs w:val="24"/>
          <w:lang w:val="ru-RU"/>
        </w:rPr>
      </w:pPr>
    </w:p>
    <w:p w14:paraId="40DA9C76" w14:textId="4CDD04AD" w:rsidR="00E32858" w:rsidRPr="00251817" w:rsidRDefault="00E32858" w:rsidP="00E32858">
      <w:pPr>
        <w:tabs>
          <w:tab w:val="left" w:pos="-426"/>
          <w:tab w:val="left" w:pos="1560"/>
        </w:tabs>
        <w:jc w:val="both"/>
        <w:rPr>
          <w:rFonts w:eastAsia="Batang"/>
          <w:caps/>
          <w:color w:val="002060"/>
          <w:sz w:val="28"/>
          <w:szCs w:val="28"/>
          <w:lang w:val="ru-RU"/>
        </w:rPr>
      </w:pPr>
    </w:p>
    <w:p w14:paraId="56094A92" w14:textId="3D7EB3A8" w:rsidR="009A3234" w:rsidRPr="00251817" w:rsidRDefault="009A3234" w:rsidP="00E32858">
      <w:pPr>
        <w:tabs>
          <w:tab w:val="left" w:pos="-426"/>
          <w:tab w:val="left" w:pos="1560"/>
        </w:tabs>
        <w:jc w:val="both"/>
        <w:rPr>
          <w:rFonts w:eastAsia="Batang"/>
          <w:caps/>
          <w:color w:val="002060"/>
          <w:sz w:val="28"/>
          <w:szCs w:val="28"/>
          <w:lang w:val="ru-RU"/>
        </w:rPr>
      </w:pPr>
    </w:p>
    <w:p w14:paraId="40BF0E18" w14:textId="77777777" w:rsidR="009A3234" w:rsidRPr="00251817" w:rsidRDefault="009A3234" w:rsidP="00E32858">
      <w:pPr>
        <w:tabs>
          <w:tab w:val="left" w:pos="-426"/>
          <w:tab w:val="left" w:pos="1560"/>
        </w:tabs>
        <w:jc w:val="both"/>
        <w:rPr>
          <w:rFonts w:eastAsia="Batang"/>
          <w:caps/>
          <w:color w:val="002060"/>
          <w:sz w:val="28"/>
          <w:szCs w:val="28"/>
          <w:lang w:val="ru-RU"/>
        </w:rPr>
      </w:pPr>
    </w:p>
    <w:p w14:paraId="7D63AC38" w14:textId="77777777" w:rsidR="00241D7D" w:rsidRPr="00E32858" w:rsidRDefault="00241D7D" w:rsidP="00E32858">
      <w:pPr>
        <w:pStyle w:val="a3"/>
        <w:spacing w:before="2"/>
        <w:jc w:val="both"/>
        <w:rPr>
          <w:sz w:val="27"/>
          <w:lang w:val="uk-UA"/>
        </w:rPr>
      </w:pPr>
    </w:p>
    <w:p w14:paraId="58574FEF" w14:textId="77777777" w:rsidR="00062AF7" w:rsidRPr="00062AF7" w:rsidRDefault="00062AF7" w:rsidP="001D675E">
      <w:pPr>
        <w:spacing w:line="276" w:lineRule="auto"/>
        <w:ind w:left="709" w:right="467"/>
        <w:jc w:val="center"/>
        <w:rPr>
          <w:b/>
          <w:color w:val="1F487C"/>
          <w:sz w:val="24"/>
          <w:lang w:val="ru-RU"/>
        </w:rPr>
      </w:pPr>
      <w:r w:rsidRPr="00062AF7">
        <w:rPr>
          <w:b/>
          <w:color w:val="1F487C"/>
          <w:sz w:val="24"/>
          <w:lang w:val="ru-RU"/>
        </w:rPr>
        <w:t>МІНІСТЕРСТВО ВНУТРІШНІХ СПРАВ УКРАЇНИ</w:t>
      </w:r>
    </w:p>
    <w:p w14:paraId="28A259EB" w14:textId="1649DFF9" w:rsidR="00062AF7" w:rsidRPr="00062AF7" w:rsidRDefault="00DF0DB0" w:rsidP="001D675E">
      <w:pPr>
        <w:spacing w:line="276" w:lineRule="auto"/>
        <w:ind w:left="709" w:right="467"/>
        <w:jc w:val="center"/>
        <w:rPr>
          <w:b/>
          <w:color w:val="1F487C"/>
          <w:sz w:val="24"/>
          <w:lang w:val="ru-RU"/>
        </w:rPr>
      </w:pPr>
      <w:r>
        <w:rPr>
          <w:b/>
          <w:color w:val="1F487C"/>
          <w:sz w:val="24"/>
          <w:lang w:val="ru-RU"/>
        </w:rPr>
        <w:t>ДНІПРОВСЬКИЙ</w:t>
      </w:r>
      <w:r w:rsidR="00062AF7" w:rsidRPr="00062AF7">
        <w:rPr>
          <w:b/>
          <w:color w:val="1F487C"/>
          <w:sz w:val="24"/>
          <w:lang w:val="ru-RU"/>
        </w:rPr>
        <w:t xml:space="preserve"> ДЕРЖАВНИЙ УНІВЕРСИТЕТ ВНУТРІШНІХ СПРАВ</w:t>
      </w:r>
    </w:p>
    <w:p w14:paraId="07997754" w14:textId="7C8C954B" w:rsidR="00241D7D" w:rsidRDefault="00241D7D" w:rsidP="00E32858">
      <w:pPr>
        <w:pStyle w:val="a3"/>
        <w:jc w:val="both"/>
        <w:rPr>
          <w:bCs/>
          <w:sz w:val="26"/>
          <w:lang w:val="uk-UA"/>
        </w:rPr>
      </w:pPr>
    </w:p>
    <w:p w14:paraId="384851A3" w14:textId="4970A990" w:rsidR="009A3234" w:rsidRDefault="009A3234" w:rsidP="00E32858">
      <w:pPr>
        <w:pStyle w:val="a3"/>
        <w:jc w:val="both"/>
        <w:rPr>
          <w:bCs/>
          <w:sz w:val="26"/>
          <w:lang w:val="uk-UA"/>
        </w:rPr>
      </w:pPr>
    </w:p>
    <w:p w14:paraId="0225E0DE" w14:textId="77777777" w:rsidR="009A3234" w:rsidRPr="00E32858" w:rsidRDefault="009A3234" w:rsidP="00E32858">
      <w:pPr>
        <w:pStyle w:val="a3"/>
        <w:jc w:val="both"/>
        <w:rPr>
          <w:bCs/>
          <w:sz w:val="26"/>
          <w:lang w:val="uk-UA"/>
        </w:rPr>
      </w:pPr>
    </w:p>
    <w:p w14:paraId="64372B8D" w14:textId="701A173E" w:rsidR="00062AF7" w:rsidRPr="00251817" w:rsidRDefault="001D675E" w:rsidP="00062AF7">
      <w:pPr>
        <w:widowControl/>
        <w:adjustRightInd w:val="0"/>
        <w:jc w:val="center"/>
        <w:rPr>
          <w:b/>
          <w:bCs/>
          <w:color w:val="C00000"/>
          <w:sz w:val="32"/>
          <w:szCs w:val="32"/>
          <w:lang w:val="ru-RU"/>
        </w:rPr>
      </w:pPr>
      <w:r>
        <w:rPr>
          <w:b/>
          <w:bCs/>
          <w:color w:val="C00000"/>
          <w:sz w:val="32"/>
          <w:szCs w:val="32"/>
        </w:rPr>
        <w:t>II</w:t>
      </w:r>
      <w:r w:rsidRPr="00251817">
        <w:rPr>
          <w:b/>
          <w:bCs/>
          <w:color w:val="C00000"/>
          <w:sz w:val="32"/>
          <w:szCs w:val="32"/>
          <w:lang w:val="ru-RU"/>
        </w:rPr>
        <w:t xml:space="preserve"> </w:t>
      </w:r>
      <w:r w:rsidR="00062AF7" w:rsidRPr="00251817">
        <w:rPr>
          <w:b/>
          <w:bCs/>
          <w:color w:val="C00000"/>
          <w:sz w:val="32"/>
          <w:szCs w:val="32"/>
          <w:lang w:val="ru-RU"/>
        </w:rPr>
        <w:t>МІЖНАРОДНИЙ ФОРУМ МОЛОДИХ УЧЕНИХ</w:t>
      </w:r>
    </w:p>
    <w:p w14:paraId="338EB616" w14:textId="77777777" w:rsidR="00062AF7" w:rsidRPr="00251817" w:rsidRDefault="00062AF7" w:rsidP="00062AF7">
      <w:pPr>
        <w:widowControl/>
        <w:adjustRightInd w:val="0"/>
        <w:jc w:val="center"/>
        <w:rPr>
          <w:b/>
          <w:bCs/>
          <w:color w:val="C00000"/>
          <w:sz w:val="32"/>
          <w:szCs w:val="32"/>
          <w:lang w:val="ru-RU"/>
        </w:rPr>
      </w:pPr>
      <w:r w:rsidRPr="00251817">
        <w:rPr>
          <w:b/>
          <w:bCs/>
          <w:color w:val="C00000"/>
          <w:sz w:val="32"/>
          <w:szCs w:val="32"/>
          <w:lang w:val="ru-RU"/>
        </w:rPr>
        <w:t>«СУЧАСНІ ДОСЛІДЖЕННЯ В ГЛОБАЛІЗАЦІЙНОМУ</w:t>
      </w:r>
    </w:p>
    <w:p w14:paraId="04EC391F" w14:textId="77777777" w:rsidR="00062AF7" w:rsidRPr="00251817" w:rsidRDefault="00062AF7" w:rsidP="00062AF7">
      <w:pPr>
        <w:widowControl/>
        <w:adjustRightInd w:val="0"/>
        <w:jc w:val="center"/>
        <w:rPr>
          <w:b/>
          <w:bCs/>
          <w:color w:val="C00000"/>
          <w:sz w:val="32"/>
          <w:szCs w:val="32"/>
          <w:lang w:val="ru-RU"/>
        </w:rPr>
      </w:pPr>
      <w:r w:rsidRPr="00251817">
        <w:rPr>
          <w:b/>
          <w:bCs/>
          <w:color w:val="C00000"/>
          <w:sz w:val="32"/>
          <w:szCs w:val="32"/>
          <w:lang w:val="ru-RU"/>
        </w:rPr>
        <w:t>СВІТІ: НАУКА ДЛЯ МИРУ І БЕЗПЕКИ»</w:t>
      </w:r>
    </w:p>
    <w:p w14:paraId="408C41B7" w14:textId="069C93B4" w:rsidR="00241D7D" w:rsidRPr="00062AF7" w:rsidRDefault="00062AF7">
      <w:pPr>
        <w:pStyle w:val="1"/>
        <w:spacing w:before="202"/>
        <w:ind w:right="1157"/>
        <w:jc w:val="center"/>
        <w:rPr>
          <w:color w:val="FF0000"/>
          <w:lang w:val="uk-UA"/>
        </w:rPr>
      </w:pPr>
      <w:r w:rsidRPr="00E32858">
        <w:rPr>
          <w:color w:val="FF0000"/>
          <w:lang w:val="uk-UA"/>
        </w:rPr>
        <w:t>1</w:t>
      </w:r>
      <w:r w:rsidR="00553213" w:rsidRPr="00E32858">
        <w:rPr>
          <w:color w:val="FF0000"/>
          <w:lang w:val="uk-UA"/>
        </w:rPr>
        <w:t>2</w:t>
      </w:r>
      <w:r w:rsidRPr="00E32858">
        <w:rPr>
          <w:color w:val="FF0000"/>
          <w:lang w:val="uk-UA"/>
        </w:rPr>
        <w:t xml:space="preserve"> червня 2024 р</w:t>
      </w:r>
      <w:r w:rsidR="001D675E">
        <w:rPr>
          <w:color w:val="FF0000"/>
          <w:lang w:val="uk-UA"/>
        </w:rPr>
        <w:t>оку</w:t>
      </w:r>
    </w:p>
    <w:p w14:paraId="5FC1DA40" w14:textId="35AAC92B" w:rsidR="00241D7D" w:rsidRDefault="00241D7D">
      <w:pPr>
        <w:pStyle w:val="a3"/>
        <w:spacing w:before="10"/>
        <w:rPr>
          <w:bCs/>
          <w:sz w:val="28"/>
          <w:lang w:val="uk-UA"/>
        </w:rPr>
      </w:pPr>
    </w:p>
    <w:p w14:paraId="73F44A9D" w14:textId="7DDF5A9F" w:rsidR="009A3234" w:rsidRDefault="009A3234">
      <w:pPr>
        <w:pStyle w:val="a3"/>
        <w:spacing w:before="10"/>
        <w:rPr>
          <w:bCs/>
          <w:sz w:val="28"/>
          <w:lang w:val="uk-UA"/>
        </w:rPr>
      </w:pPr>
    </w:p>
    <w:p w14:paraId="7CA4940C" w14:textId="50D08E2A" w:rsidR="009A3234" w:rsidRDefault="009A3234">
      <w:pPr>
        <w:pStyle w:val="a3"/>
        <w:spacing w:before="10"/>
        <w:rPr>
          <w:bCs/>
          <w:sz w:val="28"/>
          <w:lang w:val="uk-UA"/>
        </w:rPr>
      </w:pPr>
    </w:p>
    <w:p w14:paraId="6BEABA32" w14:textId="26F6014F" w:rsidR="009A3234" w:rsidRDefault="009A3234">
      <w:pPr>
        <w:pStyle w:val="a3"/>
        <w:spacing w:before="10"/>
        <w:rPr>
          <w:bCs/>
          <w:sz w:val="28"/>
          <w:lang w:val="uk-UA"/>
        </w:rPr>
      </w:pPr>
    </w:p>
    <w:p w14:paraId="469CF1F7" w14:textId="0DFB6866" w:rsidR="009A3234" w:rsidRDefault="009A3234">
      <w:pPr>
        <w:pStyle w:val="a3"/>
        <w:spacing w:before="10"/>
        <w:rPr>
          <w:bCs/>
          <w:sz w:val="28"/>
          <w:lang w:val="uk-UA"/>
        </w:rPr>
      </w:pPr>
    </w:p>
    <w:p w14:paraId="00E0D877" w14:textId="77777777" w:rsidR="009A3234" w:rsidRPr="00E32858" w:rsidRDefault="009A3234">
      <w:pPr>
        <w:pStyle w:val="a3"/>
        <w:spacing w:before="10"/>
        <w:rPr>
          <w:bCs/>
          <w:sz w:val="28"/>
          <w:lang w:val="uk-UA"/>
        </w:rPr>
      </w:pPr>
    </w:p>
    <w:p w14:paraId="33CFB028" w14:textId="52A796BC" w:rsidR="006F62A9" w:rsidRDefault="00062AF7" w:rsidP="006F62A9">
      <w:pPr>
        <w:pStyle w:val="a3"/>
        <w:ind w:left="782" w:right="397" w:firstLine="707"/>
        <w:jc w:val="both"/>
        <w:rPr>
          <w:sz w:val="28"/>
          <w:szCs w:val="28"/>
          <w:lang w:val="uk-UA"/>
        </w:rPr>
      </w:pPr>
      <w:r w:rsidRPr="00062AF7">
        <w:rPr>
          <w:b/>
          <w:sz w:val="28"/>
          <w:szCs w:val="28"/>
          <w:lang w:val="uk-UA"/>
        </w:rPr>
        <w:t xml:space="preserve">Метою проведення міжнародного </w:t>
      </w:r>
      <w:r w:rsidR="009279F5">
        <w:rPr>
          <w:b/>
          <w:sz w:val="28"/>
          <w:szCs w:val="28"/>
          <w:lang w:val="uk-UA"/>
        </w:rPr>
        <w:t>Ф</w:t>
      </w:r>
      <w:r w:rsidRPr="00062AF7">
        <w:rPr>
          <w:b/>
          <w:sz w:val="28"/>
          <w:szCs w:val="28"/>
          <w:lang w:val="uk-UA"/>
        </w:rPr>
        <w:t xml:space="preserve">оруму </w:t>
      </w:r>
      <w:r w:rsidRPr="00062AF7">
        <w:rPr>
          <w:sz w:val="28"/>
          <w:szCs w:val="28"/>
          <w:lang w:val="uk-UA"/>
        </w:rPr>
        <w:t xml:space="preserve">є створення платформи для </w:t>
      </w:r>
      <w:r>
        <w:rPr>
          <w:sz w:val="28"/>
          <w:szCs w:val="28"/>
          <w:lang w:val="uk-UA"/>
        </w:rPr>
        <w:t>обміну дум</w:t>
      </w:r>
      <w:r w:rsidR="009279F5">
        <w:rPr>
          <w:sz w:val="28"/>
          <w:szCs w:val="28"/>
          <w:lang w:val="uk-UA"/>
        </w:rPr>
        <w:t>ками</w:t>
      </w:r>
      <w:r>
        <w:rPr>
          <w:sz w:val="28"/>
          <w:szCs w:val="28"/>
          <w:lang w:val="uk-UA"/>
        </w:rPr>
        <w:t xml:space="preserve"> і досвідом </w:t>
      </w:r>
      <w:r w:rsidR="009279F5">
        <w:rPr>
          <w:sz w:val="28"/>
          <w:szCs w:val="28"/>
          <w:lang w:val="uk-UA"/>
        </w:rPr>
        <w:t xml:space="preserve">між </w:t>
      </w:r>
      <w:r>
        <w:rPr>
          <w:sz w:val="28"/>
          <w:szCs w:val="28"/>
          <w:lang w:val="uk-UA"/>
        </w:rPr>
        <w:t xml:space="preserve">дослідниками і практиками, представниками органів державної влади, місцевого самоврядування або інститутів громадянського суспільства України та держав-партнерів </w:t>
      </w:r>
      <w:r w:rsidR="009279F5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союзників щодо актуальних питань забезпечення академічної доброчесності у наукових дослідженнях та </w:t>
      </w:r>
      <w:r w:rsidR="009279F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освітньому процесі </w:t>
      </w:r>
      <w:r w:rsidR="009279F5">
        <w:rPr>
          <w:sz w:val="28"/>
          <w:szCs w:val="28"/>
          <w:lang w:val="uk-UA"/>
        </w:rPr>
        <w:t>в контексті</w:t>
      </w:r>
      <w:r>
        <w:rPr>
          <w:sz w:val="28"/>
          <w:szCs w:val="28"/>
          <w:lang w:val="uk-UA"/>
        </w:rPr>
        <w:t xml:space="preserve"> стрімкого технічного розвитку, подолання викликів, які стоять перед українською наукою </w:t>
      </w:r>
      <w:r w:rsidR="009279F5">
        <w:rPr>
          <w:sz w:val="28"/>
          <w:szCs w:val="28"/>
          <w:lang w:val="uk-UA"/>
        </w:rPr>
        <w:t>в умовах</w:t>
      </w:r>
      <w:r>
        <w:rPr>
          <w:sz w:val="28"/>
          <w:szCs w:val="28"/>
          <w:lang w:val="uk-UA"/>
        </w:rPr>
        <w:t xml:space="preserve"> повномасштабної збройної агресії </w:t>
      </w:r>
      <w:r w:rsidR="00DE5852">
        <w:rPr>
          <w:sz w:val="28"/>
          <w:szCs w:val="28"/>
          <w:lang w:val="uk-UA"/>
        </w:rPr>
        <w:t>росії</w:t>
      </w:r>
      <w:r>
        <w:rPr>
          <w:sz w:val="28"/>
          <w:szCs w:val="28"/>
          <w:lang w:val="uk-UA"/>
        </w:rPr>
        <w:t xml:space="preserve">, пошуку шляхів </w:t>
      </w:r>
      <w:r w:rsidR="009279F5">
        <w:rPr>
          <w:sz w:val="28"/>
          <w:szCs w:val="28"/>
          <w:lang w:val="uk-UA"/>
        </w:rPr>
        <w:t>зміцнення</w:t>
      </w:r>
      <w:r>
        <w:rPr>
          <w:sz w:val="28"/>
          <w:szCs w:val="28"/>
          <w:lang w:val="uk-UA"/>
        </w:rPr>
        <w:t xml:space="preserve"> національної безпеки і поглиблення міжнародного співробітництва.</w:t>
      </w:r>
    </w:p>
    <w:p w14:paraId="5412D3AB" w14:textId="1D1E1720" w:rsidR="00241D7D" w:rsidRDefault="006F62A9" w:rsidP="00F01547">
      <w:pPr>
        <w:pStyle w:val="a3"/>
        <w:ind w:left="782" w:right="397" w:firstLine="707"/>
        <w:jc w:val="both"/>
        <w:rPr>
          <w:sz w:val="28"/>
          <w:szCs w:val="28"/>
          <w:lang w:val="uk-UA"/>
        </w:rPr>
      </w:pPr>
      <w:r w:rsidRPr="006F62A9">
        <w:rPr>
          <w:b/>
          <w:sz w:val="28"/>
          <w:szCs w:val="28"/>
          <w:lang w:val="uk-UA"/>
        </w:rPr>
        <w:t xml:space="preserve">Участь у форумі беруть </w:t>
      </w:r>
      <w:r w:rsidRPr="006F62A9">
        <w:rPr>
          <w:sz w:val="28"/>
          <w:szCs w:val="28"/>
          <w:lang w:val="uk-UA"/>
        </w:rPr>
        <w:t>представники міжнародних установ, органів державної влади, судових і правоохоронних органів, органів м</w:t>
      </w:r>
      <w:r>
        <w:rPr>
          <w:sz w:val="28"/>
          <w:szCs w:val="28"/>
          <w:lang w:val="uk-UA"/>
        </w:rPr>
        <w:t>ісцевого самоврядування та</w:t>
      </w:r>
      <w:r w:rsidRPr="006F62A9">
        <w:rPr>
          <w:sz w:val="28"/>
          <w:szCs w:val="28"/>
          <w:lang w:val="uk-UA"/>
        </w:rPr>
        <w:t xml:space="preserve"> інституцій громадянського суспільства, </w:t>
      </w:r>
      <w:r w:rsidR="009279F5">
        <w:rPr>
          <w:sz w:val="28"/>
          <w:szCs w:val="28"/>
          <w:lang w:val="uk-UA"/>
        </w:rPr>
        <w:t>в</w:t>
      </w:r>
      <w:r w:rsidRPr="006F62A9">
        <w:rPr>
          <w:sz w:val="28"/>
          <w:szCs w:val="28"/>
          <w:lang w:val="uk-UA"/>
        </w:rPr>
        <w:t>чені, докторанти, аспіранти та здобувачі вищої осв</w:t>
      </w:r>
      <w:r w:rsidR="00F01547">
        <w:rPr>
          <w:sz w:val="28"/>
          <w:szCs w:val="28"/>
          <w:lang w:val="uk-UA"/>
        </w:rPr>
        <w:t>іти України та зарубіжних країн.</w:t>
      </w:r>
    </w:p>
    <w:p w14:paraId="1BFC5E3F" w14:textId="6ED1A30B" w:rsidR="003F3A13" w:rsidRDefault="003F3A13" w:rsidP="00E32858">
      <w:pPr>
        <w:pStyle w:val="a3"/>
        <w:ind w:right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TableNormal"/>
        <w:tblW w:w="0" w:type="auto"/>
        <w:tblInd w:w="681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4"/>
      </w:tblGrid>
      <w:tr w:rsidR="00241D7D" w14:paraId="0232003E" w14:textId="77777777" w:rsidTr="008F4F98">
        <w:trPr>
          <w:trHeight w:val="282"/>
        </w:trPr>
        <w:tc>
          <w:tcPr>
            <w:tcW w:w="9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714F16FE" w14:textId="404F3F9B" w:rsidR="00241D7D" w:rsidRPr="00F01547" w:rsidRDefault="00F01547" w:rsidP="00E32858">
            <w:pPr>
              <w:pStyle w:val="TableParagraph"/>
              <w:spacing w:before="9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РЕГЛАМЕНТ РОБОТИ ФОРУМУ</w:t>
            </w:r>
          </w:p>
        </w:tc>
      </w:tr>
      <w:tr w:rsidR="00241D7D" w:rsidRPr="00553213" w14:paraId="1EA7CE5A" w14:textId="77777777" w:rsidTr="00553213">
        <w:trPr>
          <w:trHeight w:val="273"/>
        </w:trPr>
        <w:tc>
          <w:tcPr>
            <w:tcW w:w="1810" w:type="dxa"/>
            <w:vAlign w:val="center"/>
          </w:tcPr>
          <w:p w14:paraId="534008A3" w14:textId="50A0F7F1" w:rsidR="00241D7D" w:rsidRPr="00553213" w:rsidRDefault="005A351B" w:rsidP="00114373">
            <w:pPr>
              <w:pStyle w:val="TableParagraph"/>
              <w:spacing w:line="253" w:lineRule="exact"/>
              <w:jc w:val="center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>10.00-11</w:t>
            </w:r>
            <w:r w:rsidR="00740E93" w:rsidRPr="00553213">
              <w:rPr>
                <w:sz w:val="24"/>
                <w:lang w:val="uk-UA"/>
              </w:rPr>
              <w:t>.00</w:t>
            </w:r>
          </w:p>
        </w:tc>
        <w:tc>
          <w:tcPr>
            <w:tcW w:w="7764" w:type="dxa"/>
          </w:tcPr>
          <w:p w14:paraId="5A98454F" w14:textId="47CD7609" w:rsidR="00241D7D" w:rsidRPr="00553213" w:rsidRDefault="00F01547" w:rsidP="00553213">
            <w:pPr>
              <w:pStyle w:val="TableParagraph"/>
              <w:jc w:val="both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>Реєстрація учасників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553213" w14:paraId="2F5F65F8" w14:textId="77777777" w:rsidTr="00553213">
        <w:trPr>
          <w:trHeight w:val="275"/>
        </w:trPr>
        <w:tc>
          <w:tcPr>
            <w:tcW w:w="1810" w:type="dxa"/>
            <w:vAlign w:val="center"/>
          </w:tcPr>
          <w:p w14:paraId="26A426B1" w14:textId="1646F3FC" w:rsidR="00241D7D" w:rsidRPr="00553213" w:rsidRDefault="005A351B" w:rsidP="00114373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>11.00-12</w:t>
            </w:r>
            <w:r w:rsidR="00740E93" w:rsidRPr="00553213">
              <w:rPr>
                <w:sz w:val="24"/>
                <w:lang w:val="uk-UA"/>
              </w:rPr>
              <w:t>.00</w:t>
            </w:r>
          </w:p>
        </w:tc>
        <w:tc>
          <w:tcPr>
            <w:tcW w:w="7764" w:type="dxa"/>
          </w:tcPr>
          <w:p w14:paraId="026D1F88" w14:textId="7D39912D" w:rsidR="00241D7D" w:rsidRPr="00553213" w:rsidRDefault="00F01547" w:rsidP="00553213">
            <w:pPr>
              <w:pStyle w:val="TableParagraph"/>
              <w:jc w:val="both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 xml:space="preserve">Відкриття </w:t>
            </w:r>
            <w:r w:rsidR="00D11620">
              <w:rPr>
                <w:sz w:val="24"/>
                <w:lang w:val="uk-UA"/>
              </w:rPr>
              <w:t>Ф</w:t>
            </w:r>
            <w:r w:rsidRPr="00553213">
              <w:rPr>
                <w:sz w:val="24"/>
                <w:lang w:val="uk-UA"/>
              </w:rPr>
              <w:t>оруму</w:t>
            </w:r>
            <w:r w:rsidR="00D11620">
              <w:rPr>
                <w:sz w:val="24"/>
                <w:lang w:val="uk-UA"/>
              </w:rPr>
              <w:t>.</w:t>
            </w:r>
            <w:r w:rsidRPr="00553213">
              <w:rPr>
                <w:sz w:val="24"/>
                <w:lang w:val="uk-UA"/>
              </w:rPr>
              <w:t xml:space="preserve"> </w:t>
            </w:r>
            <w:r w:rsidR="00D11620">
              <w:rPr>
                <w:sz w:val="24"/>
                <w:lang w:val="uk-UA"/>
              </w:rPr>
              <w:t>П</w:t>
            </w:r>
            <w:r w:rsidR="003F3A13">
              <w:rPr>
                <w:sz w:val="24"/>
                <w:lang w:val="uk-UA"/>
              </w:rPr>
              <w:t>ленарне засідання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553213" w14:paraId="3675E16F" w14:textId="77777777" w:rsidTr="00553213">
        <w:trPr>
          <w:trHeight w:val="275"/>
        </w:trPr>
        <w:tc>
          <w:tcPr>
            <w:tcW w:w="1810" w:type="dxa"/>
            <w:vAlign w:val="center"/>
          </w:tcPr>
          <w:p w14:paraId="79D7B276" w14:textId="2976B0F6" w:rsidR="00241D7D" w:rsidRPr="00553213" w:rsidRDefault="005A351B" w:rsidP="00114373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>12.00-13</w:t>
            </w:r>
            <w:r w:rsidR="00740E93" w:rsidRPr="00553213">
              <w:rPr>
                <w:sz w:val="24"/>
                <w:lang w:val="uk-UA"/>
              </w:rPr>
              <w:t>.00</w:t>
            </w:r>
          </w:p>
        </w:tc>
        <w:tc>
          <w:tcPr>
            <w:tcW w:w="7764" w:type="dxa"/>
          </w:tcPr>
          <w:p w14:paraId="62E641C4" w14:textId="61F84400" w:rsidR="00241D7D" w:rsidRPr="00553213" w:rsidRDefault="00F01547" w:rsidP="00553213">
            <w:pPr>
              <w:pStyle w:val="TableParagraph"/>
              <w:jc w:val="both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>Виступ</w:t>
            </w:r>
            <w:r w:rsidR="003F3A13">
              <w:rPr>
                <w:sz w:val="24"/>
                <w:lang w:val="uk-UA"/>
              </w:rPr>
              <w:t>и</w:t>
            </w:r>
            <w:r w:rsidRPr="00553213">
              <w:rPr>
                <w:sz w:val="24"/>
                <w:lang w:val="uk-UA"/>
              </w:rPr>
              <w:t xml:space="preserve"> учасників </w:t>
            </w:r>
            <w:r w:rsidR="00D11620">
              <w:rPr>
                <w:sz w:val="24"/>
                <w:lang w:val="uk-UA"/>
              </w:rPr>
              <w:t>Ф</w:t>
            </w:r>
            <w:r w:rsidRPr="00553213">
              <w:rPr>
                <w:sz w:val="24"/>
                <w:lang w:val="uk-UA"/>
              </w:rPr>
              <w:t>оруму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553213" w14:paraId="5A13A0A2" w14:textId="77777777" w:rsidTr="00553213">
        <w:trPr>
          <w:trHeight w:val="275"/>
        </w:trPr>
        <w:tc>
          <w:tcPr>
            <w:tcW w:w="1810" w:type="dxa"/>
            <w:vAlign w:val="center"/>
          </w:tcPr>
          <w:p w14:paraId="63562202" w14:textId="3736A521" w:rsidR="00241D7D" w:rsidRPr="00553213" w:rsidRDefault="005A351B" w:rsidP="00114373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>13</w:t>
            </w:r>
            <w:r w:rsidR="00740E93" w:rsidRPr="00553213">
              <w:rPr>
                <w:sz w:val="24"/>
                <w:lang w:val="uk-UA"/>
              </w:rPr>
              <w:t>.00-14.30</w:t>
            </w:r>
          </w:p>
        </w:tc>
        <w:tc>
          <w:tcPr>
            <w:tcW w:w="7764" w:type="dxa"/>
          </w:tcPr>
          <w:p w14:paraId="7A6399E3" w14:textId="4C73BD25" w:rsidR="00241D7D" w:rsidRPr="00553213" w:rsidRDefault="00F01547" w:rsidP="00553213">
            <w:pPr>
              <w:widowControl/>
              <w:adjustRightInd w:val="0"/>
              <w:ind w:left="107"/>
              <w:jc w:val="both"/>
              <w:rPr>
                <w:rFonts w:eastAsiaTheme="minorHAnsi"/>
                <w:color w:val="000000"/>
                <w:sz w:val="24"/>
                <w:szCs w:val="24"/>
                <w:lang w:val="uk-UA"/>
              </w:rPr>
            </w:pPr>
            <w:r w:rsidRPr="00553213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  <w:t>Обговорення проєкту резолюції та рекомендацій. Завершення</w:t>
            </w:r>
            <w:r w:rsidRPr="00553213">
              <w:rPr>
                <w:rFonts w:eastAsia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r w:rsidRPr="00553213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  <w:t xml:space="preserve">роботи </w:t>
            </w:r>
            <w:r w:rsidR="00D1162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  <w:t>Ф</w:t>
            </w:r>
            <w:r w:rsidRPr="00553213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  <w:t>оруму</w:t>
            </w:r>
            <w:r w:rsidR="001D675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5326EB75" w14:textId="77777777" w:rsidR="00F21395" w:rsidRPr="005A351B" w:rsidRDefault="00F21395" w:rsidP="00F21395">
      <w:pPr>
        <w:rPr>
          <w:sz w:val="24"/>
          <w:lang w:val="uk-UA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241D7D" w:rsidRPr="00553213" w14:paraId="4746F6CC" w14:textId="77777777" w:rsidTr="0026582B">
        <w:trPr>
          <w:trHeight w:val="297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4D4EAF8" w14:textId="27C5424A" w:rsidR="00F01547" w:rsidRPr="00553213" w:rsidRDefault="00F01547" w:rsidP="00E32858">
            <w:pPr>
              <w:pStyle w:val="TableParagraph"/>
              <w:spacing w:line="274" w:lineRule="exact"/>
              <w:ind w:left="2167"/>
              <w:rPr>
                <w:sz w:val="24"/>
                <w:lang w:val="uk-UA"/>
              </w:rPr>
            </w:pPr>
            <w:r w:rsidRPr="00553213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>ТЕМАТИЧНІ НАПРЯМИ</w:t>
            </w:r>
            <w:r w:rsidRPr="00553213">
              <w:rPr>
                <w:rFonts w:eastAsiaTheme="minorHAnsi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53213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>РОБОТИ ФОРУМУ</w:t>
            </w:r>
          </w:p>
        </w:tc>
      </w:tr>
      <w:tr w:rsidR="00241D7D" w:rsidRPr="00305EBD" w14:paraId="50BB1A9D" w14:textId="77777777" w:rsidTr="00E32858">
        <w:trPr>
          <w:trHeight w:val="276"/>
        </w:trPr>
        <w:tc>
          <w:tcPr>
            <w:tcW w:w="9573" w:type="dxa"/>
            <w:tcBorders>
              <w:top w:val="nil"/>
            </w:tcBorders>
            <w:vAlign w:val="center"/>
          </w:tcPr>
          <w:p w14:paraId="47994087" w14:textId="77777777" w:rsidR="005A351B" w:rsidRPr="00553213" w:rsidRDefault="005A351B" w:rsidP="00553213">
            <w:pPr>
              <w:pStyle w:val="TableParagraph"/>
              <w:rPr>
                <w:bCs/>
                <w:sz w:val="24"/>
                <w:lang w:val="uk-UA"/>
              </w:rPr>
            </w:pPr>
          </w:p>
          <w:p w14:paraId="1E09E703" w14:textId="7CA8803C" w:rsidR="00F01547" w:rsidRPr="00553213" w:rsidRDefault="003F3A13" w:rsidP="00E93FB5">
            <w:pPr>
              <w:pStyle w:val="TableParagraph"/>
              <w:ind w:left="17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Секція</w:t>
            </w:r>
            <w:r w:rsidR="00F01547" w:rsidRPr="00553213">
              <w:rPr>
                <w:b/>
                <w:sz w:val="24"/>
                <w:lang w:val="uk-UA"/>
              </w:rPr>
              <w:t xml:space="preserve"> 1. Сучасні проблеми наукових досліджень та освітнього процесу для молодих учених</w:t>
            </w:r>
            <w:r w:rsidR="00114373">
              <w:rPr>
                <w:b/>
                <w:sz w:val="24"/>
                <w:lang w:val="uk-UA"/>
              </w:rPr>
              <w:t>: виклики та інновації</w:t>
            </w:r>
          </w:p>
          <w:p w14:paraId="0876CDA0" w14:textId="77777777" w:rsidR="00F01547" w:rsidRPr="00553213" w:rsidRDefault="00F01547" w:rsidP="00553213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</w:tc>
      </w:tr>
      <w:tr w:rsidR="00241D7D" w:rsidRPr="00305EBD" w14:paraId="47295F48" w14:textId="77777777" w:rsidTr="00E32858">
        <w:trPr>
          <w:trHeight w:val="275"/>
        </w:trPr>
        <w:tc>
          <w:tcPr>
            <w:tcW w:w="9573" w:type="dxa"/>
            <w:vAlign w:val="center"/>
          </w:tcPr>
          <w:p w14:paraId="34F8C84F" w14:textId="1D91B159" w:rsidR="00241D7D" w:rsidRPr="001D675E" w:rsidRDefault="00740E93" w:rsidP="00F01547">
            <w:pPr>
              <w:pStyle w:val="TableParagraph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>1.</w:t>
            </w:r>
            <w:r w:rsidRPr="00553213">
              <w:rPr>
                <w:spacing w:val="-1"/>
                <w:sz w:val="24"/>
                <w:lang w:val="uk-UA"/>
              </w:rPr>
              <w:t xml:space="preserve"> </w:t>
            </w:r>
            <w:r w:rsidR="00F01547" w:rsidRPr="00553213">
              <w:rPr>
                <w:sz w:val="24"/>
                <w:lang w:val="uk-UA"/>
              </w:rPr>
              <w:t xml:space="preserve">Особливості діяльності </w:t>
            </w:r>
            <w:r w:rsidR="00D11620">
              <w:rPr>
                <w:sz w:val="24"/>
                <w:lang w:val="uk-UA"/>
              </w:rPr>
              <w:t xml:space="preserve">в умовах воєнного стану </w:t>
            </w:r>
            <w:r w:rsidR="00F01547" w:rsidRPr="00553213">
              <w:rPr>
                <w:sz w:val="24"/>
                <w:lang w:val="uk-UA"/>
              </w:rPr>
              <w:t>закладів вищої освіти із специфічними умовами навчання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305EBD" w14:paraId="41602D63" w14:textId="77777777" w:rsidTr="00E32858">
        <w:trPr>
          <w:trHeight w:val="275"/>
        </w:trPr>
        <w:tc>
          <w:tcPr>
            <w:tcW w:w="9573" w:type="dxa"/>
            <w:vAlign w:val="center"/>
          </w:tcPr>
          <w:p w14:paraId="19392C2B" w14:textId="75AE019B" w:rsidR="00241D7D" w:rsidRPr="00553213" w:rsidRDefault="00740E93" w:rsidP="00F01547">
            <w:pPr>
              <w:pStyle w:val="TableParagraph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>2.</w:t>
            </w:r>
            <w:r w:rsidRPr="00553213">
              <w:rPr>
                <w:spacing w:val="-1"/>
                <w:sz w:val="24"/>
                <w:lang w:val="uk-UA"/>
              </w:rPr>
              <w:t xml:space="preserve"> </w:t>
            </w:r>
            <w:r w:rsidR="00F01547" w:rsidRPr="00553213">
              <w:rPr>
                <w:sz w:val="24"/>
                <w:lang w:val="uk-UA"/>
              </w:rPr>
              <w:t xml:space="preserve">Шляхи підвищення якості освітніх послуг здобувачам вищої освіти </w:t>
            </w:r>
            <w:r w:rsidR="00D11620">
              <w:rPr>
                <w:sz w:val="24"/>
                <w:lang w:val="uk-UA"/>
              </w:rPr>
              <w:t>в умовах</w:t>
            </w:r>
            <w:r w:rsidR="00F01547" w:rsidRPr="00553213">
              <w:rPr>
                <w:sz w:val="24"/>
                <w:lang w:val="uk-UA"/>
              </w:rPr>
              <w:t xml:space="preserve"> воєнного стану та дистанційної освіти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305EBD" w14:paraId="4767CA58" w14:textId="77777777" w:rsidTr="00E32858">
        <w:trPr>
          <w:trHeight w:val="551"/>
        </w:trPr>
        <w:tc>
          <w:tcPr>
            <w:tcW w:w="9573" w:type="dxa"/>
            <w:vAlign w:val="center"/>
          </w:tcPr>
          <w:p w14:paraId="7680D492" w14:textId="074A3BA7" w:rsidR="00241D7D" w:rsidRPr="00553213" w:rsidRDefault="00740E93" w:rsidP="008D356C">
            <w:pPr>
              <w:pStyle w:val="TableParagraph"/>
              <w:spacing w:line="262" w:lineRule="exact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>3.</w:t>
            </w:r>
            <w:r w:rsidRPr="00553213">
              <w:rPr>
                <w:spacing w:val="1"/>
                <w:sz w:val="24"/>
                <w:lang w:val="uk-UA"/>
              </w:rPr>
              <w:t xml:space="preserve"> </w:t>
            </w:r>
            <w:r w:rsidR="00D11620">
              <w:rPr>
                <w:spacing w:val="1"/>
                <w:sz w:val="24"/>
                <w:lang w:val="uk-UA"/>
              </w:rPr>
              <w:t>Актуальні п</w:t>
            </w:r>
            <w:r w:rsidR="008D356C" w:rsidRPr="00553213">
              <w:rPr>
                <w:sz w:val="24"/>
                <w:lang w:val="uk-UA"/>
              </w:rPr>
              <w:t>роблеми забезпечення академічної доброчесності</w:t>
            </w:r>
            <w:r w:rsidR="00D11620">
              <w:rPr>
                <w:sz w:val="24"/>
                <w:lang w:val="uk-UA"/>
              </w:rPr>
              <w:t>.</w:t>
            </w:r>
          </w:p>
        </w:tc>
      </w:tr>
      <w:tr w:rsidR="00241D7D" w:rsidRPr="00305EBD" w14:paraId="3529D1CE" w14:textId="77777777" w:rsidTr="00E32858">
        <w:trPr>
          <w:trHeight w:val="275"/>
        </w:trPr>
        <w:tc>
          <w:tcPr>
            <w:tcW w:w="9573" w:type="dxa"/>
            <w:vAlign w:val="center"/>
          </w:tcPr>
          <w:p w14:paraId="73CA5B9F" w14:textId="390F9A73" w:rsidR="00241D7D" w:rsidRPr="00553213" w:rsidRDefault="00740E93" w:rsidP="008D356C">
            <w:pPr>
              <w:pStyle w:val="TableParagraph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>4.</w:t>
            </w:r>
            <w:r w:rsidRPr="00553213">
              <w:rPr>
                <w:spacing w:val="-1"/>
                <w:sz w:val="24"/>
                <w:lang w:val="uk-UA"/>
              </w:rPr>
              <w:t xml:space="preserve"> </w:t>
            </w:r>
            <w:r w:rsidR="008D356C" w:rsidRPr="00553213">
              <w:rPr>
                <w:sz w:val="24"/>
                <w:lang w:val="uk-UA"/>
              </w:rPr>
              <w:t xml:space="preserve">Перспективні напрямки наукових досліджень </w:t>
            </w:r>
            <w:r w:rsidR="00D11620">
              <w:rPr>
                <w:sz w:val="24"/>
                <w:lang w:val="uk-UA"/>
              </w:rPr>
              <w:t>в Україні: виклики війни та післявоєнної розбудови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305EBD" w14:paraId="146C713D" w14:textId="77777777" w:rsidTr="00E32858">
        <w:trPr>
          <w:trHeight w:val="275"/>
        </w:trPr>
        <w:tc>
          <w:tcPr>
            <w:tcW w:w="9573" w:type="dxa"/>
            <w:vAlign w:val="center"/>
          </w:tcPr>
          <w:p w14:paraId="7DEFCF9E" w14:textId="77777777" w:rsidR="005A351B" w:rsidRPr="00553213" w:rsidRDefault="005A351B" w:rsidP="00553213">
            <w:pPr>
              <w:pStyle w:val="TableParagraph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  <w:p w14:paraId="7FFB4518" w14:textId="49BD53F2" w:rsidR="00CF1651" w:rsidRPr="00553213" w:rsidRDefault="003F3A13" w:rsidP="00E93FB5">
            <w:pPr>
              <w:pStyle w:val="TableParagraph"/>
              <w:ind w:left="179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>Секція</w:t>
            </w:r>
            <w:r w:rsidR="00CF1651" w:rsidRPr="00553213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114373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CF1651" w:rsidRPr="00553213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="0091099F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>Війна та повоєнне відновлення: п</w:t>
            </w:r>
            <w:r w:rsidR="00CF1651" w:rsidRPr="00553213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  <w:t xml:space="preserve">роблеми правового розвитку для миру та безпеки </w:t>
            </w:r>
          </w:p>
          <w:p w14:paraId="5F352229" w14:textId="77777777" w:rsidR="00CF1651" w:rsidRPr="00553213" w:rsidRDefault="00CF1651" w:rsidP="00553213">
            <w:pPr>
              <w:pStyle w:val="TableParagraph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41D7D" w:rsidRPr="00305EBD" w14:paraId="0B0C4995" w14:textId="77777777" w:rsidTr="00E32858">
        <w:trPr>
          <w:trHeight w:val="554"/>
        </w:trPr>
        <w:tc>
          <w:tcPr>
            <w:tcW w:w="9573" w:type="dxa"/>
            <w:vAlign w:val="center"/>
          </w:tcPr>
          <w:p w14:paraId="189E46BC" w14:textId="44CCB3B3" w:rsidR="00241D7D" w:rsidRPr="00553213" w:rsidRDefault="00740E93" w:rsidP="0026582B">
            <w:pPr>
              <w:pStyle w:val="TableParagraph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 xml:space="preserve">1. </w:t>
            </w:r>
            <w:r w:rsidR="00CF1651" w:rsidRPr="00553213">
              <w:rPr>
                <w:sz w:val="24"/>
                <w:lang w:val="uk-UA"/>
              </w:rPr>
              <w:t>Теоретичні, загальноправові та конституційно-правові аспекти забезпечення міжнародної та національної безпеки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305EBD" w14:paraId="53ADE530" w14:textId="77777777" w:rsidTr="00E32858">
        <w:trPr>
          <w:trHeight w:val="551"/>
        </w:trPr>
        <w:tc>
          <w:tcPr>
            <w:tcW w:w="9573" w:type="dxa"/>
            <w:vAlign w:val="center"/>
          </w:tcPr>
          <w:p w14:paraId="5D3BA175" w14:textId="1015C545" w:rsidR="00241D7D" w:rsidRPr="00553213" w:rsidRDefault="00740E93" w:rsidP="0026582B">
            <w:pPr>
              <w:pStyle w:val="TableParagraph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 xml:space="preserve">2. </w:t>
            </w:r>
            <w:r w:rsidR="00CF1651" w:rsidRPr="00553213">
              <w:rPr>
                <w:sz w:val="24"/>
                <w:lang w:val="uk-UA"/>
              </w:rPr>
              <w:t>Протидія корупції в органах державної влади та місцевого самоврядування в умовах воєнного стану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305EBD" w14:paraId="5B592470" w14:textId="77777777" w:rsidTr="00E32858">
        <w:trPr>
          <w:trHeight w:val="275"/>
        </w:trPr>
        <w:tc>
          <w:tcPr>
            <w:tcW w:w="9573" w:type="dxa"/>
            <w:vAlign w:val="center"/>
          </w:tcPr>
          <w:p w14:paraId="513E3A8D" w14:textId="53DDC571" w:rsidR="00241D7D" w:rsidRPr="00553213" w:rsidRDefault="00740E93" w:rsidP="00CF1651">
            <w:pPr>
              <w:pStyle w:val="TableParagraph"/>
              <w:rPr>
                <w:sz w:val="24"/>
                <w:lang w:val="uk-UA"/>
              </w:rPr>
            </w:pPr>
            <w:r w:rsidRPr="00553213">
              <w:rPr>
                <w:sz w:val="24"/>
                <w:lang w:val="uk-UA"/>
              </w:rPr>
              <w:t>3.</w:t>
            </w:r>
            <w:r w:rsidRPr="00553213">
              <w:rPr>
                <w:spacing w:val="-2"/>
                <w:sz w:val="24"/>
                <w:lang w:val="uk-UA"/>
              </w:rPr>
              <w:t xml:space="preserve"> </w:t>
            </w:r>
            <w:r w:rsidR="00CF1651" w:rsidRPr="00553213">
              <w:rPr>
                <w:sz w:val="24"/>
                <w:lang w:val="uk-UA"/>
              </w:rPr>
              <w:t xml:space="preserve">Проблеми фіксації та </w:t>
            </w:r>
            <w:r w:rsidR="00D11620">
              <w:rPr>
                <w:sz w:val="24"/>
                <w:lang w:val="uk-UA"/>
              </w:rPr>
              <w:t>розслідування</w:t>
            </w:r>
            <w:r w:rsidR="00CF1651" w:rsidRPr="00553213">
              <w:rPr>
                <w:sz w:val="24"/>
                <w:lang w:val="uk-UA"/>
              </w:rPr>
              <w:t xml:space="preserve"> воєнних злочинів</w:t>
            </w:r>
            <w:r w:rsidR="001D675E">
              <w:rPr>
                <w:sz w:val="24"/>
                <w:lang w:val="uk-UA"/>
              </w:rPr>
              <w:t>.</w:t>
            </w:r>
            <w:r w:rsidR="00D11620">
              <w:rPr>
                <w:sz w:val="24"/>
                <w:lang w:val="uk-UA"/>
              </w:rPr>
              <w:t xml:space="preserve"> </w:t>
            </w:r>
            <w:r w:rsidR="00D11620" w:rsidRPr="00553213">
              <w:rPr>
                <w:sz w:val="24"/>
                <w:lang w:val="uk-UA"/>
              </w:rPr>
              <w:t xml:space="preserve">Пошуки ефективних механізмів притягнення </w:t>
            </w:r>
            <w:r w:rsidR="00D11620">
              <w:rPr>
                <w:sz w:val="24"/>
                <w:lang w:val="uk-UA"/>
              </w:rPr>
              <w:t>до відповідальності винних у скоєнні воєнних злочинів під час агресії росії проти України</w:t>
            </w:r>
          </w:p>
        </w:tc>
      </w:tr>
      <w:tr w:rsidR="00241D7D" w:rsidRPr="00305EBD" w14:paraId="01E657A1" w14:textId="77777777" w:rsidTr="00E32858">
        <w:trPr>
          <w:trHeight w:val="551"/>
        </w:trPr>
        <w:tc>
          <w:tcPr>
            <w:tcW w:w="9573" w:type="dxa"/>
            <w:vAlign w:val="center"/>
          </w:tcPr>
          <w:p w14:paraId="464FE3E3" w14:textId="6FF94938" w:rsidR="00241D7D" w:rsidRPr="00553213" w:rsidRDefault="00D11620" w:rsidP="0026582B">
            <w:pPr>
              <w:pStyle w:val="TableParagraph"/>
              <w:spacing w:line="25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740E93" w:rsidRPr="00553213">
              <w:rPr>
                <w:sz w:val="24"/>
                <w:lang w:val="uk-UA"/>
              </w:rPr>
              <w:t xml:space="preserve">. </w:t>
            </w:r>
            <w:r w:rsidR="0026582B" w:rsidRPr="00553213">
              <w:rPr>
                <w:sz w:val="24"/>
                <w:lang w:val="uk-UA"/>
              </w:rPr>
              <w:t>Проблеми адміністративного права в період воєнного стану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305EBD" w14:paraId="2FD9A37D" w14:textId="77777777" w:rsidTr="00E32858">
        <w:trPr>
          <w:trHeight w:val="551"/>
        </w:trPr>
        <w:tc>
          <w:tcPr>
            <w:tcW w:w="9573" w:type="dxa"/>
            <w:vAlign w:val="center"/>
          </w:tcPr>
          <w:p w14:paraId="6660EFBA" w14:textId="0C0AE9DA" w:rsidR="00241D7D" w:rsidRPr="00553213" w:rsidRDefault="00D11620" w:rsidP="0026582B">
            <w:pPr>
              <w:pStyle w:val="TableParagraph"/>
              <w:spacing w:line="25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740E93" w:rsidRPr="00553213">
              <w:rPr>
                <w:sz w:val="24"/>
                <w:lang w:val="uk-UA"/>
              </w:rPr>
              <w:t xml:space="preserve">. </w:t>
            </w:r>
            <w:r w:rsidR="0026582B" w:rsidRPr="00553213">
              <w:rPr>
                <w:sz w:val="24"/>
                <w:lang w:val="uk-UA"/>
              </w:rPr>
              <w:t>Актуальні проблеми міжнародної та національної безпеки в контексті доктрин кримінального права, кримінології, криміналістики та кримінально-процесуального права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305EBD" w14:paraId="005BB6A5" w14:textId="77777777" w:rsidTr="00E32858">
        <w:trPr>
          <w:trHeight w:val="277"/>
        </w:trPr>
        <w:tc>
          <w:tcPr>
            <w:tcW w:w="9573" w:type="dxa"/>
            <w:vAlign w:val="center"/>
          </w:tcPr>
          <w:p w14:paraId="4B61C1FC" w14:textId="36A139C9" w:rsidR="00241D7D" w:rsidRPr="00553213" w:rsidRDefault="00D11620" w:rsidP="0026582B">
            <w:pPr>
              <w:pStyle w:val="TableParagraph"/>
              <w:spacing w:line="25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740E93" w:rsidRPr="00553213">
              <w:rPr>
                <w:sz w:val="24"/>
                <w:lang w:val="uk-UA"/>
              </w:rPr>
              <w:t>.</w:t>
            </w:r>
            <w:r w:rsidR="00740E93" w:rsidRPr="00553213">
              <w:rPr>
                <w:spacing w:val="-1"/>
                <w:sz w:val="24"/>
                <w:lang w:val="uk-UA"/>
              </w:rPr>
              <w:t xml:space="preserve"> </w:t>
            </w:r>
            <w:r w:rsidR="0026582B" w:rsidRPr="00553213">
              <w:rPr>
                <w:sz w:val="24"/>
                <w:lang w:val="uk-UA"/>
              </w:rPr>
              <w:t xml:space="preserve">Особливості діяльності Національної поліції України </w:t>
            </w:r>
            <w:r>
              <w:rPr>
                <w:sz w:val="24"/>
                <w:lang w:val="uk-UA"/>
              </w:rPr>
              <w:t>в умовах</w:t>
            </w:r>
            <w:r w:rsidR="0026582B" w:rsidRPr="00553213">
              <w:rPr>
                <w:sz w:val="24"/>
                <w:lang w:val="uk-UA"/>
              </w:rPr>
              <w:t xml:space="preserve"> воєнного стану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305EBD" w14:paraId="4B914D12" w14:textId="77777777" w:rsidTr="00E32858">
        <w:trPr>
          <w:trHeight w:val="275"/>
        </w:trPr>
        <w:tc>
          <w:tcPr>
            <w:tcW w:w="9573" w:type="dxa"/>
            <w:vAlign w:val="center"/>
          </w:tcPr>
          <w:p w14:paraId="597A801A" w14:textId="6F69815E" w:rsidR="00241D7D" w:rsidRPr="00553213" w:rsidRDefault="00D11620" w:rsidP="0026582B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740E93" w:rsidRPr="00553213">
              <w:rPr>
                <w:sz w:val="24"/>
                <w:lang w:val="uk-UA"/>
              </w:rPr>
              <w:t>.</w:t>
            </w:r>
            <w:r w:rsidR="00740E93" w:rsidRPr="00553213">
              <w:rPr>
                <w:spacing w:val="-2"/>
                <w:sz w:val="24"/>
                <w:lang w:val="uk-UA"/>
              </w:rPr>
              <w:t xml:space="preserve"> </w:t>
            </w:r>
            <w:r w:rsidR="0026582B" w:rsidRPr="00553213">
              <w:rPr>
                <w:sz w:val="24"/>
                <w:lang w:val="uk-UA"/>
              </w:rPr>
              <w:t>Проблеми правового регулювання статусу внутрішньо переміщених осіб та реалізації внутрішньо переміщеними особами своїх прав та свобод</w:t>
            </w:r>
            <w:r w:rsidR="001D675E">
              <w:rPr>
                <w:sz w:val="24"/>
                <w:lang w:val="uk-UA"/>
              </w:rPr>
              <w:t>.</w:t>
            </w:r>
          </w:p>
        </w:tc>
      </w:tr>
      <w:tr w:rsidR="00241D7D" w:rsidRPr="00305EBD" w14:paraId="72489057" w14:textId="77777777" w:rsidTr="00E32858">
        <w:trPr>
          <w:trHeight w:val="551"/>
        </w:trPr>
        <w:tc>
          <w:tcPr>
            <w:tcW w:w="9573" w:type="dxa"/>
            <w:vAlign w:val="center"/>
          </w:tcPr>
          <w:p w14:paraId="4FD3253E" w14:textId="295D270C" w:rsidR="00241D7D" w:rsidRPr="00553213" w:rsidRDefault="00D11620">
            <w:pPr>
              <w:pStyle w:val="TableParagraph"/>
              <w:spacing w:line="269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740E93" w:rsidRPr="00553213">
              <w:rPr>
                <w:sz w:val="24"/>
                <w:lang w:val="uk-UA"/>
              </w:rPr>
              <w:t>.</w:t>
            </w:r>
            <w:r w:rsidR="00740E93" w:rsidRPr="00553213">
              <w:rPr>
                <w:spacing w:val="-2"/>
                <w:sz w:val="24"/>
                <w:lang w:val="uk-UA"/>
              </w:rPr>
              <w:t xml:space="preserve"> </w:t>
            </w:r>
            <w:r w:rsidR="0026582B" w:rsidRPr="00553213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  <w:t>Актуальні проблеми міжнародної та національної безпеки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  <w:t>: соціально-гуманітарні аспекти</w:t>
            </w:r>
            <w:r w:rsidR="001D675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E0C93" w:rsidRPr="00305EBD" w14:paraId="6DB9F49D" w14:textId="77777777" w:rsidTr="00E32858">
        <w:trPr>
          <w:trHeight w:val="551"/>
        </w:trPr>
        <w:tc>
          <w:tcPr>
            <w:tcW w:w="9573" w:type="dxa"/>
            <w:vAlign w:val="center"/>
          </w:tcPr>
          <w:p w14:paraId="141B1323" w14:textId="455A4295" w:rsidR="008E0C93" w:rsidRPr="00553213" w:rsidRDefault="00D11620" w:rsidP="008E0C93">
            <w:pPr>
              <w:pStyle w:val="TableParagraph"/>
              <w:spacing w:line="269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8E0C93" w:rsidRPr="00553213">
              <w:rPr>
                <w:sz w:val="24"/>
                <w:lang w:val="uk-UA"/>
              </w:rPr>
              <w:t>.</w:t>
            </w:r>
            <w:r w:rsidR="008E0C93" w:rsidRPr="00553213">
              <w:rPr>
                <w:spacing w:val="-1"/>
                <w:sz w:val="24"/>
                <w:lang w:val="uk-UA"/>
              </w:rPr>
              <w:t xml:space="preserve"> </w:t>
            </w:r>
            <w:r w:rsidR="008E0C93" w:rsidRPr="00553213">
              <w:rPr>
                <w:sz w:val="24"/>
                <w:lang w:val="uk-UA"/>
              </w:rPr>
              <w:t xml:space="preserve">Проблеми забезпечення </w:t>
            </w:r>
            <w:r w:rsidR="008E0C93">
              <w:rPr>
                <w:sz w:val="24"/>
                <w:lang w:val="uk-UA"/>
              </w:rPr>
              <w:t>гендерної рівності в умовах війни.</w:t>
            </w:r>
          </w:p>
        </w:tc>
      </w:tr>
    </w:tbl>
    <w:p w14:paraId="0D0F47D6" w14:textId="77777777" w:rsidR="003F3A13" w:rsidRDefault="003F3A13" w:rsidP="00FA732F">
      <w:pPr>
        <w:ind w:firstLine="709"/>
        <w:jc w:val="both"/>
        <w:rPr>
          <w:sz w:val="24"/>
          <w:szCs w:val="24"/>
          <w:lang w:val="uk-UA"/>
        </w:rPr>
      </w:pPr>
    </w:p>
    <w:p w14:paraId="4437C7E0" w14:textId="15FFB513" w:rsidR="00FA732F" w:rsidRPr="00FA732F" w:rsidRDefault="00FA732F" w:rsidP="00FA732F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553213">
        <w:rPr>
          <w:sz w:val="24"/>
          <w:szCs w:val="24"/>
          <w:lang w:val="uk-UA"/>
        </w:rPr>
        <w:t xml:space="preserve">Для участі у </w:t>
      </w:r>
      <w:r w:rsidR="00A92454">
        <w:rPr>
          <w:sz w:val="24"/>
          <w:szCs w:val="24"/>
          <w:lang w:val="uk-UA"/>
        </w:rPr>
        <w:t>Ф</w:t>
      </w:r>
      <w:r w:rsidRPr="00553213">
        <w:rPr>
          <w:sz w:val="24"/>
          <w:szCs w:val="24"/>
          <w:lang w:val="uk-UA"/>
        </w:rPr>
        <w:t xml:space="preserve">орумі необхідно в термін до </w:t>
      </w:r>
      <w:r w:rsidR="00553213" w:rsidRPr="00553213">
        <w:rPr>
          <w:sz w:val="24"/>
          <w:szCs w:val="24"/>
          <w:lang w:val="uk-UA"/>
        </w:rPr>
        <w:t>03</w:t>
      </w:r>
      <w:r w:rsidRPr="00553213">
        <w:rPr>
          <w:sz w:val="24"/>
          <w:szCs w:val="24"/>
          <w:lang w:val="uk-UA"/>
        </w:rPr>
        <w:t xml:space="preserve"> червня 2024 року включно надіслати на </w:t>
      </w:r>
      <w:r w:rsidRPr="00E93FB5">
        <w:rPr>
          <w:sz w:val="24"/>
          <w:szCs w:val="24"/>
          <w:lang w:val="uk-UA"/>
        </w:rPr>
        <w:t xml:space="preserve">електронну адресу – </w:t>
      </w:r>
      <w:hyperlink r:id="rId8" w:history="1">
        <w:r w:rsidR="00251817" w:rsidRPr="003165B1">
          <w:rPr>
            <w:rStyle w:val="a7"/>
            <w:sz w:val="24"/>
            <w:szCs w:val="24"/>
            <w:lang w:val="uk-UA"/>
          </w:rPr>
          <w:t>serhii.tsyhulskyi@dduvs.edu.ua</w:t>
        </w:r>
      </w:hyperlink>
      <w:r w:rsidR="00251817">
        <w:rPr>
          <w:sz w:val="24"/>
          <w:szCs w:val="24"/>
          <w:lang w:val="uk-UA"/>
        </w:rPr>
        <w:t xml:space="preserve"> </w:t>
      </w:r>
      <w:r w:rsidRPr="00E93FB5">
        <w:rPr>
          <w:sz w:val="24"/>
          <w:szCs w:val="24"/>
          <w:lang w:val="uk-UA"/>
        </w:rPr>
        <w:t xml:space="preserve">заявку за встановленою формою та тези доповідей, </w:t>
      </w:r>
      <w:r w:rsidRPr="00FA732F">
        <w:rPr>
          <w:color w:val="000000" w:themeColor="text1"/>
          <w:sz w:val="24"/>
          <w:szCs w:val="24"/>
          <w:lang w:val="uk-UA"/>
        </w:rPr>
        <w:t>оформлені відповідно до вимог.</w:t>
      </w:r>
    </w:p>
    <w:p w14:paraId="2AFBBB9C" w14:textId="6E855B2F" w:rsidR="00FA732F" w:rsidRPr="00FA732F" w:rsidRDefault="00FA732F" w:rsidP="00FA732F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A732F">
        <w:rPr>
          <w:color w:val="000000" w:themeColor="text1"/>
          <w:sz w:val="24"/>
          <w:szCs w:val="24"/>
          <w:lang w:val="uk-UA"/>
        </w:rPr>
        <w:t>Оргкомітет приймає тези доповідей обсягом до 5 сторінок (українською, англійською мовами), набрані в текстовому редакторі Microsoft Word, шрифт Times New Roman, кегль 14, інтервал 1, усі поля – 20 мм, абзац – 1</w:t>
      </w:r>
      <w:r>
        <w:rPr>
          <w:color w:val="000000" w:themeColor="text1"/>
          <w:sz w:val="24"/>
          <w:szCs w:val="24"/>
          <w:lang w:val="uk-UA"/>
        </w:rPr>
        <w:t>,2</w:t>
      </w:r>
      <w:r w:rsidRPr="00FA732F">
        <w:rPr>
          <w:color w:val="000000" w:themeColor="text1"/>
          <w:sz w:val="24"/>
          <w:szCs w:val="24"/>
          <w:lang w:val="uk-UA"/>
        </w:rPr>
        <w:t>5 мм.</w:t>
      </w:r>
    </w:p>
    <w:p w14:paraId="16592458" w14:textId="6A054CF9" w:rsidR="00FA732F" w:rsidRPr="00FA732F" w:rsidRDefault="00FA732F" w:rsidP="00FA732F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A732F">
        <w:rPr>
          <w:color w:val="000000" w:themeColor="text1"/>
          <w:sz w:val="24"/>
          <w:szCs w:val="24"/>
          <w:lang w:val="uk-UA"/>
        </w:rPr>
        <w:t xml:space="preserve">Оргкомітет залишає за собою право відхиляти матеріали, що не відповідають тематиці, напрямам і науковому рівню </w:t>
      </w:r>
      <w:r w:rsidR="00A92454">
        <w:rPr>
          <w:color w:val="000000" w:themeColor="text1"/>
          <w:sz w:val="24"/>
          <w:szCs w:val="24"/>
          <w:lang w:val="uk-UA"/>
        </w:rPr>
        <w:t>Форуму</w:t>
      </w:r>
      <w:r w:rsidRPr="00FA732F">
        <w:rPr>
          <w:color w:val="000000" w:themeColor="text1"/>
          <w:sz w:val="24"/>
          <w:szCs w:val="24"/>
          <w:lang w:val="uk-UA"/>
        </w:rPr>
        <w:t>, редакційно-технічним вимогам, а також направлені з порушенням терміну подання.</w:t>
      </w:r>
    </w:p>
    <w:p w14:paraId="74D4012F" w14:textId="08CB5FA7" w:rsidR="00FA732F" w:rsidRPr="00FA732F" w:rsidRDefault="00FA732F" w:rsidP="00FA732F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A732F">
        <w:rPr>
          <w:color w:val="000000" w:themeColor="text1"/>
          <w:sz w:val="24"/>
          <w:szCs w:val="24"/>
          <w:lang w:val="uk-UA"/>
        </w:rPr>
        <w:t xml:space="preserve">Участь у </w:t>
      </w:r>
      <w:r w:rsidR="00A92454">
        <w:rPr>
          <w:color w:val="000000" w:themeColor="text1"/>
          <w:sz w:val="24"/>
          <w:szCs w:val="24"/>
          <w:lang w:val="uk-UA"/>
        </w:rPr>
        <w:t>Ф</w:t>
      </w:r>
      <w:r w:rsidRPr="00FA732F">
        <w:rPr>
          <w:color w:val="000000" w:themeColor="text1"/>
          <w:sz w:val="24"/>
          <w:szCs w:val="24"/>
          <w:lang w:val="uk-UA"/>
        </w:rPr>
        <w:t>орумі безкоштовна.</w:t>
      </w:r>
    </w:p>
    <w:p w14:paraId="043E5147" w14:textId="7B8570CF" w:rsidR="00FA732F" w:rsidRPr="00FA732F" w:rsidRDefault="00FA732F" w:rsidP="00FA732F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A732F">
        <w:rPr>
          <w:color w:val="000000" w:themeColor="text1"/>
          <w:sz w:val="24"/>
          <w:szCs w:val="24"/>
          <w:lang w:val="uk-UA"/>
        </w:rPr>
        <w:t xml:space="preserve">За результатами </w:t>
      </w:r>
      <w:r w:rsidR="00A92454">
        <w:rPr>
          <w:color w:val="000000" w:themeColor="text1"/>
          <w:sz w:val="24"/>
          <w:szCs w:val="24"/>
          <w:lang w:val="uk-UA"/>
        </w:rPr>
        <w:t>Форуму</w:t>
      </w:r>
      <w:r w:rsidRPr="00FA732F">
        <w:rPr>
          <w:color w:val="000000" w:themeColor="text1"/>
          <w:sz w:val="24"/>
          <w:szCs w:val="24"/>
          <w:lang w:val="uk-UA"/>
        </w:rPr>
        <w:t xml:space="preserve"> планується підготовка збірника матеріалів у pdf</w:t>
      </w:r>
      <w:r w:rsidR="00E93FB5">
        <w:rPr>
          <w:color w:val="000000" w:themeColor="text1"/>
          <w:sz w:val="24"/>
          <w:szCs w:val="24"/>
          <w:lang w:val="uk-UA"/>
        </w:rPr>
        <w:t>-</w:t>
      </w:r>
      <w:r w:rsidRPr="00FA732F">
        <w:rPr>
          <w:color w:val="000000" w:themeColor="text1"/>
          <w:sz w:val="24"/>
          <w:szCs w:val="24"/>
          <w:lang w:val="uk-UA"/>
        </w:rPr>
        <w:t>форматі, що буде надісланий учасникам заходу на електронні адреси, зазначені у заявці.</w:t>
      </w:r>
    </w:p>
    <w:p w14:paraId="4DD374E6" w14:textId="4AF19F60" w:rsidR="00FA732F" w:rsidRDefault="00FA732F">
      <w:pPr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br w:type="page"/>
      </w:r>
    </w:p>
    <w:p w14:paraId="4DB0581E" w14:textId="77777777" w:rsidR="00FA732F" w:rsidRDefault="00FA732F" w:rsidP="00FA732F">
      <w:pPr>
        <w:ind w:firstLine="708"/>
        <w:jc w:val="right"/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4"/>
          <w:szCs w:val="24"/>
          <w:lang w:val="uk-UA"/>
        </w:rPr>
        <w:lastRenderedPageBreak/>
        <w:t xml:space="preserve">Зразок </w:t>
      </w:r>
    </w:p>
    <w:p w14:paraId="5E183BA1" w14:textId="77777777" w:rsidR="00FA732F" w:rsidRDefault="00FA732F" w:rsidP="00FA732F">
      <w:pPr>
        <w:ind w:firstLine="708"/>
        <w:jc w:val="right"/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4"/>
          <w:szCs w:val="24"/>
          <w:lang w:val="uk-UA"/>
        </w:rPr>
        <w:t>оформлення тез для публікації</w:t>
      </w:r>
    </w:p>
    <w:p w14:paraId="781C78D2" w14:textId="67BC5B4D" w:rsidR="00FA732F" w:rsidRDefault="00FA732F" w:rsidP="00FA732F">
      <w:pPr>
        <w:ind w:firstLine="708"/>
        <w:jc w:val="right"/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4"/>
          <w:szCs w:val="24"/>
          <w:lang w:val="uk-UA"/>
        </w:rPr>
        <w:t>у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4"/>
          <w:szCs w:val="24"/>
          <w:lang w:val="uk-UA"/>
        </w:rPr>
        <w:t>збірнику матеріалів форуму</w:t>
      </w:r>
    </w:p>
    <w:p w14:paraId="12EBBFB1" w14:textId="77777777" w:rsidR="00FA732F" w:rsidRDefault="00FA732F" w:rsidP="00FA732F">
      <w:pPr>
        <w:ind w:firstLine="708"/>
        <w:jc w:val="right"/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4"/>
          <w:szCs w:val="24"/>
          <w:lang w:val="uk-UA"/>
        </w:rPr>
      </w:pPr>
    </w:p>
    <w:p w14:paraId="7925B460" w14:textId="49A8B1DE" w:rsidR="00FA732F" w:rsidRDefault="00FA732F" w:rsidP="00FA732F">
      <w:pPr>
        <w:ind w:firstLine="708"/>
        <w:jc w:val="right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val="uk-UA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val="uk-UA"/>
        </w:rPr>
        <w:t xml:space="preserve">Цигульський </w:t>
      </w:r>
    </w:p>
    <w:p w14:paraId="6FEF792C" w14:textId="0C44E853" w:rsidR="00FA732F" w:rsidRDefault="00FA732F" w:rsidP="00FA732F">
      <w:pPr>
        <w:ind w:firstLine="708"/>
        <w:jc w:val="right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val="uk-UA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val="uk-UA"/>
        </w:rPr>
        <w:t xml:space="preserve">Сергій Миколайович, </w:t>
      </w:r>
    </w:p>
    <w:p w14:paraId="6BF4CE3B" w14:textId="13B21A48" w:rsidR="00FA732F" w:rsidRDefault="00FA732F" w:rsidP="00FA732F">
      <w:pPr>
        <w:ind w:firstLine="708"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  <w:t>доцент кафедри загальноправових дисциплін</w:t>
      </w:r>
      <w:r w:rsidR="00345C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  <w:t>,</w:t>
      </w:r>
    </w:p>
    <w:p w14:paraId="5C988E05" w14:textId="277D2BF0" w:rsidR="00FA732F" w:rsidRDefault="00FA732F" w:rsidP="00FA732F">
      <w:pPr>
        <w:ind w:firstLine="708"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  <w:t>Дніпро</w:t>
      </w:r>
      <w:r w:rsidR="00DF0DB0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  <w:t>вського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  <w:t xml:space="preserve"> державного</w:t>
      </w:r>
    </w:p>
    <w:p w14:paraId="3AD46CEB" w14:textId="6A4303EF" w:rsidR="00FA732F" w:rsidRDefault="00FA732F" w:rsidP="00FA732F">
      <w:pPr>
        <w:ind w:firstLine="708"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  <w:t>університету внутрішніх справ</w:t>
      </w:r>
      <w:r w:rsidR="00345C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  <w:t>,</w:t>
      </w:r>
    </w:p>
    <w:p w14:paraId="120A67A6" w14:textId="16966840" w:rsidR="00FA732F" w:rsidRPr="00FA732F" w:rsidRDefault="00FA732F" w:rsidP="00FA732F">
      <w:pPr>
        <w:ind w:firstLine="708"/>
        <w:jc w:val="right"/>
        <w:rPr>
          <w:color w:val="000000" w:themeColor="text1"/>
          <w:sz w:val="24"/>
          <w:szCs w:val="24"/>
          <w:lang w:val="uk-UA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  <w:t>кандидат історичних наук</w:t>
      </w:r>
    </w:p>
    <w:p w14:paraId="2CA9DCD8" w14:textId="77777777" w:rsidR="005A351B" w:rsidRPr="00FA732F" w:rsidRDefault="005A351B" w:rsidP="005A351B">
      <w:pPr>
        <w:spacing w:line="360" w:lineRule="auto"/>
        <w:ind w:firstLine="708"/>
        <w:rPr>
          <w:color w:val="000000" w:themeColor="text1"/>
          <w:sz w:val="24"/>
          <w:szCs w:val="24"/>
          <w:lang w:val="uk-UA"/>
        </w:rPr>
      </w:pPr>
    </w:p>
    <w:p w14:paraId="0B8A0E35" w14:textId="3685392D" w:rsidR="005A351B" w:rsidRPr="00BE1CC7" w:rsidRDefault="00BE1CC7" w:rsidP="00BE1CC7">
      <w:pPr>
        <w:widowControl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color w:val="000000"/>
          <w:sz w:val="24"/>
          <w:szCs w:val="24"/>
          <w:lang w:val="uk-UA"/>
        </w:rPr>
      </w:pPr>
      <w:r w:rsidRPr="00BE1CC7">
        <w:rPr>
          <w:rFonts w:ascii="Times New Roman CYR" w:eastAsiaTheme="minorHAnsi" w:hAnsi="Times New Roman CYR" w:cs="Times New Roman CYR"/>
          <w:b/>
          <w:bCs/>
          <w:caps/>
          <w:color w:val="000000"/>
          <w:sz w:val="24"/>
          <w:szCs w:val="24"/>
          <w:lang w:val="uk-UA"/>
        </w:rPr>
        <w:t>Проблеми забезпечення академічної доброчесності в контексті розвитку технологій штучного інтелекту</w:t>
      </w:r>
    </w:p>
    <w:p w14:paraId="4A4FC286" w14:textId="77777777" w:rsidR="005A351B" w:rsidRPr="00251817" w:rsidRDefault="005A351B" w:rsidP="005A351B">
      <w:pPr>
        <w:spacing w:line="360" w:lineRule="auto"/>
        <w:ind w:firstLine="708"/>
        <w:rPr>
          <w:color w:val="000000" w:themeColor="text1"/>
          <w:sz w:val="24"/>
          <w:szCs w:val="24"/>
          <w:lang w:val="ru-RU"/>
        </w:rPr>
      </w:pPr>
    </w:p>
    <w:p w14:paraId="70E65C27" w14:textId="5DA812C6" w:rsidR="005A351B" w:rsidRPr="00BE1CC7" w:rsidRDefault="00BE1CC7" w:rsidP="00BE1CC7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uk-UA"/>
        </w:rPr>
        <w:t>За сучасних умов розвитку технологій у світі з кожним роком розширюється сфера застосування штучного інтелекту. Не оминула тенденція розвитку технологій штучного інтелекту і сферу наукових досліджень та освітнього процесу</w:t>
      </w:r>
      <w:r w:rsidR="005A351B" w:rsidRPr="00BE1CC7">
        <w:rPr>
          <w:color w:val="000000" w:themeColor="text1"/>
          <w:sz w:val="24"/>
          <w:szCs w:val="24"/>
          <w:lang w:val="ru-RU"/>
        </w:rPr>
        <w:t>...</w:t>
      </w:r>
    </w:p>
    <w:p w14:paraId="506A3D54" w14:textId="77777777" w:rsidR="005A351B" w:rsidRPr="00BE1CC7" w:rsidRDefault="005A351B" w:rsidP="00DE5852">
      <w:pPr>
        <w:spacing w:line="360" w:lineRule="auto"/>
        <w:rPr>
          <w:color w:val="000000" w:themeColor="text1"/>
          <w:sz w:val="24"/>
          <w:szCs w:val="24"/>
          <w:lang w:val="ru-RU"/>
        </w:rPr>
      </w:pPr>
    </w:p>
    <w:p w14:paraId="1CE8155A" w14:textId="0E87E614" w:rsidR="00BE1CC7" w:rsidRPr="00BE1CC7" w:rsidRDefault="00BE1CC7" w:rsidP="005A351B">
      <w:pPr>
        <w:ind w:firstLine="708"/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val="uk-UA"/>
        </w:rPr>
        <w:t>Перелік використаних джерел</w:t>
      </w:r>
    </w:p>
    <w:p w14:paraId="593B96F3" w14:textId="721924E1" w:rsidR="00BE1CC7" w:rsidRDefault="00BE1CC7" w:rsidP="00BE1CC7">
      <w:pPr>
        <w:ind w:firstLine="708"/>
        <w:rPr>
          <w:rFonts w:eastAsiaTheme="minorHAnsi"/>
          <w:color w:val="000000"/>
          <w:sz w:val="24"/>
          <w:szCs w:val="24"/>
          <w:lang w:val="uk-UA"/>
        </w:rPr>
      </w:pPr>
      <w:r>
        <w:rPr>
          <w:rFonts w:eastAsiaTheme="minorHAnsi"/>
          <w:color w:val="000000"/>
          <w:sz w:val="24"/>
          <w:szCs w:val="24"/>
          <w:lang w:val="uk-UA"/>
        </w:rPr>
        <w:t>1.</w:t>
      </w:r>
      <w:r>
        <w:rPr>
          <w:rFonts w:ascii="Arial" w:eastAsiaTheme="minorHAnsi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  <w:t xml:space="preserve">ДСТУ 8302:2015 </w:t>
      </w:r>
      <w:r>
        <w:rPr>
          <w:rFonts w:eastAsiaTheme="minorHAnsi"/>
          <w:color w:val="000000"/>
          <w:sz w:val="24"/>
          <w:szCs w:val="24"/>
          <w:lang w:val="uk-UA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  <w:t>Інформація та документація Бібліографічне посилання</w:t>
      </w:r>
      <w:r>
        <w:rPr>
          <w:rFonts w:eastAsiaTheme="minorHAnsi"/>
          <w:color w:val="000000"/>
          <w:sz w:val="24"/>
          <w:szCs w:val="24"/>
          <w:lang w:val="uk-UA"/>
        </w:rPr>
        <w:t xml:space="preserve">».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/>
        </w:rPr>
        <w:t>Київ, 2016. 16 с. (Інформація та документація)</w:t>
      </w:r>
    </w:p>
    <w:p w14:paraId="3169A58B" w14:textId="77777777" w:rsidR="00BE1CC7" w:rsidRPr="00BE1CC7" w:rsidRDefault="00BE1CC7" w:rsidP="00DE5852">
      <w:pPr>
        <w:rPr>
          <w:color w:val="000000" w:themeColor="text1"/>
          <w:sz w:val="24"/>
          <w:szCs w:val="24"/>
          <w:lang w:val="uk-UA"/>
        </w:rPr>
      </w:pPr>
    </w:p>
    <w:p w14:paraId="62994B44" w14:textId="4332A2F3" w:rsidR="005A351B" w:rsidRPr="00DB0984" w:rsidRDefault="00BE1CC7" w:rsidP="005A351B">
      <w:pPr>
        <w:spacing w:line="360" w:lineRule="auto"/>
        <w:ind w:firstLine="708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lang w:val="uk-UA"/>
        </w:rPr>
        <w:t>Зразок оформлення заявки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351B" w14:paraId="5022D881" w14:textId="77777777" w:rsidTr="00DE5852">
        <w:trPr>
          <w:trHeight w:val="20"/>
        </w:trPr>
        <w:tc>
          <w:tcPr>
            <w:tcW w:w="4785" w:type="dxa"/>
            <w:vAlign w:val="center"/>
          </w:tcPr>
          <w:p w14:paraId="2DE959A7" w14:textId="5BBC586D" w:rsidR="005A351B" w:rsidRPr="00BE1CC7" w:rsidRDefault="00BE1CC7" w:rsidP="004845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4786" w:type="dxa"/>
            <w:vAlign w:val="center"/>
          </w:tcPr>
          <w:p w14:paraId="6C212F5C" w14:textId="77777777" w:rsidR="005A351B" w:rsidRDefault="005A351B" w:rsidP="00484594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351B" w14:paraId="45B34F93" w14:textId="77777777" w:rsidTr="00DE5852">
        <w:trPr>
          <w:trHeight w:val="20"/>
        </w:trPr>
        <w:tc>
          <w:tcPr>
            <w:tcW w:w="4785" w:type="dxa"/>
            <w:vAlign w:val="center"/>
          </w:tcPr>
          <w:p w14:paraId="63D89EE8" w14:textId="3FD9E52A" w:rsidR="005A351B" w:rsidRPr="00BE1CC7" w:rsidRDefault="00BE1CC7" w:rsidP="004845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4786" w:type="dxa"/>
            <w:vAlign w:val="center"/>
          </w:tcPr>
          <w:p w14:paraId="08552684" w14:textId="77777777" w:rsidR="005A351B" w:rsidRDefault="005A351B" w:rsidP="00484594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351B" w14:paraId="00274B61" w14:textId="77777777" w:rsidTr="00DE5852">
        <w:trPr>
          <w:trHeight w:val="20"/>
        </w:trPr>
        <w:tc>
          <w:tcPr>
            <w:tcW w:w="4785" w:type="dxa"/>
            <w:vAlign w:val="center"/>
          </w:tcPr>
          <w:p w14:paraId="0B008808" w14:textId="10C05F0F" w:rsidR="005A351B" w:rsidRPr="00BE1CC7" w:rsidRDefault="00BE1CC7" w:rsidP="004845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786" w:type="dxa"/>
            <w:vAlign w:val="center"/>
          </w:tcPr>
          <w:p w14:paraId="2E6F5547" w14:textId="77777777" w:rsidR="005A351B" w:rsidRDefault="005A351B" w:rsidP="00484594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351B" w14:paraId="60CA2F0A" w14:textId="77777777" w:rsidTr="00DE5852">
        <w:trPr>
          <w:trHeight w:val="20"/>
        </w:trPr>
        <w:tc>
          <w:tcPr>
            <w:tcW w:w="4785" w:type="dxa"/>
            <w:vAlign w:val="center"/>
          </w:tcPr>
          <w:p w14:paraId="7E837FC2" w14:textId="62F099C3" w:rsidR="005A351B" w:rsidRPr="00BE1CC7" w:rsidRDefault="00BE1CC7" w:rsidP="00BE1CC7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4786" w:type="dxa"/>
            <w:vAlign w:val="center"/>
          </w:tcPr>
          <w:p w14:paraId="15C9262C" w14:textId="77777777" w:rsidR="005A351B" w:rsidRDefault="005A351B" w:rsidP="00484594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351B" w14:paraId="5820254D" w14:textId="77777777" w:rsidTr="00DE5852">
        <w:trPr>
          <w:trHeight w:val="20"/>
        </w:trPr>
        <w:tc>
          <w:tcPr>
            <w:tcW w:w="4785" w:type="dxa"/>
            <w:vAlign w:val="center"/>
          </w:tcPr>
          <w:p w14:paraId="477B704B" w14:textId="604986B9" w:rsidR="005A351B" w:rsidRPr="00BE1CC7" w:rsidRDefault="00BE1CC7" w:rsidP="004845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14:paraId="658FC908" w14:textId="77777777" w:rsidR="005A351B" w:rsidRDefault="005A351B" w:rsidP="00484594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351B" w14:paraId="0DE59142" w14:textId="77777777" w:rsidTr="00DE5852">
        <w:trPr>
          <w:trHeight w:val="20"/>
        </w:trPr>
        <w:tc>
          <w:tcPr>
            <w:tcW w:w="4785" w:type="dxa"/>
            <w:vAlign w:val="center"/>
          </w:tcPr>
          <w:p w14:paraId="6443DC4D" w14:textId="22E7F1E1" w:rsidR="005A351B" w:rsidRPr="00BE1CC7" w:rsidRDefault="00BE1CC7" w:rsidP="004845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4786" w:type="dxa"/>
            <w:vAlign w:val="center"/>
          </w:tcPr>
          <w:p w14:paraId="1A67744E" w14:textId="77777777" w:rsidR="005A351B" w:rsidRDefault="005A351B" w:rsidP="00484594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351B" w14:paraId="3DC2DC36" w14:textId="77777777" w:rsidTr="00DE5852">
        <w:trPr>
          <w:trHeight w:val="20"/>
        </w:trPr>
        <w:tc>
          <w:tcPr>
            <w:tcW w:w="4785" w:type="dxa"/>
            <w:vAlign w:val="center"/>
          </w:tcPr>
          <w:p w14:paraId="3B0237F1" w14:textId="27FAD12D" w:rsidR="005A351B" w:rsidRPr="00BE1CC7" w:rsidRDefault="00BE1CC7" w:rsidP="004845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Вчене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звання</w:t>
            </w:r>
          </w:p>
        </w:tc>
        <w:tc>
          <w:tcPr>
            <w:tcW w:w="4786" w:type="dxa"/>
            <w:vAlign w:val="center"/>
          </w:tcPr>
          <w:p w14:paraId="5F28DD69" w14:textId="77777777" w:rsidR="005A351B" w:rsidRDefault="005A351B" w:rsidP="00484594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351B" w14:paraId="68DCDF04" w14:textId="77777777" w:rsidTr="00DE5852">
        <w:trPr>
          <w:trHeight w:val="20"/>
        </w:trPr>
        <w:tc>
          <w:tcPr>
            <w:tcW w:w="4785" w:type="dxa"/>
            <w:vAlign w:val="center"/>
          </w:tcPr>
          <w:p w14:paraId="7786E000" w14:textId="3E53AD7B" w:rsidR="005A351B" w:rsidRPr="00BE1CC7" w:rsidRDefault="00BE1CC7" w:rsidP="004845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4786" w:type="dxa"/>
            <w:vAlign w:val="center"/>
          </w:tcPr>
          <w:p w14:paraId="0C4C5EC8" w14:textId="77777777" w:rsidR="005A351B" w:rsidRDefault="005A351B" w:rsidP="00484594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351B" w:rsidRPr="00C75647" w14:paraId="67F3C936" w14:textId="77777777" w:rsidTr="00DE5852">
        <w:trPr>
          <w:trHeight w:val="20"/>
        </w:trPr>
        <w:tc>
          <w:tcPr>
            <w:tcW w:w="4785" w:type="dxa"/>
            <w:vAlign w:val="center"/>
          </w:tcPr>
          <w:p w14:paraId="7C649DC7" w14:textId="1D559FCA" w:rsidR="005A351B" w:rsidRPr="00BE1CC7" w:rsidRDefault="00BE1CC7" w:rsidP="00BE1CC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4786" w:type="dxa"/>
            <w:vAlign w:val="center"/>
          </w:tcPr>
          <w:p w14:paraId="3B05C8C4" w14:textId="77777777" w:rsidR="005A351B" w:rsidRDefault="005A351B" w:rsidP="00484594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A351B" w:rsidRPr="00305EBD" w14:paraId="4D069856" w14:textId="77777777" w:rsidTr="00DE5852">
        <w:trPr>
          <w:trHeight w:val="20"/>
        </w:trPr>
        <w:tc>
          <w:tcPr>
            <w:tcW w:w="4785" w:type="dxa"/>
            <w:vAlign w:val="center"/>
          </w:tcPr>
          <w:p w14:paraId="0E7B1DCC" w14:textId="382FD044" w:rsidR="005A351B" w:rsidRPr="00BE1CC7" w:rsidRDefault="00BE1CC7" w:rsidP="00BE1CC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  <w:t>Планую виступ з доповіддю (вказати тему доповіді)</w:t>
            </w:r>
          </w:p>
        </w:tc>
        <w:tc>
          <w:tcPr>
            <w:tcW w:w="4786" w:type="dxa"/>
            <w:vAlign w:val="center"/>
          </w:tcPr>
          <w:p w14:paraId="2432D448" w14:textId="77777777" w:rsidR="005A351B" w:rsidRPr="00BE1CC7" w:rsidRDefault="005A351B" w:rsidP="00484594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BE1CC7" w:rsidRPr="00305EBD" w14:paraId="5D15CDDC" w14:textId="77777777" w:rsidTr="00DE5852">
        <w:trPr>
          <w:trHeight w:val="20"/>
        </w:trPr>
        <w:tc>
          <w:tcPr>
            <w:tcW w:w="4785" w:type="dxa"/>
            <w:vAlign w:val="center"/>
          </w:tcPr>
          <w:p w14:paraId="0E9EA004" w14:textId="04607B4D" w:rsidR="00BE1CC7" w:rsidRPr="00BE1CC7" w:rsidRDefault="00BE1CC7" w:rsidP="00BE1CC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  <w:t>Планую участь в обговоренні</w:t>
            </w:r>
            <w:r w:rsidR="00345CC1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/>
              </w:rPr>
              <w:t xml:space="preserve"> (так/ні)</w:t>
            </w:r>
          </w:p>
        </w:tc>
        <w:tc>
          <w:tcPr>
            <w:tcW w:w="4786" w:type="dxa"/>
            <w:vAlign w:val="center"/>
          </w:tcPr>
          <w:p w14:paraId="766D6057" w14:textId="77777777" w:rsidR="00BE1CC7" w:rsidRDefault="00BE1CC7" w:rsidP="00484594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10EEE57" w14:textId="77777777" w:rsidR="005A351B" w:rsidRPr="00BE1CC7" w:rsidRDefault="005A351B" w:rsidP="005A351B">
      <w:pPr>
        <w:spacing w:line="360" w:lineRule="auto"/>
        <w:rPr>
          <w:color w:val="000000" w:themeColor="text1"/>
          <w:sz w:val="24"/>
          <w:szCs w:val="24"/>
          <w:lang w:val="ru-RU"/>
        </w:rPr>
      </w:pPr>
    </w:p>
    <w:p w14:paraId="04DA43F2" w14:textId="78FE409C" w:rsidR="005A351B" w:rsidRPr="00251817" w:rsidRDefault="00BE1CC7" w:rsidP="005A351B">
      <w:pPr>
        <w:ind w:firstLine="708"/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uk-UA"/>
        </w:rPr>
        <w:t>Контактні особи</w:t>
      </w:r>
      <w:r w:rsidR="005A351B" w:rsidRPr="00251817">
        <w:rPr>
          <w:b/>
          <w:color w:val="000000" w:themeColor="text1"/>
          <w:sz w:val="24"/>
          <w:szCs w:val="24"/>
          <w:lang w:val="ru-RU"/>
        </w:rPr>
        <w:t>:</w:t>
      </w:r>
    </w:p>
    <w:p w14:paraId="5141640A" w14:textId="0B3269D1" w:rsidR="00114373" w:rsidRPr="00D94FFD" w:rsidRDefault="00114373" w:rsidP="00114373">
      <w:pPr>
        <w:jc w:val="both"/>
        <w:rPr>
          <w:bCs/>
          <w:color w:val="000000" w:themeColor="text1"/>
          <w:sz w:val="24"/>
          <w:szCs w:val="24"/>
          <w:lang w:val="uk-UA"/>
        </w:rPr>
      </w:pPr>
      <w:r>
        <w:rPr>
          <w:bCs/>
          <w:color w:val="000000" w:themeColor="text1"/>
          <w:sz w:val="24"/>
          <w:szCs w:val="24"/>
          <w:lang w:val="uk-UA"/>
        </w:rPr>
        <w:t>1. Сергій Цигульс</w:t>
      </w:r>
      <w:r w:rsidR="00C91152">
        <w:rPr>
          <w:bCs/>
          <w:color w:val="000000" w:themeColor="text1"/>
          <w:sz w:val="24"/>
          <w:szCs w:val="24"/>
          <w:lang w:val="uk-UA"/>
        </w:rPr>
        <w:t>ь</w:t>
      </w:r>
      <w:r>
        <w:rPr>
          <w:bCs/>
          <w:color w:val="000000" w:themeColor="text1"/>
          <w:sz w:val="24"/>
          <w:szCs w:val="24"/>
          <w:lang w:val="uk-UA"/>
        </w:rPr>
        <w:t xml:space="preserve">кий, голова Ради молодих вчених ДДУВС, </w:t>
      </w:r>
      <w:proofErr w:type="spellStart"/>
      <w:r>
        <w:rPr>
          <w:bCs/>
          <w:color w:val="000000" w:themeColor="text1"/>
          <w:sz w:val="24"/>
          <w:szCs w:val="24"/>
          <w:lang w:val="uk-UA"/>
        </w:rPr>
        <w:t>к.і.н</w:t>
      </w:r>
      <w:proofErr w:type="spellEnd"/>
      <w:r>
        <w:rPr>
          <w:bCs/>
          <w:color w:val="000000" w:themeColor="text1"/>
          <w:sz w:val="24"/>
          <w:szCs w:val="24"/>
          <w:lang w:val="uk-UA"/>
        </w:rPr>
        <w:t xml:space="preserve">., </w:t>
      </w:r>
      <w:r w:rsidR="00D94FFD" w:rsidRPr="00251817">
        <w:rPr>
          <w:bCs/>
          <w:color w:val="000000" w:themeColor="text1"/>
          <w:sz w:val="24"/>
          <w:szCs w:val="24"/>
          <w:lang w:val="ru-RU"/>
        </w:rPr>
        <w:t>(050) 968-36-38</w:t>
      </w:r>
      <w:r w:rsidR="00D94FFD">
        <w:rPr>
          <w:bCs/>
          <w:color w:val="000000" w:themeColor="text1"/>
          <w:sz w:val="24"/>
          <w:szCs w:val="24"/>
          <w:lang w:val="uk-UA"/>
        </w:rPr>
        <w:t xml:space="preserve">, </w:t>
      </w:r>
      <w:hyperlink r:id="rId9" w:history="1">
        <w:r w:rsidR="002430E3" w:rsidRPr="003165B1">
          <w:rPr>
            <w:rStyle w:val="a7"/>
            <w:sz w:val="24"/>
            <w:szCs w:val="24"/>
            <w:lang w:val="uk-UA"/>
          </w:rPr>
          <w:t>serhii.tsyhulskyi@dduvs.edu.ua</w:t>
        </w:r>
      </w:hyperlink>
      <w:r w:rsidR="00DE5852">
        <w:rPr>
          <w:bCs/>
          <w:color w:val="000000" w:themeColor="text1"/>
          <w:sz w:val="24"/>
          <w:szCs w:val="24"/>
          <w:lang w:val="uk-UA"/>
        </w:rPr>
        <w:t>;</w:t>
      </w:r>
    </w:p>
    <w:p w14:paraId="65FCB6CA" w14:textId="690AF576" w:rsidR="00241D7D" w:rsidRPr="00DE5852" w:rsidRDefault="00114373" w:rsidP="00D94FFD">
      <w:pPr>
        <w:jc w:val="both"/>
        <w:rPr>
          <w:bCs/>
          <w:color w:val="000000" w:themeColor="text1"/>
          <w:sz w:val="24"/>
          <w:szCs w:val="24"/>
          <w:lang w:val="uk-UA"/>
        </w:rPr>
      </w:pPr>
      <w:r>
        <w:rPr>
          <w:bCs/>
          <w:color w:val="000000" w:themeColor="text1"/>
          <w:sz w:val="24"/>
          <w:szCs w:val="24"/>
          <w:lang w:val="uk-UA"/>
        </w:rPr>
        <w:t>2. Денис Прошин, т.в.</w:t>
      </w:r>
      <w:r w:rsidR="00DA3438">
        <w:rPr>
          <w:bCs/>
          <w:color w:val="000000" w:themeColor="text1"/>
          <w:sz w:val="24"/>
          <w:szCs w:val="24"/>
          <w:lang w:val="uk-UA"/>
        </w:rPr>
        <w:t>о. начальника відділу організації наукової роботи ДДУВС, к.і.н., доц., тел.</w:t>
      </w:r>
      <w:r w:rsidR="00DE5852">
        <w:rPr>
          <w:bCs/>
          <w:color w:val="000000" w:themeColor="text1"/>
          <w:sz w:val="24"/>
          <w:szCs w:val="24"/>
          <w:lang w:val="uk-UA"/>
        </w:rPr>
        <w:t> </w:t>
      </w:r>
      <w:r w:rsidR="00DA3438">
        <w:rPr>
          <w:bCs/>
          <w:color w:val="000000" w:themeColor="text1"/>
          <w:sz w:val="24"/>
          <w:szCs w:val="24"/>
          <w:lang w:val="uk-UA"/>
        </w:rPr>
        <w:t>(067) 561-38-19</w:t>
      </w:r>
      <w:r w:rsidR="0091099F">
        <w:rPr>
          <w:bCs/>
          <w:color w:val="000000" w:themeColor="text1"/>
          <w:sz w:val="24"/>
          <w:szCs w:val="24"/>
          <w:lang w:val="uk-UA"/>
        </w:rPr>
        <w:t>.</w:t>
      </w:r>
    </w:p>
    <w:sectPr w:rsidR="00241D7D" w:rsidRPr="00DE5852">
      <w:pgSz w:w="11910" w:h="16840"/>
      <w:pgMar w:top="104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63C0"/>
    <w:multiLevelType w:val="hybridMultilevel"/>
    <w:tmpl w:val="2592BB8C"/>
    <w:lvl w:ilvl="0" w:tplc="67161A40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4A408C">
      <w:numFmt w:val="bullet"/>
      <w:lvlText w:val="•"/>
      <w:lvlJc w:val="left"/>
      <w:pPr>
        <w:ind w:left="1738" w:hanging="240"/>
      </w:pPr>
      <w:rPr>
        <w:rFonts w:hint="default"/>
        <w:lang w:val="en-US" w:eastAsia="en-US" w:bidi="ar-SA"/>
      </w:rPr>
    </w:lvl>
    <w:lvl w:ilvl="2" w:tplc="AC70B8B8">
      <w:numFmt w:val="bullet"/>
      <w:lvlText w:val="•"/>
      <w:lvlJc w:val="left"/>
      <w:pPr>
        <w:ind w:left="2697" w:hanging="240"/>
      </w:pPr>
      <w:rPr>
        <w:rFonts w:hint="default"/>
        <w:lang w:val="en-US" w:eastAsia="en-US" w:bidi="ar-SA"/>
      </w:rPr>
    </w:lvl>
    <w:lvl w:ilvl="3" w:tplc="11822A56">
      <w:numFmt w:val="bullet"/>
      <w:lvlText w:val="•"/>
      <w:lvlJc w:val="left"/>
      <w:pPr>
        <w:ind w:left="3655" w:hanging="240"/>
      </w:pPr>
      <w:rPr>
        <w:rFonts w:hint="default"/>
        <w:lang w:val="en-US" w:eastAsia="en-US" w:bidi="ar-SA"/>
      </w:rPr>
    </w:lvl>
    <w:lvl w:ilvl="4" w:tplc="95D69F94">
      <w:numFmt w:val="bullet"/>
      <w:lvlText w:val="•"/>
      <w:lvlJc w:val="left"/>
      <w:pPr>
        <w:ind w:left="4614" w:hanging="240"/>
      </w:pPr>
      <w:rPr>
        <w:rFonts w:hint="default"/>
        <w:lang w:val="en-US" w:eastAsia="en-US" w:bidi="ar-SA"/>
      </w:rPr>
    </w:lvl>
    <w:lvl w:ilvl="5" w:tplc="A1F6D52A">
      <w:numFmt w:val="bullet"/>
      <w:lvlText w:val="•"/>
      <w:lvlJc w:val="left"/>
      <w:pPr>
        <w:ind w:left="5573" w:hanging="240"/>
      </w:pPr>
      <w:rPr>
        <w:rFonts w:hint="default"/>
        <w:lang w:val="en-US" w:eastAsia="en-US" w:bidi="ar-SA"/>
      </w:rPr>
    </w:lvl>
    <w:lvl w:ilvl="6" w:tplc="6B505D5C">
      <w:numFmt w:val="bullet"/>
      <w:lvlText w:val="•"/>
      <w:lvlJc w:val="left"/>
      <w:pPr>
        <w:ind w:left="6531" w:hanging="240"/>
      </w:pPr>
      <w:rPr>
        <w:rFonts w:hint="default"/>
        <w:lang w:val="en-US" w:eastAsia="en-US" w:bidi="ar-SA"/>
      </w:rPr>
    </w:lvl>
    <w:lvl w:ilvl="7" w:tplc="ECD64DF4">
      <w:numFmt w:val="bullet"/>
      <w:lvlText w:val="•"/>
      <w:lvlJc w:val="left"/>
      <w:pPr>
        <w:ind w:left="7490" w:hanging="240"/>
      </w:pPr>
      <w:rPr>
        <w:rFonts w:hint="default"/>
        <w:lang w:val="en-US" w:eastAsia="en-US" w:bidi="ar-SA"/>
      </w:rPr>
    </w:lvl>
    <w:lvl w:ilvl="8" w:tplc="E796128A">
      <w:numFmt w:val="bullet"/>
      <w:lvlText w:val="•"/>
      <w:lvlJc w:val="left"/>
      <w:pPr>
        <w:ind w:left="8449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7D"/>
    <w:rsid w:val="00062AF7"/>
    <w:rsid w:val="00114373"/>
    <w:rsid w:val="00187661"/>
    <w:rsid w:val="001D675E"/>
    <w:rsid w:val="00241D7D"/>
    <w:rsid w:val="002430E3"/>
    <w:rsid w:val="00251817"/>
    <w:rsid w:val="0026582B"/>
    <w:rsid w:val="00290AC1"/>
    <w:rsid w:val="00305EBD"/>
    <w:rsid w:val="00315D26"/>
    <w:rsid w:val="00345CC1"/>
    <w:rsid w:val="0035252C"/>
    <w:rsid w:val="003F3A13"/>
    <w:rsid w:val="004A368F"/>
    <w:rsid w:val="004C5086"/>
    <w:rsid w:val="00553213"/>
    <w:rsid w:val="005A351B"/>
    <w:rsid w:val="006A7822"/>
    <w:rsid w:val="006F62A9"/>
    <w:rsid w:val="00740E93"/>
    <w:rsid w:val="008039C7"/>
    <w:rsid w:val="008D356C"/>
    <w:rsid w:val="008E0C93"/>
    <w:rsid w:val="008F33C0"/>
    <w:rsid w:val="008F4F98"/>
    <w:rsid w:val="0091099F"/>
    <w:rsid w:val="0092296F"/>
    <w:rsid w:val="009279F5"/>
    <w:rsid w:val="009A3234"/>
    <w:rsid w:val="00A92454"/>
    <w:rsid w:val="00BE1CC7"/>
    <w:rsid w:val="00BE53AA"/>
    <w:rsid w:val="00C62DBA"/>
    <w:rsid w:val="00C91152"/>
    <w:rsid w:val="00CD2917"/>
    <w:rsid w:val="00CF1651"/>
    <w:rsid w:val="00D11620"/>
    <w:rsid w:val="00D94FFD"/>
    <w:rsid w:val="00DA3438"/>
    <w:rsid w:val="00DE5852"/>
    <w:rsid w:val="00DF0DB0"/>
    <w:rsid w:val="00E03539"/>
    <w:rsid w:val="00E22823"/>
    <w:rsid w:val="00E32858"/>
    <w:rsid w:val="00E56626"/>
    <w:rsid w:val="00E93FB5"/>
    <w:rsid w:val="00F01547"/>
    <w:rsid w:val="00F21395"/>
    <w:rsid w:val="00F44160"/>
    <w:rsid w:val="00FA732F"/>
    <w:rsid w:val="00FB1E42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C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708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3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4"/>
      <w:ind w:left="1509" w:right="958" w:hanging="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82" w:right="491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8F33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6">
    <w:name w:val="Table Grid"/>
    <w:basedOn w:val="a1"/>
    <w:uiPriority w:val="59"/>
    <w:rsid w:val="005A351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35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3FB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109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099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708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3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4"/>
      <w:ind w:left="1509" w:right="958" w:hanging="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82" w:right="491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8F33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6">
    <w:name w:val="Table Grid"/>
    <w:basedOn w:val="a1"/>
    <w:uiPriority w:val="59"/>
    <w:rsid w:val="005A351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35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3FB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109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09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hii.tsyhulskyi@dduvs.ed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rhii.tsyhulskyi@dduvs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C88F-E401-40AC-A669-BCC230FD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215</cp:lastModifiedBy>
  <cp:revision>18</cp:revision>
  <cp:lastPrinted>2024-05-13T07:29:00Z</cp:lastPrinted>
  <dcterms:created xsi:type="dcterms:W3CDTF">2024-05-09T05:45:00Z</dcterms:created>
  <dcterms:modified xsi:type="dcterms:W3CDTF">2024-05-24T08:35:00Z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