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B6C7E" w14:textId="03D4D157" w:rsidR="00CF3E4B" w:rsidRDefault="00CF3E4B" w:rsidP="00CF3E4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F3E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Матеріали </w:t>
      </w:r>
      <w:r w:rsidR="004F652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І</w:t>
      </w:r>
      <w:r w:rsidR="009903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ІІ </w:t>
      </w:r>
      <w:r w:rsidRPr="00CF3E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Всеукраїнського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науково-практичного </w:t>
      </w:r>
      <w:r w:rsidRPr="00CF3E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семінару друкуватимуться з поданих рукописів без редагування. Автор несе повну відповідальність за етику публікації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та академічну доброчесність</w:t>
      </w:r>
      <w:r w:rsidRPr="00CF3E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14:paraId="069DCB8F" w14:textId="1B655C7E" w:rsidR="00CF3E4B" w:rsidRDefault="00CF3E4B" w:rsidP="00CF3E4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CF3E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Оргкомітет залишає за собою право відхиляти матеріали, </w:t>
      </w:r>
      <w:r w:rsidR="008311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що</w:t>
      </w:r>
      <w:r w:rsidRPr="00CF3E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не відповідають тематиці, напрямам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науково-практичного семінару </w:t>
      </w:r>
      <w:r w:rsidRPr="00CF3E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та науковому рівню, редакційно-технічним вимогам, а також направлені з порушенням терміну подання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  <w:r w:rsidRPr="00CF3E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14:paraId="6E96DFC0" w14:textId="77777777" w:rsidR="00CF3E4B" w:rsidRDefault="00CF3E4B" w:rsidP="00CF3E4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14:paraId="2D12A86F" w14:textId="77777777" w:rsidR="00CF3E4B" w:rsidRDefault="00CF3E4B" w:rsidP="00CF3E4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Тези-доповіді</w:t>
      </w:r>
      <w:r w:rsidRPr="00CF3E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здобувачів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вищої освіти </w:t>
      </w:r>
      <w:r w:rsidRPr="00CF3E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подаються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із зазначенням </w:t>
      </w:r>
      <w:r w:rsidRPr="00CF3E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наукового керівника.</w:t>
      </w:r>
    </w:p>
    <w:p w14:paraId="3FD48284" w14:textId="77777777" w:rsidR="00CF3E4B" w:rsidRDefault="00CF3E4B" w:rsidP="00CF3E4B">
      <w:pPr>
        <w:spacing w:after="0"/>
        <w:ind w:firstLine="284"/>
        <w:jc w:val="both"/>
        <w:rPr>
          <w:color w:val="0D0D0D" w:themeColor="text1" w:themeTint="F2"/>
          <w:sz w:val="24"/>
        </w:rPr>
      </w:pPr>
    </w:p>
    <w:p w14:paraId="569FD3C6" w14:textId="0510A6A4" w:rsidR="00DC299B" w:rsidRPr="00DC299B" w:rsidRDefault="00DC299B" w:rsidP="00CF3E4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DC29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Посилання на Zoom-конференцію буде надіслано всім учасникам Все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у</w:t>
      </w:r>
      <w:r w:rsidRPr="00DC29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країнського науково-практичного семінару на e-</w:t>
      </w:r>
      <w:proofErr w:type="spellStart"/>
      <w:r w:rsidRPr="00DC29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mail</w:t>
      </w:r>
      <w:proofErr w:type="spellEnd"/>
      <w:r w:rsidRPr="00DC29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, зазначений у заявці. Збірник матеріалів науково-практичного заходу буде надіслано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учасникам </w:t>
      </w:r>
      <w:r w:rsidRPr="00DC29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після роботи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семінару.</w:t>
      </w:r>
    </w:p>
    <w:p w14:paraId="4C8C3A41" w14:textId="77777777" w:rsidR="00DC299B" w:rsidRDefault="00DC299B" w:rsidP="00CF3E4B">
      <w:pPr>
        <w:spacing w:line="340" w:lineRule="exact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14:paraId="3AA3BBF6" w14:textId="77777777" w:rsidR="00DC299B" w:rsidRPr="00FC461F" w:rsidRDefault="00DC299B" w:rsidP="00FC461F">
      <w:pPr>
        <w:spacing w:after="120"/>
        <w:jc w:val="center"/>
        <w:rPr>
          <w:rFonts w:ascii="Times New Roman" w:eastAsiaTheme="majorEastAsia" w:hAnsi="Times New Roman" w:cs="Times New Roman"/>
          <w:b/>
          <w:bCs/>
          <w:color w:val="0D0D0D" w:themeColor="text1" w:themeTint="F2"/>
          <w:sz w:val="26"/>
          <w:szCs w:val="26"/>
        </w:rPr>
      </w:pPr>
      <w:r w:rsidRPr="00FC461F">
        <w:rPr>
          <w:rFonts w:ascii="Times New Roman" w:eastAsiaTheme="majorEastAsia" w:hAnsi="Times New Roman" w:cs="Times New Roman"/>
          <w:b/>
          <w:bCs/>
          <w:color w:val="0D0D0D" w:themeColor="text1" w:themeTint="F2"/>
          <w:sz w:val="26"/>
          <w:szCs w:val="26"/>
        </w:rPr>
        <w:t>КОНТАКТИ ОРГКОМІТЕТУ:</w:t>
      </w:r>
    </w:p>
    <w:p w14:paraId="366E98DF" w14:textId="308711DD" w:rsidR="00CF3E4B" w:rsidRPr="00FC461F" w:rsidRDefault="00DC299B" w:rsidP="00FC461F">
      <w:pPr>
        <w:spacing w:after="0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FC461F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Електронна адреса:</w:t>
      </w:r>
      <w:r w:rsidRPr="00FC461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F3E4B" w:rsidRPr="00FC461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FC461F" w:rsidRPr="00FC461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n.protopopova03@gmail.com</w:t>
      </w:r>
    </w:p>
    <w:p w14:paraId="4BEB67F2" w14:textId="77777777" w:rsidR="00DC299B" w:rsidRPr="00FC461F" w:rsidRDefault="00DC299B" w:rsidP="00FC461F">
      <w:pPr>
        <w:spacing w:after="0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FC461F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Телефони:</w:t>
      </w:r>
    </w:p>
    <w:p w14:paraId="20FF8CF4" w14:textId="77777777" w:rsidR="00DC299B" w:rsidRPr="00FC461F" w:rsidRDefault="00DC299B" w:rsidP="00FC461F">
      <w:pPr>
        <w:spacing w:after="0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FC461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+38(097)-091-93-48</w:t>
      </w:r>
    </w:p>
    <w:p w14:paraId="06CF1E8C" w14:textId="72BCCFF5" w:rsidR="00DC299B" w:rsidRPr="003326D5" w:rsidRDefault="00DC299B" w:rsidP="00FC461F">
      <w:pPr>
        <w:spacing w:after="0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FC461F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Протопопова Натал</w:t>
      </w:r>
      <w:r w:rsidR="0083119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і</w:t>
      </w:r>
      <w:r w:rsidRPr="00FC461F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я Андріївна</w:t>
      </w:r>
    </w:p>
    <w:p w14:paraId="52D39349" w14:textId="77777777" w:rsidR="00892325" w:rsidRPr="00892325" w:rsidRDefault="00892325" w:rsidP="00892325">
      <w:pPr>
        <w:pStyle w:val="2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>
        <w:br w:type="column"/>
      </w:r>
      <w:r w:rsidRPr="008923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Зразок</w:t>
      </w:r>
    </w:p>
    <w:p w14:paraId="19C63ABA" w14:textId="14EA6F63" w:rsidR="00892325" w:rsidRPr="00892325" w:rsidRDefault="00892325" w:rsidP="00892325">
      <w:pPr>
        <w:widowControl w:val="0"/>
        <w:autoSpaceDE w:val="0"/>
        <w:autoSpaceDN w:val="0"/>
        <w:spacing w:after="0" w:line="240" w:lineRule="auto"/>
        <w:ind w:left="106" w:right="40" w:firstLine="364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892325">
        <w:rPr>
          <w:rFonts w:ascii="Times New Roman" w:eastAsia="Times New Roman" w:hAnsi="Times New Roman" w:cs="Times New Roman"/>
          <w:b/>
          <w:i/>
          <w:color w:val="000000"/>
          <w:sz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оформлення тез для публікації</w:t>
      </w:r>
      <w:r w:rsidRPr="00892325">
        <w:rPr>
          <w:rFonts w:ascii="Times New Roman" w:eastAsia="Times New Roman" w:hAnsi="Times New Roman" w:cs="Times New Roman"/>
          <w:b/>
          <w:i/>
          <w:color w:val="000000"/>
          <w:spacing w:val="-57"/>
          <w:sz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r w:rsidRPr="00892325">
        <w:rPr>
          <w:rFonts w:ascii="Times New Roman" w:eastAsia="Times New Roman" w:hAnsi="Times New Roman" w:cs="Times New Roman"/>
          <w:b/>
          <w:i/>
          <w:color w:val="000000"/>
          <w:sz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в</w:t>
      </w:r>
      <w:r w:rsidRPr="00892325"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</w:p>
    <w:p w14:paraId="64C7B7ED" w14:textId="043288DF" w:rsidR="00892325" w:rsidRPr="00892325" w:rsidRDefault="00892325" w:rsidP="00892325">
      <w:pPr>
        <w:widowControl w:val="0"/>
        <w:autoSpaceDE w:val="0"/>
        <w:autoSpaceDN w:val="0"/>
        <w:spacing w:after="0" w:line="240" w:lineRule="auto"/>
        <w:ind w:left="106" w:right="40" w:firstLine="364"/>
        <w:jc w:val="right"/>
        <w:rPr>
          <w:rFonts w:ascii="Times New Roman" w:eastAsia="Times New Roman" w:hAnsi="Times New Roman" w:cs="Times New Roman"/>
          <w:i/>
          <w:color w:val="000000"/>
          <w:sz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p w14:paraId="4F5D2B8D" w14:textId="77777777" w:rsidR="00AB4F16" w:rsidRDefault="00120A60" w:rsidP="00AB4F16">
      <w:pPr>
        <w:widowControl w:val="0"/>
        <w:autoSpaceDE w:val="0"/>
        <w:autoSpaceDN w:val="0"/>
        <w:spacing w:after="0" w:line="228" w:lineRule="auto"/>
        <w:ind w:left="1276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892325">
        <w:rPr>
          <w:rFonts w:ascii="Times New Roman" w:eastAsia="Times New Roman" w:hAnsi="Times New Roman" w:cs="Times New Roman"/>
          <w:b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І</w:t>
      </w:r>
      <w:r w:rsidR="00AB4F16">
        <w:rPr>
          <w:rFonts w:ascii="Times New Roman" w:eastAsia="Times New Roman" w:hAnsi="Times New Roman" w:cs="Times New Roman"/>
          <w:b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ващенко</w:t>
      </w:r>
    </w:p>
    <w:p w14:paraId="5CE7EE71" w14:textId="36486D53" w:rsidR="00892325" w:rsidRPr="00892325" w:rsidRDefault="00892325" w:rsidP="00AB4F16">
      <w:pPr>
        <w:widowControl w:val="0"/>
        <w:autoSpaceDE w:val="0"/>
        <w:autoSpaceDN w:val="0"/>
        <w:spacing w:after="0" w:line="228" w:lineRule="auto"/>
        <w:ind w:left="1276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892325">
        <w:rPr>
          <w:rFonts w:ascii="Times New Roman" w:eastAsia="Times New Roman" w:hAnsi="Times New Roman" w:cs="Times New Roman"/>
          <w:b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Ігор Борисович</w:t>
      </w:r>
      <w:r w:rsidR="00B80E6F">
        <w:rPr>
          <w:rFonts w:ascii="Times New Roman" w:eastAsia="Times New Roman" w:hAnsi="Times New Roman" w:cs="Times New Roman"/>
          <w:b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,</w:t>
      </w:r>
    </w:p>
    <w:p w14:paraId="48B33BBE" w14:textId="622690A9" w:rsidR="00892325" w:rsidRPr="004F652B" w:rsidRDefault="00120A60" w:rsidP="004F652B">
      <w:pPr>
        <w:widowControl w:val="0"/>
        <w:autoSpaceDE w:val="0"/>
        <w:autoSpaceDN w:val="0"/>
        <w:spacing w:after="0" w:line="228" w:lineRule="auto"/>
        <w:ind w:left="99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4F652B">
        <w:rPr>
          <w:rFonts w:ascii="Times New Roman" w:eastAsia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доцент кафедри аналітичної економіки та менеджменту, </w:t>
      </w:r>
    </w:p>
    <w:p w14:paraId="1F07C7EF" w14:textId="77777777" w:rsidR="00892325" w:rsidRPr="004F652B" w:rsidRDefault="00892325" w:rsidP="004F652B">
      <w:pPr>
        <w:widowControl w:val="0"/>
        <w:autoSpaceDE w:val="0"/>
        <w:autoSpaceDN w:val="0"/>
        <w:spacing w:after="0" w:line="228" w:lineRule="auto"/>
        <w:ind w:left="99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4F652B">
        <w:rPr>
          <w:rFonts w:ascii="Times New Roman" w:eastAsia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Дніпропетровського державного</w:t>
      </w:r>
    </w:p>
    <w:p w14:paraId="088DE27C" w14:textId="1F0A8C80" w:rsidR="00892325" w:rsidRPr="004F652B" w:rsidRDefault="00892325" w:rsidP="004F652B">
      <w:pPr>
        <w:ind w:left="993"/>
        <w:jc w:val="right"/>
      </w:pPr>
      <w:r w:rsidRPr="004F652B">
        <w:rPr>
          <w:rFonts w:ascii="Times New Roman" w:eastAsia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університету внутрішніх справ</w:t>
      </w:r>
      <w:r w:rsidR="0083119B" w:rsidRPr="0083119B">
        <w:rPr>
          <w:rFonts w:ascii="Times New Roman" w:eastAsia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r w:rsidR="0083119B" w:rsidRPr="004F652B">
        <w:rPr>
          <w:rFonts w:ascii="Times New Roman" w:eastAsia="Times New Roman" w:hAnsi="Times New Roman" w:cs="Times New Roman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кандидат економічних наук, доцент</w:t>
      </w:r>
    </w:p>
    <w:p w14:paraId="46366D89" w14:textId="77777777" w:rsidR="00892325" w:rsidRPr="00892325" w:rsidRDefault="00892325" w:rsidP="00E8013F">
      <w:pPr>
        <w:spacing w:after="0"/>
        <w:ind w:right="-1" w:firstLine="426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92325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ІНФРАСТРУКТУРА НАЦІОНАЛЬНОЇ ЕКОНОМІКИ ЯК НЕОБХІДНА УМОВА ЕКОНОМІЧНОГО ЗРОСТАННЯ</w:t>
      </w:r>
    </w:p>
    <w:p w14:paraId="31150D58" w14:textId="77777777" w:rsidR="00E8013F" w:rsidRDefault="00E8013F" w:rsidP="00E8013F">
      <w:pPr>
        <w:pStyle w:val="a3"/>
        <w:tabs>
          <w:tab w:val="left" w:pos="2037"/>
          <w:tab w:val="left" w:pos="3570"/>
        </w:tabs>
        <w:spacing w:line="276" w:lineRule="auto"/>
        <w:ind w:right="-1" w:firstLine="426"/>
        <w:jc w:val="both"/>
        <w:rPr>
          <w:color w:val="0D0D0D" w:themeColor="text1" w:themeTint="F2"/>
        </w:rPr>
      </w:pPr>
    </w:p>
    <w:p w14:paraId="0FADA404" w14:textId="77777777" w:rsidR="00892325" w:rsidRDefault="00892325" w:rsidP="00E8013F">
      <w:pPr>
        <w:pStyle w:val="a3"/>
        <w:tabs>
          <w:tab w:val="left" w:pos="2037"/>
          <w:tab w:val="left" w:pos="3570"/>
        </w:tabs>
        <w:spacing w:line="276" w:lineRule="auto"/>
        <w:ind w:right="-1" w:firstLine="426"/>
        <w:jc w:val="both"/>
        <w:rPr>
          <w:color w:val="0D0D0D" w:themeColor="text1" w:themeTint="F2"/>
        </w:rPr>
      </w:pPr>
      <w:r w:rsidRPr="00892325">
        <w:rPr>
          <w:color w:val="0D0D0D" w:themeColor="text1" w:themeTint="F2"/>
        </w:rPr>
        <w:t>В умовах трансформаційної економіки України базою розвитку та зростання економічних процесів є стан інфраструктури на державному рівні. Необхідні дослідження на теоретичному і прикладному рівнях щодо шляхів розвитку інфраструктури.</w:t>
      </w:r>
    </w:p>
    <w:p w14:paraId="1379E607" w14:textId="6CDA9BA4" w:rsidR="00892325" w:rsidRDefault="00E8013F" w:rsidP="00120A60">
      <w:pPr>
        <w:pStyle w:val="a3"/>
        <w:tabs>
          <w:tab w:val="left" w:pos="2037"/>
          <w:tab w:val="left" w:pos="3570"/>
        </w:tabs>
        <w:spacing w:after="120" w:line="276" w:lineRule="auto"/>
        <w:ind w:firstLine="425"/>
        <w:jc w:val="both"/>
        <w:rPr>
          <w:color w:val="0D0D0D" w:themeColor="text1" w:themeTint="F2"/>
        </w:rPr>
      </w:pPr>
      <w:r>
        <w:t>Спільна проблема інфраструктури господарського комплексу для країн з перехідною економікою – її невідповідність критеріям ринкової економіки</w:t>
      </w:r>
      <w:r w:rsidR="00120A60">
        <w:t>.</w:t>
      </w:r>
    </w:p>
    <w:p w14:paraId="5DDBFE4E" w14:textId="77777777" w:rsidR="00892325" w:rsidRPr="00892325" w:rsidRDefault="00892325" w:rsidP="00120A60">
      <w:pPr>
        <w:pStyle w:val="a3"/>
        <w:tabs>
          <w:tab w:val="left" w:pos="2037"/>
          <w:tab w:val="left" w:pos="3570"/>
        </w:tabs>
        <w:spacing w:after="120" w:line="276" w:lineRule="auto"/>
        <w:ind w:firstLine="425"/>
        <w:jc w:val="center"/>
        <w:rPr>
          <w:b/>
          <w:color w:val="0D0D0D" w:themeColor="text1" w:themeTint="F2"/>
        </w:rPr>
      </w:pPr>
      <w:r w:rsidRPr="00892325">
        <w:rPr>
          <w:b/>
          <w:color w:val="0D0D0D" w:themeColor="text1" w:themeTint="F2"/>
        </w:rPr>
        <w:t>Список використаних джерел:</w:t>
      </w:r>
    </w:p>
    <w:p w14:paraId="37CDE818" w14:textId="77777777" w:rsidR="00892325" w:rsidRPr="00E8013F" w:rsidRDefault="00892325" w:rsidP="00E8013F">
      <w:pPr>
        <w:pStyle w:val="a7"/>
        <w:tabs>
          <w:tab w:val="left" w:pos="673"/>
        </w:tabs>
        <w:spacing w:line="276" w:lineRule="auto"/>
        <w:ind w:left="0" w:right="-1" w:firstLine="284"/>
        <w:rPr>
          <w:color w:val="0D0D0D" w:themeColor="text1" w:themeTint="F2"/>
          <w:sz w:val="24"/>
          <w:szCs w:val="24"/>
        </w:rPr>
      </w:pPr>
      <w:r w:rsidRPr="00E8013F">
        <w:rPr>
          <w:color w:val="0D0D0D" w:themeColor="text1" w:themeTint="F2"/>
          <w:sz w:val="24"/>
          <w:szCs w:val="24"/>
        </w:rPr>
        <w:t xml:space="preserve">1. </w:t>
      </w:r>
      <w:proofErr w:type="spellStart"/>
      <w:r w:rsidRPr="00E8013F">
        <w:rPr>
          <w:color w:val="0D0D0D" w:themeColor="text1" w:themeTint="F2"/>
          <w:sz w:val="24"/>
          <w:szCs w:val="24"/>
        </w:rPr>
        <w:t>Ясенецький</w:t>
      </w:r>
      <w:proofErr w:type="spellEnd"/>
      <w:r w:rsidRPr="00E8013F">
        <w:rPr>
          <w:color w:val="0D0D0D" w:themeColor="text1" w:themeTint="F2"/>
          <w:sz w:val="24"/>
          <w:szCs w:val="24"/>
        </w:rPr>
        <w:t xml:space="preserve"> В.С. Передумови державного втручання в роботу ринкової інфраструктури. </w:t>
      </w:r>
      <w:r w:rsidRPr="00E8013F">
        <w:rPr>
          <w:i/>
          <w:color w:val="0D0D0D" w:themeColor="text1" w:themeTint="F2"/>
          <w:sz w:val="24"/>
          <w:szCs w:val="24"/>
        </w:rPr>
        <w:t>Держава та регіони. Серія «Економіка та підприємництво»</w:t>
      </w:r>
      <w:r w:rsidRPr="00E8013F">
        <w:rPr>
          <w:color w:val="0D0D0D" w:themeColor="text1" w:themeTint="F2"/>
          <w:sz w:val="24"/>
          <w:szCs w:val="24"/>
        </w:rPr>
        <w:t>. 2010. №5. С. 77 – 8</w:t>
      </w:r>
      <w:r w:rsidR="00E8013F" w:rsidRPr="00E8013F">
        <w:rPr>
          <w:color w:val="0D0D0D" w:themeColor="text1" w:themeTint="F2"/>
          <w:sz w:val="24"/>
          <w:szCs w:val="24"/>
        </w:rPr>
        <w:t>.</w:t>
      </w:r>
    </w:p>
    <w:p w14:paraId="714DBEFA" w14:textId="77777777" w:rsidR="00892325" w:rsidRPr="00892325" w:rsidRDefault="00892325">
      <w:pPr>
        <w:rPr>
          <w:rFonts w:ascii="Times New Roman" w:hAnsi="Times New Roman" w:cs="Times New Roman"/>
          <w:sz w:val="24"/>
          <w:szCs w:val="24"/>
        </w:rPr>
      </w:pPr>
    </w:p>
    <w:p w14:paraId="4EA469FE" w14:textId="1FA7159F" w:rsidR="00892325" w:rsidRPr="00892325" w:rsidRDefault="00892325" w:rsidP="00892325">
      <w:pPr>
        <w:jc w:val="center"/>
        <w:rPr>
          <w:b/>
        </w:rPr>
      </w:pPr>
      <w:r>
        <w:br w:type="column"/>
      </w:r>
      <w:r w:rsidRPr="00892325">
        <w:rPr>
          <w:rFonts w:ascii="Times New Roman" w:eastAsia="Times New Roman" w:hAnsi="Times New Roman" w:cs="Times New Roman"/>
          <w:b/>
          <w:color w:val="000000"/>
          <w:sz w:val="30"/>
          <w:szCs w:val="3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ДНІПРОПЕТРОВСЬКИЙ ДЕРЖАВНИЙ</w:t>
      </w:r>
      <w:r w:rsidRPr="00892325">
        <w:rPr>
          <w:rFonts w:ascii="Times New Roman" w:eastAsia="Times New Roman" w:hAnsi="Times New Roman" w:cs="Times New Roman"/>
          <w:b/>
          <w:color w:val="000000"/>
          <w:spacing w:val="-57"/>
          <w:sz w:val="30"/>
          <w:szCs w:val="3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r w:rsidRPr="00892325">
        <w:rPr>
          <w:rFonts w:ascii="Times New Roman" w:eastAsia="Times New Roman" w:hAnsi="Times New Roman" w:cs="Times New Roman"/>
          <w:b/>
          <w:color w:val="000000"/>
          <w:sz w:val="30"/>
          <w:szCs w:val="3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УНІВЕРСИТЕТ</w:t>
      </w:r>
      <w:r w:rsidRPr="00892325">
        <w:rPr>
          <w:rFonts w:ascii="Times New Roman" w:eastAsia="Times New Roman" w:hAnsi="Times New Roman" w:cs="Times New Roman"/>
          <w:b/>
          <w:color w:val="000000"/>
          <w:spacing w:val="-4"/>
          <w:sz w:val="30"/>
          <w:szCs w:val="3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r w:rsidRPr="00892325">
        <w:rPr>
          <w:rFonts w:ascii="Times New Roman" w:eastAsia="Times New Roman" w:hAnsi="Times New Roman" w:cs="Times New Roman"/>
          <w:b/>
          <w:color w:val="000000"/>
          <w:sz w:val="30"/>
          <w:szCs w:val="3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ВНУТРІШНІХ</w:t>
      </w:r>
      <w:r w:rsidRPr="00892325">
        <w:rPr>
          <w:rFonts w:ascii="Times New Roman" w:eastAsia="Times New Roman" w:hAnsi="Times New Roman" w:cs="Times New Roman"/>
          <w:b/>
          <w:color w:val="000000"/>
          <w:spacing w:val="-4"/>
          <w:sz w:val="30"/>
          <w:szCs w:val="3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r w:rsidRPr="00892325">
        <w:rPr>
          <w:rFonts w:ascii="Times New Roman" w:eastAsia="Times New Roman" w:hAnsi="Times New Roman" w:cs="Times New Roman"/>
          <w:b/>
          <w:color w:val="000000"/>
          <w:sz w:val="30"/>
          <w:szCs w:val="3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СПРАВ</w:t>
      </w:r>
    </w:p>
    <w:p w14:paraId="148301C7" w14:textId="2BEC0B50" w:rsidR="00892325" w:rsidRDefault="00AB4F16">
      <w:r w:rsidRPr="00634651">
        <w:rPr>
          <w:noProof/>
          <w:color w:val="0D0D0D" w:themeColor="text1" w:themeTint="F2"/>
          <w:lang w:val="ru-RU" w:eastAsia="ru-RU"/>
        </w:rPr>
        <w:drawing>
          <wp:anchor distT="0" distB="0" distL="0" distR="0" simplePos="0" relativeHeight="251659264" behindDoc="0" locked="0" layoutInCell="1" allowOverlap="1" wp14:anchorId="458D3B5B" wp14:editId="3BCD4E4E">
            <wp:simplePos x="0" y="0"/>
            <wp:positionH relativeFrom="page">
              <wp:posOffset>7706555</wp:posOffset>
            </wp:positionH>
            <wp:positionV relativeFrom="paragraph">
              <wp:posOffset>9427</wp:posOffset>
            </wp:positionV>
            <wp:extent cx="1876425" cy="1760220"/>
            <wp:effectExtent l="0" t="0" r="952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E7F43B" w14:textId="77777777" w:rsidR="00892325" w:rsidRDefault="00892325"/>
    <w:p w14:paraId="5D91331B" w14:textId="77777777" w:rsidR="00892325" w:rsidRDefault="00892325"/>
    <w:p w14:paraId="26626B14" w14:textId="77777777" w:rsidR="00892325" w:rsidRDefault="00892325"/>
    <w:p w14:paraId="28B29C28" w14:textId="77777777" w:rsidR="00892325" w:rsidRDefault="00892325"/>
    <w:p w14:paraId="671D85B8" w14:textId="54C125E2" w:rsidR="00892325" w:rsidRPr="00E8013F" w:rsidRDefault="00B11B17" w:rsidP="00E8013F">
      <w:pPr>
        <w:pStyle w:val="1"/>
        <w:jc w:val="center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>
        <w:rPr>
          <w:rFonts w:ascii="Times New Roman" w:hAnsi="Times New Roman" w:cs="Times New Roman"/>
          <w:color w:val="0D0D0D" w:themeColor="text1" w:themeTint="F2"/>
          <w:sz w:val="30"/>
          <w:szCs w:val="30"/>
        </w:rPr>
        <w:t>І</w:t>
      </w:r>
      <w:r w:rsidR="009903A4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ІІ </w:t>
      </w:r>
      <w:r w:rsidR="00E8013F" w:rsidRPr="00E8013F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ВСЕУКРАЇНСЬКИЙ НАУКОВО-ПРАКТИЧНИЙ СЕМІНАР</w:t>
      </w:r>
    </w:p>
    <w:p w14:paraId="729FBFDA" w14:textId="77777777" w:rsidR="00892325" w:rsidRPr="00634651" w:rsidRDefault="00892325" w:rsidP="00892325">
      <w:pPr>
        <w:pStyle w:val="a5"/>
        <w:ind w:left="0" w:right="78"/>
        <w:rPr>
          <w:color w:val="0D0D0D" w:themeColor="text1" w:themeTint="F2"/>
          <w:sz w:val="36"/>
          <w:szCs w:val="36"/>
        </w:rPr>
      </w:pPr>
    </w:p>
    <w:p w14:paraId="32D5AD2E" w14:textId="58E24E79" w:rsidR="00892325" w:rsidRDefault="00892325" w:rsidP="00B11B17">
      <w:pPr>
        <w:spacing w:before="323"/>
        <w:ind w:right="-11" w:hanging="2"/>
        <w:jc w:val="center"/>
        <w:rPr>
          <w:b/>
          <w:i/>
          <w:color w:val="0D0D0D" w:themeColor="text1" w:themeTint="F2"/>
          <w:sz w:val="35"/>
        </w:rPr>
      </w:pPr>
      <w:r w:rsidRPr="00E8013F">
        <w:rPr>
          <w:rFonts w:ascii="Times New Roman" w:hAnsi="Times New Roman" w:cs="Times New Roman"/>
          <w:b/>
          <w:i/>
          <w:color w:val="0D0D0D" w:themeColor="text1" w:themeTint="F2"/>
          <w:sz w:val="42"/>
          <w:szCs w:val="42"/>
        </w:rPr>
        <w:t>«Національна економіка та інфраструктурні проєкти</w:t>
      </w:r>
      <w:r w:rsidR="00B11B17">
        <w:rPr>
          <w:rFonts w:ascii="Times New Roman" w:hAnsi="Times New Roman" w:cs="Times New Roman"/>
          <w:b/>
          <w:i/>
          <w:color w:val="0D0D0D" w:themeColor="text1" w:themeTint="F2"/>
          <w:sz w:val="42"/>
          <w:szCs w:val="42"/>
        </w:rPr>
        <w:t xml:space="preserve"> повоєнної України</w:t>
      </w:r>
      <w:r w:rsidRPr="00E8013F">
        <w:rPr>
          <w:rFonts w:ascii="Times New Roman" w:hAnsi="Times New Roman" w:cs="Times New Roman"/>
          <w:b/>
          <w:i/>
          <w:color w:val="0D0D0D" w:themeColor="text1" w:themeTint="F2"/>
          <w:sz w:val="42"/>
          <w:szCs w:val="42"/>
        </w:rPr>
        <w:t>»</w:t>
      </w:r>
    </w:p>
    <w:p w14:paraId="1DF14309" w14:textId="4C3557C1" w:rsidR="00892325" w:rsidRPr="00892325" w:rsidRDefault="00892325" w:rsidP="00B80E6F">
      <w:pPr>
        <w:spacing w:after="80"/>
        <w:ind w:left="106" w:right="400"/>
        <w:jc w:val="center"/>
        <w:rPr>
          <w:rFonts w:ascii="Times New Roman" w:hAnsi="Times New Roman" w:cs="Times New Roman"/>
          <w:b/>
          <w:color w:val="0D0D0D" w:themeColor="text1" w:themeTint="F2"/>
          <w:sz w:val="32"/>
        </w:rPr>
      </w:pPr>
      <w:r w:rsidRPr="00892325">
        <w:rPr>
          <w:rFonts w:ascii="Times New Roman" w:hAnsi="Times New Roman" w:cs="Times New Roman"/>
          <w:b/>
          <w:color w:val="0D0D0D" w:themeColor="text1" w:themeTint="F2"/>
          <w:spacing w:val="-1"/>
          <w:sz w:val="32"/>
        </w:rPr>
        <w:t>2</w:t>
      </w:r>
      <w:r w:rsidR="00B11B17">
        <w:rPr>
          <w:rFonts w:ascii="Times New Roman" w:hAnsi="Times New Roman" w:cs="Times New Roman"/>
          <w:b/>
          <w:color w:val="0D0D0D" w:themeColor="text1" w:themeTint="F2"/>
          <w:spacing w:val="-1"/>
          <w:sz w:val="32"/>
        </w:rPr>
        <w:t>5</w:t>
      </w:r>
      <w:r w:rsidRPr="00892325">
        <w:rPr>
          <w:rFonts w:ascii="Times New Roman" w:hAnsi="Times New Roman" w:cs="Times New Roman"/>
          <w:b/>
          <w:color w:val="0D0D0D" w:themeColor="text1" w:themeTint="F2"/>
          <w:spacing w:val="-1"/>
          <w:sz w:val="32"/>
        </w:rPr>
        <w:t xml:space="preserve"> </w:t>
      </w:r>
      <w:r w:rsidR="009903A4">
        <w:rPr>
          <w:rFonts w:ascii="Times New Roman" w:hAnsi="Times New Roman" w:cs="Times New Roman"/>
          <w:b/>
          <w:color w:val="0D0D0D" w:themeColor="text1" w:themeTint="F2"/>
          <w:spacing w:val="-1"/>
          <w:sz w:val="32"/>
        </w:rPr>
        <w:t>квітня</w:t>
      </w:r>
      <w:r w:rsidRPr="00892325">
        <w:rPr>
          <w:rFonts w:ascii="Times New Roman" w:hAnsi="Times New Roman" w:cs="Times New Roman"/>
          <w:b/>
          <w:color w:val="0D0D0D" w:themeColor="text1" w:themeTint="F2"/>
          <w:spacing w:val="-1"/>
          <w:sz w:val="32"/>
        </w:rPr>
        <w:t xml:space="preserve"> 202</w:t>
      </w:r>
      <w:r w:rsidR="00B11B17">
        <w:rPr>
          <w:rFonts w:ascii="Times New Roman" w:hAnsi="Times New Roman" w:cs="Times New Roman"/>
          <w:b/>
          <w:color w:val="0D0D0D" w:themeColor="text1" w:themeTint="F2"/>
          <w:spacing w:val="-1"/>
          <w:sz w:val="32"/>
        </w:rPr>
        <w:t>4</w:t>
      </w:r>
      <w:r w:rsidRPr="00892325">
        <w:rPr>
          <w:rFonts w:ascii="Times New Roman" w:hAnsi="Times New Roman" w:cs="Times New Roman"/>
          <w:b/>
          <w:color w:val="0D0D0D" w:themeColor="text1" w:themeTint="F2"/>
          <w:spacing w:val="-13"/>
          <w:sz w:val="32"/>
        </w:rPr>
        <w:t xml:space="preserve"> </w:t>
      </w:r>
      <w:r w:rsidRPr="00892325">
        <w:rPr>
          <w:rFonts w:ascii="Times New Roman" w:hAnsi="Times New Roman" w:cs="Times New Roman"/>
          <w:b/>
          <w:color w:val="0D0D0D" w:themeColor="text1" w:themeTint="F2"/>
          <w:spacing w:val="-1"/>
          <w:sz w:val="32"/>
        </w:rPr>
        <w:t>року</w:t>
      </w:r>
    </w:p>
    <w:p w14:paraId="4BA56265" w14:textId="77777777" w:rsidR="00892325" w:rsidRPr="00892325" w:rsidRDefault="00892325" w:rsidP="00B80E6F">
      <w:pPr>
        <w:spacing w:after="80"/>
        <w:jc w:val="center"/>
        <w:rPr>
          <w:rFonts w:ascii="Times New Roman" w:hAnsi="Times New Roman" w:cs="Times New Roman"/>
          <w:sz w:val="28"/>
          <w:szCs w:val="28"/>
        </w:rPr>
      </w:pPr>
      <w:r w:rsidRPr="008923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м.</w:t>
      </w:r>
      <w:r w:rsidRPr="00892325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</w:t>
      </w:r>
      <w:r w:rsidRPr="008923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Дніпро</w:t>
      </w:r>
    </w:p>
    <w:p w14:paraId="22BCAA63" w14:textId="77777777" w:rsidR="00892325" w:rsidRPr="00892325" w:rsidRDefault="00892325" w:rsidP="00892325">
      <w:pPr>
        <w:pStyle w:val="1"/>
        <w:spacing w:before="120"/>
        <w:ind w:right="-1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br w:type="column"/>
      </w:r>
      <w:r w:rsidRPr="00892325">
        <w:rPr>
          <w:rFonts w:ascii="Times New Roman" w:hAnsi="Times New Roman" w:cs="Times New Roman"/>
          <w:color w:val="0D0D0D" w:themeColor="text1" w:themeTint="F2"/>
          <w:sz w:val="26"/>
          <w:szCs w:val="26"/>
        </w:rPr>
        <w:lastRenderedPageBreak/>
        <w:t>ІНФОРМАЦІЙНЕ</w:t>
      </w:r>
      <w:r w:rsidRPr="00892325">
        <w:rPr>
          <w:rFonts w:ascii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</w:t>
      </w:r>
      <w:r w:rsidRPr="0089232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ПОВІДОМЛЕННЯ</w:t>
      </w:r>
    </w:p>
    <w:p w14:paraId="70367A44" w14:textId="603D3ECB" w:rsidR="003019FF" w:rsidRDefault="00B11B17" w:rsidP="003326D5">
      <w:pPr>
        <w:pStyle w:val="a3"/>
        <w:spacing w:line="276" w:lineRule="auto"/>
        <w:ind w:left="106" w:right="39" w:firstLine="283"/>
        <w:jc w:val="both"/>
        <w:rPr>
          <w:b/>
          <w:color w:val="0D0D0D" w:themeColor="text1" w:themeTint="F2"/>
          <w:spacing w:val="1"/>
        </w:rPr>
      </w:pPr>
      <w:r>
        <w:rPr>
          <w:color w:val="0D0D0D" w:themeColor="text1" w:themeTint="F2"/>
        </w:rPr>
        <w:t>І</w:t>
      </w:r>
      <w:r w:rsidR="009903A4">
        <w:rPr>
          <w:color w:val="0D0D0D" w:themeColor="text1" w:themeTint="F2"/>
        </w:rPr>
        <w:t xml:space="preserve">ІІ </w:t>
      </w:r>
      <w:r w:rsidR="00892325" w:rsidRPr="00634651">
        <w:rPr>
          <w:color w:val="0D0D0D" w:themeColor="text1" w:themeTint="F2"/>
        </w:rPr>
        <w:t>Всеукраїнський науково-практичний семінар «Національна економіка та інфраструктурні проєкти</w:t>
      </w:r>
      <w:r>
        <w:rPr>
          <w:color w:val="0D0D0D" w:themeColor="text1" w:themeTint="F2"/>
        </w:rPr>
        <w:t xml:space="preserve"> повоєнної України</w:t>
      </w:r>
      <w:r w:rsidR="00892325" w:rsidRPr="00634651">
        <w:rPr>
          <w:color w:val="0D0D0D" w:themeColor="text1" w:themeTint="F2"/>
          <w:sz w:val="28"/>
          <w:szCs w:val="28"/>
        </w:rPr>
        <w:t xml:space="preserve">» </w:t>
      </w:r>
      <w:r w:rsidR="00892325" w:rsidRPr="00634651">
        <w:rPr>
          <w:color w:val="0D0D0D" w:themeColor="text1" w:themeTint="F2"/>
        </w:rPr>
        <w:t xml:space="preserve">започаткований кафедрою </w:t>
      </w:r>
      <w:bookmarkStart w:id="0" w:name="_Hlk87855353"/>
      <w:r w:rsidR="00892325" w:rsidRPr="00634651">
        <w:rPr>
          <w:color w:val="0D0D0D" w:themeColor="text1" w:themeTint="F2"/>
        </w:rPr>
        <w:t xml:space="preserve">аналітичної економіки та менеджменту Навчально-наукового інституту права та інноваційної освіти </w:t>
      </w:r>
      <w:bookmarkEnd w:id="0"/>
      <w:r w:rsidR="00892325" w:rsidRPr="00634651">
        <w:rPr>
          <w:color w:val="0D0D0D" w:themeColor="text1" w:themeTint="F2"/>
        </w:rPr>
        <w:t>Дніпропетровського державного університету внутрішніх справ</w:t>
      </w:r>
      <w:r w:rsidR="00AB4F16">
        <w:rPr>
          <w:b/>
          <w:color w:val="0D0D0D" w:themeColor="text1" w:themeTint="F2"/>
          <w:spacing w:val="1"/>
        </w:rPr>
        <w:t>.</w:t>
      </w:r>
    </w:p>
    <w:p w14:paraId="3AE16ECF" w14:textId="74FD70C5" w:rsidR="00892325" w:rsidRPr="00634651" w:rsidRDefault="00892325" w:rsidP="003326D5">
      <w:pPr>
        <w:pStyle w:val="a3"/>
        <w:spacing w:line="276" w:lineRule="auto"/>
        <w:ind w:left="106" w:right="39" w:firstLine="283"/>
        <w:jc w:val="both"/>
        <w:rPr>
          <w:color w:val="0D0D0D" w:themeColor="text1" w:themeTint="F2"/>
        </w:rPr>
      </w:pPr>
      <w:r w:rsidRPr="00634651">
        <w:rPr>
          <w:color w:val="0D0D0D" w:themeColor="text1" w:themeTint="F2"/>
        </w:rPr>
        <w:t>Головною</w:t>
      </w:r>
      <w:r w:rsidRPr="00634651">
        <w:rPr>
          <w:color w:val="0D0D0D" w:themeColor="text1" w:themeTint="F2"/>
          <w:spacing w:val="1"/>
        </w:rPr>
        <w:t xml:space="preserve"> </w:t>
      </w:r>
      <w:r w:rsidRPr="00634651">
        <w:rPr>
          <w:color w:val="0D0D0D" w:themeColor="text1" w:themeTint="F2"/>
        </w:rPr>
        <w:t>метою</w:t>
      </w:r>
      <w:r w:rsidRPr="00634651">
        <w:rPr>
          <w:color w:val="0D0D0D" w:themeColor="text1" w:themeTint="F2"/>
          <w:spacing w:val="1"/>
        </w:rPr>
        <w:t xml:space="preserve"> </w:t>
      </w:r>
      <w:r w:rsidRPr="00634651">
        <w:rPr>
          <w:color w:val="0D0D0D" w:themeColor="text1" w:themeTint="F2"/>
        </w:rPr>
        <w:t>науково-практичного семінару</w:t>
      </w:r>
      <w:r w:rsidRPr="00634651">
        <w:rPr>
          <w:color w:val="0D0D0D" w:themeColor="text1" w:themeTint="F2"/>
          <w:spacing w:val="1"/>
        </w:rPr>
        <w:t xml:space="preserve"> </w:t>
      </w:r>
      <w:r w:rsidRPr="00634651">
        <w:rPr>
          <w:color w:val="0D0D0D" w:themeColor="text1" w:themeTint="F2"/>
        </w:rPr>
        <w:t>є</w:t>
      </w:r>
      <w:r w:rsidRPr="00634651">
        <w:rPr>
          <w:color w:val="0D0D0D" w:themeColor="text1" w:themeTint="F2"/>
          <w:spacing w:val="1"/>
        </w:rPr>
        <w:t xml:space="preserve"> </w:t>
      </w:r>
      <w:r w:rsidRPr="00634651">
        <w:rPr>
          <w:color w:val="0D0D0D" w:themeColor="text1" w:themeTint="F2"/>
        </w:rPr>
        <w:t>створення</w:t>
      </w:r>
      <w:r w:rsidRPr="00634651">
        <w:rPr>
          <w:color w:val="0D0D0D" w:themeColor="text1" w:themeTint="F2"/>
          <w:spacing w:val="1"/>
        </w:rPr>
        <w:t xml:space="preserve"> </w:t>
      </w:r>
      <w:r w:rsidRPr="00634651">
        <w:rPr>
          <w:color w:val="0D0D0D" w:themeColor="text1" w:themeTint="F2"/>
        </w:rPr>
        <w:t>професійного</w:t>
      </w:r>
      <w:r w:rsidRPr="00634651">
        <w:rPr>
          <w:color w:val="0D0D0D" w:themeColor="text1" w:themeTint="F2"/>
          <w:spacing w:val="1"/>
        </w:rPr>
        <w:t xml:space="preserve"> </w:t>
      </w:r>
      <w:r w:rsidRPr="00634651">
        <w:rPr>
          <w:color w:val="0D0D0D" w:themeColor="text1" w:themeTint="F2"/>
        </w:rPr>
        <w:t>майданчику</w:t>
      </w:r>
      <w:r w:rsidRPr="00634651">
        <w:rPr>
          <w:color w:val="0D0D0D" w:themeColor="text1" w:themeTint="F2"/>
          <w:spacing w:val="1"/>
        </w:rPr>
        <w:t xml:space="preserve"> </w:t>
      </w:r>
      <w:r w:rsidRPr="00634651">
        <w:rPr>
          <w:color w:val="0D0D0D" w:themeColor="text1" w:themeTint="F2"/>
        </w:rPr>
        <w:t>для</w:t>
      </w:r>
      <w:r w:rsidRPr="00634651">
        <w:rPr>
          <w:color w:val="0D0D0D" w:themeColor="text1" w:themeTint="F2"/>
          <w:spacing w:val="1"/>
        </w:rPr>
        <w:t xml:space="preserve"> </w:t>
      </w:r>
      <w:r w:rsidR="003019FF" w:rsidRPr="003019FF">
        <w:rPr>
          <w:color w:val="0D0D0D" w:themeColor="text1" w:themeTint="F2"/>
        </w:rPr>
        <w:t>обговорення та визначення стратегічних перспектив соціально-економічного розвитку країни, визначення актуальних проблем формування сучасної структури національної економіки та управління ризиками інфраструктурних проєктів в Україні</w:t>
      </w:r>
      <w:r w:rsidRPr="00634651">
        <w:rPr>
          <w:color w:val="0D0D0D" w:themeColor="text1" w:themeTint="F2"/>
        </w:rPr>
        <w:t>.</w:t>
      </w:r>
    </w:p>
    <w:p w14:paraId="7564C2AE" w14:textId="77777777" w:rsidR="00892325" w:rsidRPr="00634651" w:rsidRDefault="00892325" w:rsidP="003326D5">
      <w:pPr>
        <w:pStyle w:val="a3"/>
        <w:spacing w:line="276" w:lineRule="auto"/>
        <w:ind w:left="108" w:right="40" w:firstLine="284"/>
        <w:jc w:val="both"/>
        <w:rPr>
          <w:color w:val="0D0D0D" w:themeColor="text1" w:themeTint="F2"/>
        </w:rPr>
      </w:pPr>
      <w:r w:rsidRPr="00634651">
        <w:rPr>
          <w:color w:val="0D0D0D" w:themeColor="text1" w:themeTint="F2"/>
        </w:rPr>
        <w:t>До участі у науково-практичному семінарі</w:t>
      </w:r>
      <w:r w:rsidRPr="00634651">
        <w:rPr>
          <w:color w:val="0D0D0D" w:themeColor="text1" w:themeTint="F2"/>
          <w:spacing w:val="1"/>
        </w:rPr>
        <w:t xml:space="preserve"> </w:t>
      </w:r>
      <w:r w:rsidRPr="00634651">
        <w:rPr>
          <w:color w:val="0D0D0D" w:themeColor="text1" w:themeTint="F2"/>
        </w:rPr>
        <w:t>запрошуються науково-педагогічні працівники, ад’юнкти (аспіранти) та здобувачі, які займаються проблемами</w:t>
      </w:r>
      <w:r w:rsidRPr="00634651">
        <w:rPr>
          <w:b/>
          <w:bCs/>
          <w:i/>
          <w:iCs/>
          <w:color w:val="0D0D0D" w:themeColor="text1" w:themeTint="F2"/>
        </w:rPr>
        <w:t xml:space="preserve"> економіки, управління, соціально-економічного розвитку країни, гендерної політики та національної безпеки</w:t>
      </w:r>
      <w:r w:rsidRPr="00634651">
        <w:rPr>
          <w:color w:val="0D0D0D" w:themeColor="text1" w:themeTint="F2"/>
        </w:rPr>
        <w:t>.</w:t>
      </w:r>
    </w:p>
    <w:p w14:paraId="358D71FE" w14:textId="77777777" w:rsidR="00892325" w:rsidRDefault="00892325" w:rsidP="00892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5ADC97" w14:textId="77777777" w:rsidR="00892325" w:rsidRDefault="00892325" w:rsidP="00892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325">
        <w:rPr>
          <w:rStyle w:val="10"/>
          <w:color w:val="0D0D0D" w:themeColor="text1" w:themeTint="F2"/>
        </w:rPr>
        <w:t>ОСНОВНІ НАПРЯМИ НАУКОВО-ПРАКТИЧНОГО СЕМІНАРУ</w:t>
      </w:r>
      <w:r w:rsidRPr="00892325">
        <w:rPr>
          <w:rFonts w:ascii="Times New Roman" w:hAnsi="Times New Roman" w:cs="Times New Roman"/>
          <w:b/>
          <w:sz w:val="28"/>
          <w:szCs w:val="28"/>
        </w:rPr>
        <w:t>:</w:t>
      </w:r>
    </w:p>
    <w:p w14:paraId="4ECD52FD" w14:textId="77777777" w:rsidR="00892325" w:rsidRPr="00E8013F" w:rsidRDefault="00892325" w:rsidP="008923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F58E59" w14:textId="77777777" w:rsidR="00892325" w:rsidRPr="003326D5" w:rsidRDefault="00892325" w:rsidP="003326D5">
      <w:pPr>
        <w:pStyle w:val="a7"/>
        <w:numPr>
          <w:ilvl w:val="0"/>
          <w:numId w:val="2"/>
        </w:numPr>
        <w:tabs>
          <w:tab w:val="left" w:pos="534"/>
        </w:tabs>
        <w:spacing w:line="276" w:lineRule="auto"/>
        <w:ind w:left="108" w:right="40" w:firstLine="142"/>
        <w:rPr>
          <w:b/>
          <w:i/>
          <w:color w:val="0D0D0D" w:themeColor="text1" w:themeTint="F2"/>
          <w:sz w:val="24"/>
        </w:rPr>
      </w:pPr>
      <w:r w:rsidRPr="003326D5">
        <w:rPr>
          <w:b/>
          <w:i/>
          <w:color w:val="0D0D0D" w:themeColor="text1" w:themeTint="F2"/>
          <w:sz w:val="24"/>
        </w:rPr>
        <w:t>Розвиток національних економічних систем в умовах глобалізації</w:t>
      </w:r>
    </w:p>
    <w:p w14:paraId="2862CF64" w14:textId="4FD72BDD" w:rsidR="00892325" w:rsidRPr="003326D5" w:rsidRDefault="00104660" w:rsidP="00104660">
      <w:pPr>
        <w:pStyle w:val="a7"/>
        <w:numPr>
          <w:ilvl w:val="0"/>
          <w:numId w:val="2"/>
        </w:numPr>
        <w:tabs>
          <w:tab w:val="left" w:pos="534"/>
        </w:tabs>
        <w:spacing w:line="276" w:lineRule="auto"/>
        <w:ind w:right="40" w:firstLine="178"/>
        <w:rPr>
          <w:b/>
          <w:i/>
          <w:color w:val="0D0D0D" w:themeColor="text1" w:themeTint="F2"/>
          <w:sz w:val="24"/>
        </w:rPr>
      </w:pPr>
      <w:r w:rsidRPr="00104660">
        <w:rPr>
          <w:b/>
          <w:i/>
          <w:color w:val="0D0D0D" w:themeColor="text1" w:themeTint="F2"/>
          <w:sz w:val="24"/>
        </w:rPr>
        <w:t xml:space="preserve">Економіка війни та повоєнний </w:t>
      </w:r>
      <w:r w:rsidRPr="00104660">
        <w:rPr>
          <w:b/>
          <w:i/>
          <w:color w:val="0D0D0D" w:themeColor="text1" w:themeTint="F2"/>
          <w:sz w:val="24"/>
        </w:rPr>
        <w:t>економічний розвиток України</w:t>
      </w:r>
    </w:p>
    <w:p w14:paraId="71BAE7BF" w14:textId="39DC2F53" w:rsidR="00892325" w:rsidRPr="003326D5" w:rsidRDefault="00892325" w:rsidP="003326D5">
      <w:pPr>
        <w:pStyle w:val="a7"/>
        <w:numPr>
          <w:ilvl w:val="0"/>
          <w:numId w:val="2"/>
        </w:numPr>
        <w:tabs>
          <w:tab w:val="left" w:pos="534"/>
        </w:tabs>
        <w:spacing w:line="276" w:lineRule="auto"/>
        <w:ind w:left="108" w:right="40" w:firstLine="142"/>
        <w:rPr>
          <w:b/>
          <w:i/>
          <w:color w:val="0D0D0D" w:themeColor="text1" w:themeTint="F2"/>
          <w:sz w:val="24"/>
        </w:rPr>
      </w:pPr>
      <w:r w:rsidRPr="003326D5">
        <w:rPr>
          <w:b/>
          <w:i/>
          <w:color w:val="0D0D0D" w:themeColor="text1" w:themeTint="F2"/>
          <w:sz w:val="24"/>
        </w:rPr>
        <w:t>Нормативно-правове регулювання економічних відносин</w:t>
      </w:r>
      <w:r w:rsidR="00D05F1E">
        <w:rPr>
          <w:b/>
          <w:i/>
          <w:color w:val="0D0D0D" w:themeColor="text1" w:themeTint="F2"/>
          <w:sz w:val="24"/>
        </w:rPr>
        <w:t xml:space="preserve"> в умовах воєнного стану</w:t>
      </w:r>
    </w:p>
    <w:p w14:paraId="2A5981F9" w14:textId="77777777" w:rsidR="00892325" w:rsidRPr="003326D5" w:rsidRDefault="00892325" w:rsidP="003326D5">
      <w:pPr>
        <w:pStyle w:val="a7"/>
        <w:numPr>
          <w:ilvl w:val="0"/>
          <w:numId w:val="2"/>
        </w:numPr>
        <w:tabs>
          <w:tab w:val="left" w:pos="534"/>
        </w:tabs>
        <w:spacing w:line="276" w:lineRule="auto"/>
        <w:ind w:left="108" w:right="7" w:firstLine="142"/>
        <w:rPr>
          <w:b/>
          <w:i/>
          <w:color w:val="0D0D0D" w:themeColor="text1" w:themeTint="F2"/>
          <w:sz w:val="24"/>
        </w:rPr>
      </w:pPr>
      <w:r w:rsidRPr="003326D5">
        <w:rPr>
          <w:b/>
          <w:i/>
          <w:color w:val="0D0D0D" w:themeColor="text1" w:themeTint="F2"/>
          <w:sz w:val="24"/>
        </w:rPr>
        <w:t>Формування сучасної структури та інфраструктури національної економіки</w:t>
      </w:r>
    </w:p>
    <w:p w14:paraId="46DC0366" w14:textId="77777777" w:rsidR="00892325" w:rsidRPr="003326D5" w:rsidRDefault="00892325" w:rsidP="003326D5">
      <w:pPr>
        <w:pStyle w:val="a7"/>
        <w:numPr>
          <w:ilvl w:val="0"/>
          <w:numId w:val="2"/>
        </w:numPr>
        <w:tabs>
          <w:tab w:val="left" w:pos="534"/>
        </w:tabs>
        <w:spacing w:line="276" w:lineRule="auto"/>
        <w:ind w:left="108" w:right="40" w:firstLine="142"/>
        <w:rPr>
          <w:b/>
          <w:i/>
          <w:color w:val="0D0D0D" w:themeColor="text1" w:themeTint="F2"/>
          <w:sz w:val="24"/>
        </w:rPr>
      </w:pPr>
      <w:r w:rsidRPr="003326D5">
        <w:rPr>
          <w:b/>
          <w:i/>
          <w:color w:val="0D0D0D" w:themeColor="text1" w:themeTint="F2"/>
          <w:sz w:val="24"/>
        </w:rPr>
        <w:t>Управління ризиками інфраструктурних проєктів в Україні</w:t>
      </w:r>
    </w:p>
    <w:p w14:paraId="017B4703" w14:textId="77777777" w:rsidR="00892325" w:rsidRPr="003326D5" w:rsidRDefault="00892325" w:rsidP="003326D5">
      <w:pPr>
        <w:pStyle w:val="a7"/>
        <w:numPr>
          <w:ilvl w:val="0"/>
          <w:numId w:val="3"/>
        </w:numPr>
        <w:tabs>
          <w:tab w:val="left" w:pos="534"/>
        </w:tabs>
        <w:spacing w:line="276" w:lineRule="auto"/>
        <w:ind w:left="108" w:right="40" w:firstLine="142"/>
        <w:rPr>
          <w:b/>
          <w:i/>
          <w:color w:val="0D0D0D" w:themeColor="text1" w:themeTint="F2"/>
          <w:sz w:val="24"/>
        </w:rPr>
      </w:pPr>
      <w:proofErr w:type="spellStart"/>
      <w:r w:rsidRPr="003326D5">
        <w:rPr>
          <w:b/>
          <w:i/>
          <w:color w:val="0D0D0D" w:themeColor="text1" w:themeTint="F2"/>
          <w:sz w:val="24"/>
        </w:rPr>
        <w:t>Ґендер</w:t>
      </w:r>
      <w:proofErr w:type="spellEnd"/>
      <w:r w:rsidRPr="003326D5">
        <w:rPr>
          <w:b/>
          <w:i/>
          <w:color w:val="0D0D0D" w:themeColor="text1" w:themeTint="F2"/>
          <w:sz w:val="24"/>
        </w:rPr>
        <w:t xml:space="preserve"> і соціально-економічний розвиток національної економіки</w:t>
      </w:r>
    </w:p>
    <w:p w14:paraId="715FE13B" w14:textId="6CE731E3" w:rsidR="00892325" w:rsidRPr="003326D5" w:rsidRDefault="00892325" w:rsidP="003326D5">
      <w:pPr>
        <w:pStyle w:val="a7"/>
        <w:numPr>
          <w:ilvl w:val="0"/>
          <w:numId w:val="3"/>
        </w:numPr>
        <w:tabs>
          <w:tab w:val="left" w:pos="534"/>
        </w:tabs>
        <w:spacing w:line="276" w:lineRule="auto"/>
        <w:ind w:right="40" w:firstLine="178"/>
        <w:rPr>
          <w:b/>
          <w:i/>
          <w:color w:val="0D0D0D" w:themeColor="text1" w:themeTint="F2"/>
          <w:sz w:val="24"/>
        </w:rPr>
      </w:pPr>
      <w:r w:rsidRPr="003326D5">
        <w:rPr>
          <w:b/>
          <w:i/>
          <w:color w:val="0D0D0D" w:themeColor="text1" w:themeTint="F2"/>
          <w:sz w:val="24"/>
        </w:rPr>
        <w:t xml:space="preserve">Стратегічне управління інноваційним розвитком на </w:t>
      </w:r>
      <w:proofErr w:type="spellStart"/>
      <w:r w:rsidRPr="003326D5">
        <w:rPr>
          <w:b/>
          <w:i/>
          <w:color w:val="0D0D0D" w:themeColor="text1" w:themeTint="F2"/>
          <w:sz w:val="24"/>
        </w:rPr>
        <w:t>макро</w:t>
      </w:r>
      <w:proofErr w:type="spellEnd"/>
      <w:r w:rsidRPr="003326D5">
        <w:rPr>
          <w:b/>
          <w:i/>
          <w:color w:val="0D0D0D" w:themeColor="text1" w:themeTint="F2"/>
          <w:sz w:val="24"/>
        </w:rPr>
        <w:t>- і мікрорівні</w:t>
      </w:r>
    </w:p>
    <w:p w14:paraId="0650758C" w14:textId="77777777" w:rsidR="00892325" w:rsidRPr="003326D5" w:rsidRDefault="00892325" w:rsidP="003326D5">
      <w:pPr>
        <w:pStyle w:val="a7"/>
        <w:numPr>
          <w:ilvl w:val="0"/>
          <w:numId w:val="3"/>
        </w:numPr>
        <w:tabs>
          <w:tab w:val="left" w:pos="534"/>
        </w:tabs>
        <w:spacing w:line="276" w:lineRule="auto"/>
        <w:ind w:right="40" w:firstLine="178"/>
        <w:rPr>
          <w:b/>
          <w:i/>
          <w:color w:val="0D0D0D" w:themeColor="text1" w:themeTint="F2"/>
          <w:sz w:val="24"/>
        </w:rPr>
      </w:pPr>
      <w:r w:rsidRPr="003326D5">
        <w:rPr>
          <w:b/>
          <w:i/>
          <w:color w:val="0D0D0D" w:themeColor="text1" w:themeTint="F2"/>
          <w:sz w:val="24"/>
        </w:rPr>
        <w:t>Теоретичні та прикладні аспекти забезпечення національної безпеки держави</w:t>
      </w:r>
    </w:p>
    <w:p w14:paraId="57BA2418" w14:textId="42C382D3" w:rsidR="00892325" w:rsidRPr="003326D5" w:rsidRDefault="00892325" w:rsidP="003326D5">
      <w:pPr>
        <w:pStyle w:val="a7"/>
        <w:numPr>
          <w:ilvl w:val="0"/>
          <w:numId w:val="3"/>
        </w:numPr>
        <w:tabs>
          <w:tab w:val="left" w:pos="534"/>
        </w:tabs>
        <w:spacing w:line="276" w:lineRule="auto"/>
        <w:ind w:right="40" w:firstLine="178"/>
        <w:rPr>
          <w:b/>
          <w:i/>
          <w:color w:val="0D0D0D" w:themeColor="text1" w:themeTint="F2"/>
          <w:sz w:val="24"/>
        </w:rPr>
      </w:pPr>
      <w:r w:rsidRPr="003326D5">
        <w:rPr>
          <w:b/>
          <w:i/>
          <w:color w:val="0D0D0D" w:themeColor="text1" w:themeTint="F2"/>
          <w:sz w:val="24"/>
        </w:rPr>
        <w:t>Актуальні загрози національній безпеці України та механізми захисту національних інтересів України</w:t>
      </w:r>
    </w:p>
    <w:p w14:paraId="0DDE29CD" w14:textId="617EA8E6" w:rsidR="00892325" w:rsidRPr="003326D5" w:rsidRDefault="00892325" w:rsidP="003326D5">
      <w:pPr>
        <w:pStyle w:val="a7"/>
        <w:numPr>
          <w:ilvl w:val="0"/>
          <w:numId w:val="3"/>
        </w:numPr>
        <w:tabs>
          <w:tab w:val="left" w:pos="534"/>
        </w:tabs>
        <w:spacing w:line="276" w:lineRule="auto"/>
        <w:ind w:right="40" w:firstLine="178"/>
        <w:rPr>
          <w:b/>
          <w:i/>
          <w:color w:val="0D0D0D" w:themeColor="text1" w:themeTint="F2"/>
          <w:sz w:val="24"/>
        </w:rPr>
      </w:pPr>
      <w:r w:rsidRPr="003326D5">
        <w:rPr>
          <w:b/>
          <w:i/>
          <w:color w:val="0D0D0D" w:themeColor="text1" w:themeTint="F2"/>
          <w:sz w:val="24"/>
        </w:rPr>
        <w:t>Волонтерські, соціальні, культурно-освітні, спортивні та інші проєкти, спрямовані на формування активної громадянської позиції</w:t>
      </w:r>
    </w:p>
    <w:p w14:paraId="1EF659DE" w14:textId="77777777" w:rsidR="00892325" w:rsidRPr="00104660" w:rsidRDefault="00892325" w:rsidP="003326D5">
      <w:pPr>
        <w:pStyle w:val="a7"/>
        <w:numPr>
          <w:ilvl w:val="0"/>
          <w:numId w:val="3"/>
        </w:numPr>
        <w:tabs>
          <w:tab w:val="left" w:pos="534"/>
        </w:tabs>
        <w:spacing w:line="276" w:lineRule="auto"/>
        <w:ind w:right="40" w:firstLine="178"/>
        <w:rPr>
          <w:color w:val="0D0D0D" w:themeColor="text1" w:themeTint="F2"/>
          <w:sz w:val="24"/>
        </w:rPr>
      </w:pPr>
      <w:r w:rsidRPr="003326D5">
        <w:rPr>
          <w:b/>
          <w:i/>
          <w:color w:val="0D0D0D" w:themeColor="text1" w:themeTint="F2"/>
          <w:sz w:val="24"/>
        </w:rPr>
        <w:t>Конституція України як правова основа державної політики у сферах національної безпеки і оборони</w:t>
      </w:r>
    </w:p>
    <w:p w14:paraId="0CBAAD28" w14:textId="6482E1CA" w:rsidR="00104660" w:rsidRPr="00634651" w:rsidRDefault="00104660" w:rsidP="003326D5">
      <w:pPr>
        <w:pStyle w:val="a7"/>
        <w:numPr>
          <w:ilvl w:val="0"/>
          <w:numId w:val="3"/>
        </w:numPr>
        <w:tabs>
          <w:tab w:val="left" w:pos="534"/>
        </w:tabs>
        <w:spacing w:line="276" w:lineRule="auto"/>
        <w:ind w:right="40" w:firstLine="178"/>
        <w:rPr>
          <w:color w:val="0D0D0D" w:themeColor="text1" w:themeTint="F2"/>
          <w:sz w:val="24"/>
        </w:rPr>
      </w:pPr>
      <w:r>
        <w:rPr>
          <w:b/>
          <w:i/>
          <w:color w:val="0D0D0D" w:themeColor="text1" w:themeTint="F2"/>
          <w:sz w:val="24"/>
        </w:rPr>
        <w:t>Особливості та проблеми відбудови господарства України</w:t>
      </w:r>
    </w:p>
    <w:p w14:paraId="6BE25C8F" w14:textId="77777777" w:rsidR="00892325" w:rsidRDefault="00892325" w:rsidP="00892325">
      <w:pPr>
        <w:pStyle w:val="a7"/>
        <w:tabs>
          <w:tab w:val="left" w:pos="534"/>
        </w:tabs>
        <w:ind w:left="250" w:right="40" w:firstLine="0"/>
        <w:rPr>
          <w:color w:val="0D0D0D" w:themeColor="text1" w:themeTint="F2"/>
          <w:sz w:val="24"/>
        </w:rPr>
      </w:pPr>
    </w:p>
    <w:p w14:paraId="6605BBA7" w14:textId="6AE2C5CC" w:rsidR="00892325" w:rsidRDefault="00892325" w:rsidP="003326D5">
      <w:pPr>
        <w:pStyle w:val="a7"/>
        <w:tabs>
          <w:tab w:val="left" w:pos="534"/>
        </w:tabs>
        <w:spacing w:line="276" w:lineRule="auto"/>
        <w:ind w:left="0" w:firstLine="250"/>
        <w:jc w:val="center"/>
        <w:rPr>
          <w:rStyle w:val="10"/>
          <w:color w:val="000000" w:themeColor="text1"/>
        </w:rPr>
      </w:pPr>
      <w:r w:rsidRPr="00892325">
        <w:rPr>
          <w:rStyle w:val="10"/>
          <w:color w:val="000000" w:themeColor="text1"/>
        </w:rPr>
        <w:t>ДЛЯ УЧАСТІ В НАУКОВОМУ ЗАХОДІ НЕОБХІДНО</w:t>
      </w:r>
    </w:p>
    <w:p w14:paraId="04FCF07B" w14:textId="77777777" w:rsidR="003326D5" w:rsidRDefault="003326D5" w:rsidP="003326D5">
      <w:pPr>
        <w:pStyle w:val="a7"/>
        <w:tabs>
          <w:tab w:val="left" w:pos="534"/>
        </w:tabs>
        <w:spacing w:line="276" w:lineRule="auto"/>
        <w:ind w:left="0" w:firstLine="250"/>
        <w:jc w:val="center"/>
        <w:rPr>
          <w:color w:val="0D0D0D" w:themeColor="text1" w:themeTint="F2"/>
          <w:sz w:val="24"/>
        </w:rPr>
      </w:pPr>
    </w:p>
    <w:p w14:paraId="76A246FE" w14:textId="1D0780B0" w:rsidR="003326D5" w:rsidRPr="009B42EB" w:rsidRDefault="00892325" w:rsidP="00B80E6F">
      <w:pPr>
        <w:pStyle w:val="a7"/>
        <w:tabs>
          <w:tab w:val="left" w:pos="534"/>
        </w:tabs>
        <w:spacing w:line="276" w:lineRule="auto"/>
        <w:ind w:left="0" w:right="40" w:firstLine="249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</w:rPr>
        <w:t>П</w:t>
      </w:r>
      <w:r w:rsidRPr="00892325">
        <w:rPr>
          <w:color w:val="0D0D0D" w:themeColor="text1" w:themeTint="F2"/>
          <w:sz w:val="24"/>
        </w:rPr>
        <w:t>одати заявку та тези доповід</w:t>
      </w:r>
      <w:r w:rsidR="0083119B">
        <w:rPr>
          <w:color w:val="0D0D0D" w:themeColor="text1" w:themeTint="F2"/>
          <w:sz w:val="24"/>
        </w:rPr>
        <w:t>і</w:t>
      </w:r>
      <w:r w:rsidRPr="00892325">
        <w:rPr>
          <w:color w:val="0D0D0D" w:themeColor="text1" w:themeTint="F2"/>
          <w:sz w:val="24"/>
        </w:rPr>
        <w:t xml:space="preserve"> до </w:t>
      </w:r>
      <w:r w:rsidR="00120A60" w:rsidRPr="008C2BFC">
        <w:rPr>
          <w:b/>
          <w:i/>
          <w:color w:val="0D0D0D" w:themeColor="text1" w:themeTint="F2"/>
          <w:sz w:val="24"/>
          <w:szCs w:val="24"/>
          <w:u w:val="single"/>
        </w:rPr>
        <w:t>20</w:t>
      </w:r>
      <w:r w:rsidRPr="008C2BFC">
        <w:rPr>
          <w:b/>
          <w:i/>
          <w:color w:val="0D0D0D" w:themeColor="text1" w:themeTint="F2"/>
          <w:sz w:val="24"/>
          <w:szCs w:val="24"/>
          <w:u w:val="single"/>
        </w:rPr>
        <w:t> </w:t>
      </w:r>
      <w:r w:rsidR="009903A4" w:rsidRPr="008C2BFC">
        <w:rPr>
          <w:b/>
          <w:i/>
          <w:color w:val="0D0D0D" w:themeColor="text1" w:themeTint="F2"/>
          <w:sz w:val="24"/>
          <w:szCs w:val="24"/>
          <w:u w:val="single"/>
        </w:rPr>
        <w:t>квітня</w:t>
      </w:r>
      <w:r w:rsidRPr="008C2BFC">
        <w:rPr>
          <w:b/>
          <w:i/>
          <w:color w:val="0D0D0D" w:themeColor="text1" w:themeTint="F2"/>
          <w:sz w:val="24"/>
          <w:szCs w:val="24"/>
          <w:u w:val="single"/>
        </w:rPr>
        <w:t> 202</w:t>
      </w:r>
      <w:r w:rsidR="00B11B17" w:rsidRPr="008C2BFC">
        <w:rPr>
          <w:b/>
          <w:i/>
          <w:color w:val="0D0D0D" w:themeColor="text1" w:themeTint="F2"/>
          <w:sz w:val="24"/>
          <w:szCs w:val="24"/>
          <w:u w:val="single"/>
        </w:rPr>
        <w:t>4</w:t>
      </w:r>
      <w:r w:rsidRPr="008C2BFC">
        <w:rPr>
          <w:b/>
          <w:i/>
          <w:color w:val="0D0D0D" w:themeColor="text1" w:themeTint="F2"/>
          <w:sz w:val="24"/>
          <w:szCs w:val="24"/>
          <w:u w:val="single"/>
        </w:rPr>
        <w:t> року</w:t>
      </w:r>
      <w:r w:rsidRPr="00892325">
        <w:rPr>
          <w:b/>
          <w:color w:val="0D0D0D" w:themeColor="text1" w:themeTint="F2"/>
          <w:sz w:val="24"/>
        </w:rPr>
        <w:t xml:space="preserve"> </w:t>
      </w:r>
      <w:r w:rsidR="003326D5" w:rsidRPr="00892325">
        <w:rPr>
          <w:b/>
          <w:color w:val="0D0D0D" w:themeColor="text1" w:themeTint="F2"/>
          <w:sz w:val="24"/>
        </w:rPr>
        <w:t xml:space="preserve">у </w:t>
      </w:r>
      <w:proofErr w:type="spellStart"/>
      <w:r w:rsidR="003326D5" w:rsidRPr="00892325">
        <w:rPr>
          <w:b/>
          <w:color w:val="0D0D0D" w:themeColor="text1" w:themeTint="F2"/>
          <w:sz w:val="24"/>
        </w:rPr>
        <w:t>Google</w:t>
      </w:r>
      <w:proofErr w:type="spellEnd"/>
      <w:r w:rsidR="003326D5" w:rsidRPr="00892325">
        <w:rPr>
          <w:b/>
          <w:color w:val="0D0D0D" w:themeColor="text1" w:themeTint="F2"/>
          <w:sz w:val="24"/>
        </w:rPr>
        <w:t xml:space="preserve">-формі за </w:t>
      </w:r>
      <w:r w:rsidR="003326D5" w:rsidRPr="00892325">
        <w:rPr>
          <w:b/>
          <w:color w:val="0D0D0D" w:themeColor="text1" w:themeTint="F2"/>
          <w:sz w:val="24"/>
        </w:rPr>
        <w:t xml:space="preserve">посиланням: </w:t>
      </w:r>
      <w:hyperlink r:id="rId6" w:tgtFrame="_blank" w:history="1">
        <w:r w:rsidR="009B42EB" w:rsidRPr="009B42EB">
          <w:rPr>
            <w:rStyle w:val="a8"/>
            <w:color w:val="1155CC"/>
            <w:sz w:val="24"/>
            <w:szCs w:val="24"/>
            <w:shd w:val="clear" w:color="auto" w:fill="FFFFFF"/>
          </w:rPr>
          <w:t>https://forms.gle/pTyhdA7j8B2YPoiNA</w:t>
        </w:r>
      </w:hyperlink>
    </w:p>
    <w:p w14:paraId="4A8A73D6" w14:textId="77777777" w:rsidR="00892325" w:rsidRPr="00892325" w:rsidRDefault="003326D5" w:rsidP="003326D5">
      <w:pPr>
        <w:pStyle w:val="a7"/>
        <w:tabs>
          <w:tab w:val="left" w:pos="534"/>
        </w:tabs>
        <w:spacing w:line="276" w:lineRule="auto"/>
        <w:ind w:left="0" w:right="141" w:firstLine="250"/>
        <w:rPr>
          <w:color w:val="0D0D0D" w:themeColor="text1" w:themeTint="F2"/>
          <w:sz w:val="24"/>
        </w:rPr>
      </w:pPr>
      <w:r>
        <w:rPr>
          <w:color w:val="0D0D0D" w:themeColor="text1" w:themeTint="F2"/>
          <w:sz w:val="24"/>
        </w:rPr>
        <w:t xml:space="preserve">Тези для </w:t>
      </w:r>
      <w:r w:rsidR="00892325" w:rsidRPr="00892325">
        <w:rPr>
          <w:color w:val="0D0D0D" w:themeColor="text1" w:themeTint="F2"/>
          <w:sz w:val="24"/>
        </w:rPr>
        <w:t>участ</w:t>
      </w:r>
      <w:r>
        <w:rPr>
          <w:color w:val="0D0D0D" w:themeColor="text1" w:themeTint="F2"/>
          <w:sz w:val="24"/>
        </w:rPr>
        <w:t>і</w:t>
      </w:r>
      <w:r w:rsidR="00892325" w:rsidRPr="00892325">
        <w:rPr>
          <w:color w:val="0D0D0D" w:themeColor="text1" w:themeTint="F2"/>
          <w:sz w:val="24"/>
        </w:rPr>
        <w:t xml:space="preserve"> у</w:t>
      </w:r>
      <w:r w:rsidR="00800447">
        <w:rPr>
          <w:color w:val="0D0D0D" w:themeColor="text1" w:themeTint="F2"/>
          <w:sz w:val="24"/>
        </w:rPr>
        <w:t xml:space="preserve"> Всеукраїнському </w:t>
      </w:r>
      <w:r>
        <w:rPr>
          <w:color w:val="0D0D0D" w:themeColor="text1" w:themeTint="F2"/>
          <w:sz w:val="24"/>
        </w:rPr>
        <w:t>н</w:t>
      </w:r>
      <w:r w:rsidR="00892325" w:rsidRPr="00892325">
        <w:rPr>
          <w:color w:val="0D0D0D" w:themeColor="text1" w:themeTint="F2"/>
          <w:sz w:val="24"/>
        </w:rPr>
        <w:t xml:space="preserve">ауково-практичному семінарі </w:t>
      </w:r>
      <w:r>
        <w:rPr>
          <w:color w:val="0D0D0D" w:themeColor="text1" w:themeTint="F2"/>
          <w:sz w:val="24"/>
        </w:rPr>
        <w:t xml:space="preserve">завантажуються у зазначену </w:t>
      </w:r>
      <w:proofErr w:type="spellStart"/>
      <w:r>
        <w:rPr>
          <w:b/>
          <w:color w:val="0D0D0D" w:themeColor="text1" w:themeTint="F2"/>
          <w:sz w:val="24"/>
        </w:rPr>
        <w:t>Google</w:t>
      </w:r>
      <w:proofErr w:type="spellEnd"/>
      <w:r>
        <w:rPr>
          <w:b/>
          <w:color w:val="0D0D0D" w:themeColor="text1" w:themeTint="F2"/>
          <w:sz w:val="24"/>
        </w:rPr>
        <w:t>-форму.</w:t>
      </w:r>
    </w:p>
    <w:p w14:paraId="2FEC1010" w14:textId="77777777" w:rsidR="003326D5" w:rsidRDefault="003326D5" w:rsidP="00800447">
      <w:pPr>
        <w:pStyle w:val="21"/>
        <w:spacing w:after="0" w:line="240" w:lineRule="auto"/>
        <w:jc w:val="center"/>
        <w:rPr>
          <w:rStyle w:val="10"/>
          <w:color w:val="000000" w:themeColor="text1"/>
        </w:rPr>
      </w:pPr>
    </w:p>
    <w:p w14:paraId="0E30F116" w14:textId="77777777" w:rsidR="00800447" w:rsidRDefault="00800447" w:rsidP="003326D5">
      <w:pPr>
        <w:pStyle w:val="21"/>
        <w:spacing w:after="0" w:line="276" w:lineRule="auto"/>
        <w:jc w:val="center"/>
        <w:rPr>
          <w:rStyle w:val="10"/>
          <w:color w:val="000000" w:themeColor="text1"/>
        </w:rPr>
      </w:pPr>
      <w:r w:rsidRPr="00800447">
        <w:rPr>
          <w:rStyle w:val="10"/>
          <w:color w:val="000000" w:themeColor="text1"/>
        </w:rPr>
        <w:t>ВИМОГИ</w:t>
      </w:r>
      <w:r>
        <w:rPr>
          <w:rStyle w:val="10"/>
          <w:color w:val="000000" w:themeColor="text1"/>
        </w:rPr>
        <w:t xml:space="preserve"> </w:t>
      </w:r>
    </w:p>
    <w:p w14:paraId="069D801C" w14:textId="77777777" w:rsidR="00800447" w:rsidRPr="00800447" w:rsidRDefault="00800447" w:rsidP="003326D5">
      <w:pPr>
        <w:pStyle w:val="21"/>
        <w:spacing w:after="0" w:line="276" w:lineRule="auto"/>
        <w:jc w:val="center"/>
        <w:rPr>
          <w:rStyle w:val="10"/>
          <w:color w:val="000000" w:themeColor="text1"/>
        </w:rPr>
      </w:pPr>
      <w:r w:rsidRPr="00800447">
        <w:rPr>
          <w:rStyle w:val="10"/>
          <w:color w:val="000000" w:themeColor="text1"/>
        </w:rPr>
        <w:t xml:space="preserve">ДО ОФОРМЛЕННЯ ТЕЗ ДОПОВІДЕЙ </w:t>
      </w:r>
    </w:p>
    <w:p w14:paraId="63485E9A" w14:textId="78076B40" w:rsidR="00800447" w:rsidRPr="00800447" w:rsidRDefault="00800447" w:rsidP="003326D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</w:rPr>
      </w:pPr>
      <w:r w:rsidRPr="00800447">
        <w:rPr>
          <w:rFonts w:ascii="Times New Roman" w:eastAsia="Times New Roman" w:hAnsi="Times New Roman" w:cs="Times New Roman"/>
          <w:color w:val="0D0D0D" w:themeColor="text1" w:themeTint="F2"/>
          <w:sz w:val="24"/>
        </w:rPr>
        <w:t xml:space="preserve">Обсяг тез доповідей </w:t>
      </w:r>
      <w:r w:rsidR="009903A4">
        <w:rPr>
          <w:rFonts w:ascii="Times New Roman" w:eastAsia="Times New Roman" w:hAnsi="Times New Roman" w:cs="Times New Roman"/>
          <w:color w:val="0D0D0D" w:themeColor="text1" w:themeTint="F2"/>
          <w:sz w:val="24"/>
        </w:rPr>
        <w:t>дві-три</w:t>
      </w:r>
      <w:r w:rsidRPr="00800447">
        <w:rPr>
          <w:rFonts w:ascii="Times New Roman" w:eastAsia="Times New Roman" w:hAnsi="Times New Roman" w:cs="Times New Roman"/>
          <w:color w:val="0D0D0D" w:themeColor="text1" w:themeTint="F2"/>
          <w:sz w:val="24"/>
        </w:rPr>
        <w:t xml:space="preserve"> повн</w:t>
      </w:r>
      <w:r w:rsidR="009903A4">
        <w:rPr>
          <w:rFonts w:ascii="Times New Roman" w:eastAsia="Times New Roman" w:hAnsi="Times New Roman" w:cs="Times New Roman"/>
          <w:color w:val="0D0D0D" w:themeColor="text1" w:themeTint="F2"/>
          <w:sz w:val="24"/>
        </w:rPr>
        <w:t>і</w:t>
      </w:r>
      <w:r w:rsidRPr="00800447">
        <w:rPr>
          <w:rFonts w:ascii="Times New Roman" w:eastAsia="Times New Roman" w:hAnsi="Times New Roman" w:cs="Times New Roman"/>
          <w:color w:val="0D0D0D" w:themeColor="text1" w:themeTint="F2"/>
          <w:sz w:val="24"/>
        </w:rPr>
        <w:t xml:space="preserve"> сторін</w:t>
      </w:r>
      <w:r w:rsidR="009903A4">
        <w:rPr>
          <w:rFonts w:ascii="Times New Roman" w:eastAsia="Times New Roman" w:hAnsi="Times New Roman" w:cs="Times New Roman"/>
          <w:color w:val="0D0D0D" w:themeColor="text1" w:themeTint="F2"/>
          <w:sz w:val="24"/>
        </w:rPr>
        <w:t>ки</w:t>
      </w:r>
      <w:r w:rsidRPr="00800447">
        <w:rPr>
          <w:rFonts w:ascii="Times New Roman" w:eastAsia="Times New Roman" w:hAnsi="Times New Roman" w:cs="Times New Roman"/>
          <w:color w:val="0D0D0D" w:themeColor="text1" w:themeTint="F2"/>
          <w:sz w:val="24"/>
        </w:rPr>
        <w:t>.</w:t>
      </w:r>
    </w:p>
    <w:p w14:paraId="6A622F22" w14:textId="2CB09DBC" w:rsidR="00800447" w:rsidRDefault="00800447" w:rsidP="003326D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</w:rPr>
      </w:pPr>
      <w:r w:rsidRPr="00800447">
        <w:rPr>
          <w:rFonts w:ascii="Times New Roman" w:eastAsia="Times New Roman" w:hAnsi="Times New Roman" w:cs="Times New Roman"/>
          <w:color w:val="0D0D0D" w:themeColor="text1" w:themeTint="F2"/>
          <w:sz w:val="24"/>
        </w:rPr>
        <w:t xml:space="preserve">Текстовий редактор – Microsoft Word. Формат – А4 з полями справа, зліва, зверху та знизу </w:t>
      </w:r>
      <w:smartTag w:uri="urn:schemas-microsoft-com:office:smarttags" w:element="metricconverter">
        <w:smartTagPr>
          <w:attr w:name="ProductID" w:val="20 мм"/>
        </w:smartTagPr>
        <w:r w:rsidRPr="00800447">
          <w:rPr>
            <w:rFonts w:ascii="Times New Roman" w:eastAsia="Times New Roman" w:hAnsi="Times New Roman" w:cs="Times New Roman"/>
            <w:color w:val="0D0D0D" w:themeColor="text1" w:themeTint="F2"/>
            <w:sz w:val="24"/>
          </w:rPr>
          <w:t>20 мм</w:t>
        </w:r>
      </w:smartTag>
      <w:r w:rsidRPr="00800447">
        <w:rPr>
          <w:rFonts w:ascii="Times New Roman" w:eastAsia="Times New Roman" w:hAnsi="Times New Roman" w:cs="Times New Roman"/>
          <w:color w:val="0D0D0D" w:themeColor="text1" w:themeTint="F2"/>
          <w:sz w:val="24"/>
        </w:rPr>
        <w:t xml:space="preserve">. Шрифт – </w:t>
      </w:r>
      <w:proofErr w:type="spellStart"/>
      <w:r w:rsidRPr="00800447">
        <w:rPr>
          <w:rFonts w:ascii="Times New Roman" w:eastAsia="Times New Roman" w:hAnsi="Times New Roman" w:cs="Times New Roman"/>
          <w:color w:val="0D0D0D" w:themeColor="text1" w:themeTint="F2"/>
          <w:sz w:val="24"/>
        </w:rPr>
        <w:t>Times</w:t>
      </w:r>
      <w:proofErr w:type="spellEnd"/>
      <w:r w:rsidRPr="00800447">
        <w:rPr>
          <w:rFonts w:ascii="Times New Roman" w:eastAsia="Times New Roman" w:hAnsi="Times New Roman" w:cs="Times New Roman"/>
          <w:color w:val="0D0D0D" w:themeColor="text1" w:themeTint="F2"/>
          <w:sz w:val="24"/>
        </w:rPr>
        <w:t xml:space="preserve"> </w:t>
      </w:r>
      <w:proofErr w:type="spellStart"/>
      <w:r w:rsidRPr="00800447">
        <w:rPr>
          <w:rFonts w:ascii="Times New Roman" w:eastAsia="Times New Roman" w:hAnsi="Times New Roman" w:cs="Times New Roman"/>
          <w:color w:val="0D0D0D" w:themeColor="text1" w:themeTint="F2"/>
          <w:sz w:val="24"/>
        </w:rPr>
        <w:t>New</w:t>
      </w:r>
      <w:proofErr w:type="spellEnd"/>
      <w:r w:rsidRPr="00800447">
        <w:rPr>
          <w:rFonts w:ascii="Times New Roman" w:eastAsia="Times New Roman" w:hAnsi="Times New Roman" w:cs="Times New Roman"/>
          <w:color w:val="0D0D0D" w:themeColor="text1" w:themeTint="F2"/>
          <w:sz w:val="24"/>
        </w:rPr>
        <w:t xml:space="preserve"> </w:t>
      </w:r>
      <w:proofErr w:type="spellStart"/>
      <w:r w:rsidRPr="00800447">
        <w:rPr>
          <w:rFonts w:ascii="Times New Roman" w:eastAsia="Times New Roman" w:hAnsi="Times New Roman" w:cs="Times New Roman"/>
          <w:color w:val="0D0D0D" w:themeColor="text1" w:themeTint="F2"/>
          <w:sz w:val="24"/>
        </w:rPr>
        <w:t>Roman</w:t>
      </w:r>
      <w:proofErr w:type="spellEnd"/>
      <w:r w:rsidRPr="00800447">
        <w:rPr>
          <w:rFonts w:ascii="Times New Roman" w:eastAsia="Times New Roman" w:hAnsi="Times New Roman" w:cs="Times New Roman"/>
          <w:color w:val="0D0D0D" w:themeColor="text1" w:themeTint="F2"/>
          <w:sz w:val="24"/>
        </w:rPr>
        <w:t xml:space="preserve"> 14 кеглем через </w:t>
      </w:r>
      <w:r w:rsidR="009903A4" w:rsidRPr="009903A4">
        <w:rPr>
          <w:rFonts w:ascii="Times New Roman" w:eastAsia="Times New Roman" w:hAnsi="Times New Roman" w:cs="Times New Roman"/>
          <w:b/>
          <w:color w:val="0D0D0D" w:themeColor="text1" w:themeTint="F2"/>
          <w:sz w:val="24"/>
        </w:rPr>
        <w:t>одиничний</w:t>
      </w:r>
      <w:r w:rsidR="009903A4">
        <w:rPr>
          <w:rFonts w:ascii="Times New Roman" w:eastAsia="Times New Roman" w:hAnsi="Times New Roman" w:cs="Times New Roman"/>
          <w:color w:val="0D0D0D" w:themeColor="text1" w:themeTint="F2"/>
          <w:sz w:val="24"/>
        </w:rPr>
        <w:t xml:space="preserve"> </w:t>
      </w:r>
      <w:r w:rsidRPr="00800447">
        <w:rPr>
          <w:rFonts w:ascii="Times New Roman" w:eastAsia="Times New Roman" w:hAnsi="Times New Roman" w:cs="Times New Roman"/>
          <w:color w:val="0D0D0D" w:themeColor="text1" w:themeTint="F2"/>
          <w:sz w:val="24"/>
        </w:rPr>
        <w:t xml:space="preserve">інтервал (30 рядків на аркуш). Сторінки мають бути повними, без правок. </w:t>
      </w:r>
    </w:p>
    <w:p w14:paraId="53B7087D" w14:textId="6AD590C8" w:rsidR="00800447" w:rsidRDefault="00800447" w:rsidP="003326D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</w:rPr>
      </w:pPr>
      <w:r w:rsidRPr="00800447">
        <w:rPr>
          <w:rFonts w:ascii="Times New Roman" w:eastAsia="Times New Roman" w:hAnsi="Times New Roman" w:cs="Times New Roman"/>
          <w:color w:val="0D0D0D" w:themeColor="text1" w:themeTint="F2"/>
          <w:sz w:val="24"/>
        </w:rPr>
        <w:t>Посилання на використані джерела нумеруються за їх появою у тексті.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</w:rPr>
        <w:t xml:space="preserve"> Звертаємо особливу увагу авторів про невикористання російський джерел </w:t>
      </w:r>
      <w:r w:rsidR="00E8013F">
        <w:rPr>
          <w:rFonts w:ascii="Times New Roman" w:eastAsia="Times New Roman" w:hAnsi="Times New Roman" w:cs="Times New Roman"/>
          <w:color w:val="0D0D0D" w:themeColor="text1" w:themeTint="F2"/>
          <w:sz w:val="24"/>
        </w:rPr>
        <w:t>під час підготовки наукової праці.</w:t>
      </w:r>
    </w:p>
    <w:p w14:paraId="161B46F1" w14:textId="0610C8D2" w:rsidR="003326D5" w:rsidRDefault="003326D5" w:rsidP="00800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</w:rPr>
      </w:pPr>
    </w:p>
    <w:p w14:paraId="4CF4E5E6" w14:textId="6A247893" w:rsidR="00B80E6F" w:rsidRDefault="00B80E6F" w:rsidP="00800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</w:rPr>
      </w:pPr>
    </w:p>
    <w:p w14:paraId="14329F4F" w14:textId="75164F7F" w:rsidR="00B80E6F" w:rsidRDefault="00B80E6F" w:rsidP="00800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</w:rPr>
      </w:pPr>
    </w:p>
    <w:p w14:paraId="73F4A502" w14:textId="77777777" w:rsidR="00B80E6F" w:rsidRDefault="00B80E6F" w:rsidP="00800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</w:rPr>
      </w:pPr>
    </w:p>
    <w:p w14:paraId="2F7D3F41" w14:textId="2C1E8B2C" w:rsidR="00E8013F" w:rsidRDefault="00E8013F" w:rsidP="00E8013F">
      <w:pPr>
        <w:pStyle w:val="a7"/>
        <w:tabs>
          <w:tab w:val="left" w:pos="534"/>
        </w:tabs>
        <w:ind w:left="0" w:right="40" w:firstLine="250"/>
        <w:jc w:val="center"/>
        <w:rPr>
          <w:rStyle w:val="10"/>
          <w:color w:val="000000" w:themeColor="text1"/>
        </w:rPr>
      </w:pPr>
      <w:r w:rsidRPr="00E8013F">
        <w:rPr>
          <w:rStyle w:val="10"/>
          <w:color w:val="000000" w:themeColor="text1"/>
        </w:rPr>
        <w:t xml:space="preserve">УЧАСТЬ У </w:t>
      </w:r>
      <w:r w:rsidR="00B11B17">
        <w:rPr>
          <w:rStyle w:val="10"/>
          <w:color w:val="000000" w:themeColor="text1"/>
        </w:rPr>
        <w:t>І</w:t>
      </w:r>
      <w:r w:rsidR="00120A60">
        <w:rPr>
          <w:rStyle w:val="10"/>
          <w:color w:val="000000" w:themeColor="text1"/>
        </w:rPr>
        <w:t xml:space="preserve">ІІ </w:t>
      </w:r>
      <w:r w:rsidRPr="00E8013F">
        <w:rPr>
          <w:rStyle w:val="10"/>
          <w:color w:val="000000" w:themeColor="text1"/>
        </w:rPr>
        <w:t>ВСЕУКРАЇНСЬКОМУ НАУКОВО</w:t>
      </w:r>
      <w:r>
        <w:rPr>
          <w:rStyle w:val="10"/>
          <w:color w:val="000000" w:themeColor="text1"/>
        </w:rPr>
        <w:t>-</w:t>
      </w:r>
      <w:r w:rsidRPr="00E8013F">
        <w:rPr>
          <w:rStyle w:val="10"/>
          <w:color w:val="000000" w:themeColor="text1"/>
        </w:rPr>
        <w:t xml:space="preserve">ПРАКТИЧНОМУ СЕМІНАРІ </w:t>
      </w:r>
    </w:p>
    <w:p w14:paraId="72F060D3" w14:textId="21649E6D" w:rsidR="00E8013F" w:rsidRPr="00E8013F" w:rsidRDefault="00E8013F" w:rsidP="00E8013F">
      <w:pPr>
        <w:pStyle w:val="a7"/>
        <w:tabs>
          <w:tab w:val="left" w:pos="534"/>
        </w:tabs>
        <w:ind w:left="0" w:right="40" w:firstLine="250"/>
        <w:jc w:val="center"/>
        <w:rPr>
          <w:rStyle w:val="10"/>
          <w:color w:val="000000" w:themeColor="text1"/>
        </w:rPr>
      </w:pPr>
      <w:r w:rsidRPr="00E8013F">
        <w:rPr>
          <w:rStyle w:val="10"/>
          <w:color w:val="000000" w:themeColor="text1"/>
        </w:rPr>
        <w:t>«НАЦІОНАЛЬНА ЕКОНОМІКА ТА ІНФРАСТРУКТУРНІ ПРОЕКТИ</w:t>
      </w:r>
      <w:r w:rsidR="00B11B17">
        <w:rPr>
          <w:rStyle w:val="10"/>
          <w:color w:val="000000" w:themeColor="text1"/>
        </w:rPr>
        <w:t xml:space="preserve"> ПОВОЄННОЇ УКРАЇНИ</w:t>
      </w:r>
      <w:r w:rsidRPr="00E8013F">
        <w:rPr>
          <w:rStyle w:val="10"/>
          <w:b w:val="0"/>
          <w:color w:val="000000" w:themeColor="text1"/>
        </w:rPr>
        <w:t>»</w:t>
      </w:r>
    </w:p>
    <w:p w14:paraId="6A331A84" w14:textId="53226E00" w:rsidR="00892325" w:rsidRDefault="00E8013F" w:rsidP="003019FF">
      <w:pPr>
        <w:pStyle w:val="a7"/>
        <w:tabs>
          <w:tab w:val="left" w:pos="534"/>
        </w:tabs>
        <w:ind w:left="0" w:right="40" w:firstLine="250"/>
        <w:jc w:val="center"/>
      </w:pPr>
      <w:r w:rsidRPr="00E8013F">
        <w:rPr>
          <w:rStyle w:val="10"/>
          <w:color w:val="000000" w:themeColor="text1"/>
        </w:rPr>
        <w:t>БЕЗКОШТОВНА</w:t>
      </w:r>
    </w:p>
    <w:sectPr w:rsidR="00892325" w:rsidSect="00DC299B">
      <w:pgSz w:w="16838" w:h="11906" w:orient="landscape"/>
      <w:pgMar w:top="851" w:right="820" w:bottom="850" w:left="851" w:header="708" w:footer="708" w:gutter="0"/>
      <w:cols w:num="3" w:space="35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D59C4"/>
    <w:multiLevelType w:val="hybridMultilevel"/>
    <w:tmpl w:val="36E42F60"/>
    <w:lvl w:ilvl="0" w:tplc="2750A74A">
      <w:start w:val="1"/>
      <w:numFmt w:val="decimal"/>
      <w:lvlText w:val="%1."/>
      <w:lvlJc w:val="left"/>
      <w:pPr>
        <w:ind w:left="826" w:hanging="57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30" w:hanging="360"/>
      </w:pPr>
    </w:lvl>
    <w:lvl w:ilvl="2" w:tplc="0422001B" w:tentative="1">
      <w:start w:val="1"/>
      <w:numFmt w:val="lowerRoman"/>
      <w:lvlText w:val="%3."/>
      <w:lvlJc w:val="right"/>
      <w:pPr>
        <w:ind w:left="2050" w:hanging="180"/>
      </w:pPr>
    </w:lvl>
    <w:lvl w:ilvl="3" w:tplc="0422000F" w:tentative="1">
      <w:start w:val="1"/>
      <w:numFmt w:val="decimal"/>
      <w:lvlText w:val="%4."/>
      <w:lvlJc w:val="left"/>
      <w:pPr>
        <w:ind w:left="2770" w:hanging="360"/>
      </w:pPr>
    </w:lvl>
    <w:lvl w:ilvl="4" w:tplc="04220019" w:tentative="1">
      <w:start w:val="1"/>
      <w:numFmt w:val="lowerLetter"/>
      <w:lvlText w:val="%5."/>
      <w:lvlJc w:val="left"/>
      <w:pPr>
        <w:ind w:left="3490" w:hanging="360"/>
      </w:pPr>
    </w:lvl>
    <w:lvl w:ilvl="5" w:tplc="0422001B" w:tentative="1">
      <w:start w:val="1"/>
      <w:numFmt w:val="lowerRoman"/>
      <w:lvlText w:val="%6."/>
      <w:lvlJc w:val="right"/>
      <w:pPr>
        <w:ind w:left="4210" w:hanging="180"/>
      </w:pPr>
    </w:lvl>
    <w:lvl w:ilvl="6" w:tplc="0422000F" w:tentative="1">
      <w:start w:val="1"/>
      <w:numFmt w:val="decimal"/>
      <w:lvlText w:val="%7."/>
      <w:lvlJc w:val="left"/>
      <w:pPr>
        <w:ind w:left="4930" w:hanging="360"/>
      </w:pPr>
    </w:lvl>
    <w:lvl w:ilvl="7" w:tplc="04220019" w:tentative="1">
      <w:start w:val="1"/>
      <w:numFmt w:val="lowerLetter"/>
      <w:lvlText w:val="%8."/>
      <w:lvlJc w:val="left"/>
      <w:pPr>
        <w:ind w:left="5650" w:hanging="360"/>
      </w:pPr>
    </w:lvl>
    <w:lvl w:ilvl="8" w:tplc="0422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" w15:restartNumberingAfterBreak="0">
    <w:nsid w:val="2D734FC6"/>
    <w:multiLevelType w:val="hybridMultilevel"/>
    <w:tmpl w:val="38962F4A"/>
    <w:lvl w:ilvl="0" w:tplc="7ACC42DC">
      <w:numFmt w:val="bullet"/>
      <w:lvlText w:val=""/>
      <w:lvlJc w:val="left"/>
      <w:pPr>
        <w:ind w:left="106" w:hanging="286"/>
      </w:pPr>
      <w:rPr>
        <w:rFonts w:ascii="Wingdings" w:eastAsia="Wingdings" w:hAnsi="Wingdings" w:cs="Wingdings" w:hint="default"/>
        <w:color w:val="221F1F"/>
        <w:w w:val="100"/>
        <w:sz w:val="24"/>
        <w:szCs w:val="24"/>
        <w:lang w:val="uk-UA" w:eastAsia="en-US" w:bidi="ar-SA"/>
      </w:rPr>
    </w:lvl>
    <w:lvl w:ilvl="1" w:tplc="54B61D4A">
      <w:numFmt w:val="bullet"/>
      <w:lvlText w:val="•"/>
      <w:lvlJc w:val="left"/>
      <w:pPr>
        <w:ind w:left="586" w:hanging="286"/>
      </w:pPr>
      <w:rPr>
        <w:rFonts w:hint="default"/>
        <w:lang w:val="uk-UA" w:eastAsia="en-US" w:bidi="ar-SA"/>
      </w:rPr>
    </w:lvl>
    <w:lvl w:ilvl="2" w:tplc="FD8A26F2">
      <w:numFmt w:val="bullet"/>
      <w:lvlText w:val="•"/>
      <w:lvlJc w:val="left"/>
      <w:pPr>
        <w:ind w:left="1073" w:hanging="286"/>
      </w:pPr>
      <w:rPr>
        <w:rFonts w:hint="default"/>
        <w:lang w:val="uk-UA" w:eastAsia="en-US" w:bidi="ar-SA"/>
      </w:rPr>
    </w:lvl>
    <w:lvl w:ilvl="3" w:tplc="8B8E5236">
      <w:numFmt w:val="bullet"/>
      <w:lvlText w:val="•"/>
      <w:lvlJc w:val="left"/>
      <w:pPr>
        <w:ind w:left="1560" w:hanging="286"/>
      </w:pPr>
      <w:rPr>
        <w:rFonts w:hint="default"/>
        <w:lang w:val="uk-UA" w:eastAsia="en-US" w:bidi="ar-SA"/>
      </w:rPr>
    </w:lvl>
    <w:lvl w:ilvl="4" w:tplc="6152EBCA">
      <w:numFmt w:val="bullet"/>
      <w:lvlText w:val="•"/>
      <w:lvlJc w:val="left"/>
      <w:pPr>
        <w:ind w:left="2047" w:hanging="286"/>
      </w:pPr>
      <w:rPr>
        <w:rFonts w:hint="default"/>
        <w:lang w:val="uk-UA" w:eastAsia="en-US" w:bidi="ar-SA"/>
      </w:rPr>
    </w:lvl>
    <w:lvl w:ilvl="5" w:tplc="370044CC">
      <w:numFmt w:val="bullet"/>
      <w:lvlText w:val="•"/>
      <w:lvlJc w:val="left"/>
      <w:pPr>
        <w:ind w:left="2534" w:hanging="286"/>
      </w:pPr>
      <w:rPr>
        <w:rFonts w:hint="default"/>
        <w:lang w:val="uk-UA" w:eastAsia="en-US" w:bidi="ar-SA"/>
      </w:rPr>
    </w:lvl>
    <w:lvl w:ilvl="6" w:tplc="C3D2E6A4">
      <w:numFmt w:val="bullet"/>
      <w:lvlText w:val="•"/>
      <w:lvlJc w:val="left"/>
      <w:pPr>
        <w:ind w:left="3021" w:hanging="286"/>
      </w:pPr>
      <w:rPr>
        <w:rFonts w:hint="default"/>
        <w:lang w:val="uk-UA" w:eastAsia="en-US" w:bidi="ar-SA"/>
      </w:rPr>
    </w:lvl>
    <w:lvl w:ilvl="7" w:tplc="AA4EE6EA">
      <w:numFmt w:val="bullet"/>
      <w:lvlText w:val="•"/>
      <w:lvlJc w:val="left"/>
      <w:pPr>
        <w:ind w:left="3508" w:hanging="286"/>
      </w:pPr>
      <w:rPr>
        <w:rFonts w:hint="default"/>
        <w:lang w:val="uk-UA" w:eastAsia="en-US" w:bidi="ar-SA"/>
      </w:rPr>
    </w:lvl>
    <w:lvl w:ilvl="8" w:tplc="1E723F36">
      <w:numFmt w:val="bullet"/>
      <w:lvlText w:val="•"/>
      <w:lvlJc w:val="left"/>
      <w:pPr>
        <w:ind w:left="3995" w:hanging="286"/>
      </w:pPr>
      <w:rPr>
        <w:rFonts w:hint="default"/>
        <w:lang w:val="uk-UA" w:eastAsia="en-US" w:bidi="ar-SA"/>
      </w:rPr>
    </w:lvl>
  </w:abstractNum>
  <w:abstractNum w:abstractNumId="2" w15:restartNumberingAfterBreak="0">
    <w:nsid w:val="3F304A30"/>
    <w:multiLevelType w:val="hybridMultilevel"/>
    <w:tmpl w:val="B4AC9736"/>
    <w:lvl w:ilvl="0" w:tplc="727C7212">
      <w:start w:val="1"/>
      <w:numFmt w:val="decimal"/>
      <w:lvlText w:val="%1."/>
      <w:lvlJc w:val="left"/>
      <w:pPr>
        <w:ind w:left="10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0DA6468">
      <w:numFmt w:val="bullet"/>
      <w:lvlText w:val="•"/>
      <w:lvlJc w:val="left"/>
      <w:pPr>
        <w:ind w:left="440" w:hanging="284"/>
      </w:pPr>
      <w:rPr>
        <w:rFonts w:hint="default"/>
        <w:lang w:val="uk-UA" w:eastAsia="en-US" w:bidi="ar-SA"/>
      </w:rPr>
    </w:lvl>
    <w:lvl w:ilvl="2" w:tplc="5EBA731A">
      <w:numFmt w:val="bullet"/>
      <w:lvlText w:val="•"/>
      <w:lvlJc w:val="left"/>
      <w:pPr>
        <w:ind w:left="304" w:hanging="284"/>
      </w:pPr>
      <w:rPr>
        <w:rFonts w:hint="default"/>
        <w:lang w:val="uk-UA" w:eastAsia="en-US" w:bidi="ar-SA"/>
      </w:rPr>
    </w:lvl>
    <w:lvl w:ilvl="3" w:tplc="0F64EBCA">
      <w:numFmt w:val="bullet"/>
      <w:lvlText w:val="•"/>
      <w:lvlJc w:val="left"/>
      <w:pPr>
        <w:ind w:left="169" w:hanging="284"/>
      </w:pPr>
      <w:rPr>
        <w:rFonts w:hint="default"/>
        <w:lang w:val="uk-UA" w:eastAsia="en-US" w:bidi="ar-SA"/>
      </w:rPr>
    </w:lvl>
    <w:lvl w:ilvl="4" w:tplc="5C488958">
      <w:numFmt w:val="bullet"/>
      <w:lvlText w:val="•"/>
      <w:lvlJc w:val="left"/>
      <w:pPr>
        <w:ind w:left="34" w:hanging="284"/>
      </w:pPr>
      <w:rPr>
        <w:rFonts w:hint="default"/>
        <w:lang w:val="uk-UA" w:eastAsia="en-US" w:bidi="ar-SA"/>
      </w:rPr>
    </w:lvl>
    <w:lvl w:ilvl="5" w:tplc="6FF44E1E">
      <w:numFmt w:val="bullet"/>
      <w:lvlText w:val="•"/>
      <w:lvlJc w:val="left"/>
      <w:pPr>
        <w:ind w:left="-101" w:hanging="284"/>
      </w:pPr>
      <w:rPr>
        <w:rFonts w:hint="default"/>
        <w:lang w:val="uk-UA" w:eastAsia="en-US" w:bidi="ar-SA"/>
      </w:rPr>
    </w:lvl>
    <w:lvl w:ilvl="6" w:tplc="2E340394">
      <w:numFmt w:val="bullet"/>
      <w:lvlText w:val="•"/>
      <w:lvlJc w:val="left"/>
      <w:pPr>
        <w:ind w:left="-237" w:hanging="284"/>
      </w:pPr>
      <w:rPr>
        <w:rFonts w:hint="default"/>
        <w:lang w:val="uk-UA" w:eastAsia="en-US" w:bidi="ar-SA"/>
      </w:rPr>
    </w:lvl>
    <w:lvl w:ilvl="7" w:tplc="9BDCC504">
      <w:numFmt w:val="bullet"/>
      <w:lvlText w:val="•"/>
      <w:lvlJc w:val="left"/>
      <w:pPr>
        <w:ind w:left="-372" w:hanging="284"/>
      </w:pPr>
      <w:rPr>
        <w:rFonts w:hint="default"/>
        <w:lang w:val="uk-UA" w:eastAsia="en-US" w:bidi="ar-SA"/>
      </w:rPr>
    </w:lvl>
    <w:lvl w:ilvl="8" w:tplc="E60AAF5E">
      <w:numFmt w:val="bullet"/>
      <w:lvlText w:val="•"/>
      <w:lvlJc w:val="left"/>
      <w:pPr>
        <w:ind w:left="-507" w:hanging="284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325"/>
    <w:rsid w:val="00037D6C"/>
    <w:rsid w:val="00104660"/>
    <w:rsid w:val="00120A60"/>
    <w:rsid w:val="003019FF"/>
    <w:rsid w:val="003326D5"/>
    <w:rsid w:val="003F0DBA"/>
    <w:rsid w:val="004F652B"/>
    <w:rsid w:val="00551994"/>
    <w:rsid w:val="007B2A8F"/>
    <w:rsid w:val="00800447"/>
    <w:rsid w:val="0083119B"/>
    <w:rsid w:val="00892325"/>
    <w:rsid w:val="008C2BFC"/>
    <w:rsid w:val="00955670"/>
    <w:rsid w:val="009903A4"/>
    <w:rsid w:val="009B42EB"/>
    <w:rsid w:val="00AB4F16"/>
    <w:rsid w:val="00B11B17"/>
    <w:rsid w:val="00B45714"/>
    <w:rsid w:val="00B80E6F"/>
    <w:rsid w:val="00CD3D21"/>
    <w:rsid w:val="00CF3E4B"/>
    <w:rsid w:val="00D05F1E"/>
    <w:rsid w:val="00DC087B"/>
    <w:rsid w:val="00DC299B"/>
    <w:rsid w:val="00E8013F"/>
    <w:rsid w:val="00EC53EC"/>
    <w:rsid w:val="00EF4A08"/>
    <w:rsid w:val="00FC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1BA1A1"/>
  <w15:docId w15:val="{691C20E9-32B6-4C9E-AC77-5B658DA8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23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3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923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9232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892325"/>
    <w:pPr>
      <w:widowControl w:val="0"/>
      <w:autoSpaceDE w:val="0"/>
      <w:autoSpaceDN w:val="0"/>
      <w:spacing w:after="0" w:line="240" w:lineRule="auto"/>
      <w:ind w:left="440" w:right="736" w:hanging="4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Заголовок Знак"/>
    <w:basedOn w:val="a0"/>
    <w:link w:val="a5"/>
    <w:uiPriority w:val="1"/>
    <w:rsid w:val="00892325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23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923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1"/>
    <w:qFormat/>
    <w:rsid w:val="00892325"/>
    <w:pPr>
      <w:widowControl w:val="0"/>
      <w:autoSpaceDE w:val="0"/>
      <w:autoSpaceDN w:val="0"/>
      <w:spacing w:after="0" w:line="240" w:lineRule="auto"/>
      <w:ind w:left="106" w:right="42" w:firstLine="141"/>
      <w:jc w:val="both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89232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92325"/>
    <w:rPr>
      <w:color w:val="800080" w:themeColor="followedHyperlink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8004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0447"/>
  </w:style>
  <w:style w:type="character" w:customStyle="1" w:styleId="11">
    <w:name w:val="Неразрешенное упоминание1"/>
    <w:basedOn w:val="a0"/>
    <w:uiPriority w:val="99"/>
    <w:semiHidden/>
    <w:unhideWhenUsed/>
    <w:rsid w:val="00120A6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EF4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4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pTyhdA7j8B2YPoiN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PK</cp:lastModifiedBy>
  <cp:revision>12</cp:revision>
  <cp:lastPrinted>2024-03-29T09:57:00Z</cp:lastPrinted>
  <dcterms:created xsi:type="dcterms:W3CDTF">2024-03-11T14:30:00Z</dcterms:created>
  <dcterms:modified xsi:type="dcterms:W3CDTF">2024-04-01T15:20:00Z</dcterms:modified>
</cp:coreProperties>
</file>