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40E6C" w14:textId="4CD6D165" w:rsidR="00ED5881" w:rsidRPr="00FC26B2" w:rsidRDefault="005A674B" w:rsidP="005A674B">
      <w:pPr>
        <w:pStyle w:val="a3"/>
        <w:ind w:hanging="851"/>
        <w:rPr>
          <w:rFonts w:ascii="Arial" w:hAnsi="Arial" w:cs="Arial"/>
          <w:color w:val="auto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682BDBF7" wp14:editId="18C6B529">
            <wp:extent cx="3161030" cy="1980893"/>
            <wp:effectExtent l="0" t="0" r="1270" b="635"/>
            <wp:docPr id="2" name="Рисунок 2" descr="Дніпровський державний університет внутрішніх спр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ніпровський державний університет внутрішніх справ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679" b="5847"/>
                    <a:stretch/>
                  </pic:blipFill>
                  <pic:spPr bwMode="auto">
                    <a:xfrm>
                      <a:off x="0" y="0"/>
                      <a:ext cx="3507410" cy="219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FA310F" w14:textId="77777777" w:rsidR="00ED5881" w:rsidRPr="00FC26B2" w:rsidRDefault="00ED5881" w:rsidP="000B2B79">
      <w:pPr>
        <w:pStyle w:val="a3"/>
        <w:rPr>
          <w:rFonts w:ascii="Arial" w:hAnsi="Arial" w:cs="Arial"/>
          <w:color w:val="auto"/>
          <w:sz w:val="24"/>
          <w:szCs w:val="24"/>
        </w:rPr>
      </w:pPr>
    </w:p>
    <w:p w14:paraId="67D14986" w14:textId="77777777" w:rsidR="00676BF0" w:rsidRPr="00FC26B2" w:rsidRDefault="00676BF0" w:rsidP="000B2B79">
      <w:pPr>
        <w:pStyle w:val="a3"/>
        <w:rPr>
          <w:rFonts w:ascii="Arial" w:hAnsi="Arial" w:cs="Arial"/>
          <w:color w:val="auto"/>
          <w:sz w:val="24"/>
          <w:szCs w:val="24"/>
        </w:rPr>
      </w:pPr>
    </w:p>
    <w:p w14:paraId="62FE8AF8" w14:textId="48CEAE90" w:rsidR="000B2B79" w:rsidRPr="00FC26B2" w:rsidRDefault="000B2B79" w:rsidP="0036112A">
      <w:pPr>
        <w:spacing w:before="120"/>
        <w:jc w:val="center"/>
        <w:rPr>
          <w:rFonts w:ascii="Arial" w:hAnsi="Arial" w:cs="Arial"/>
          <w:b/>
          <w:color w:val="002060"/>
          <w:szCs w:val="24"/>
        </w:rPr>
      </w:pPr>
      <w:r w:rsidRPr="00FC26B2">
        <w:rPr>
          <w:rFonts w:ascii="Arial" w:hAnsi="Arial" w:cs="Arial"/>
          <w:b/>
          <w:color w:val="002060"/>
          <w:szCs w:val="24"/>
        </w:rPr>
        <w:t>ДНІПРОВСЬКИЙ</w:t>
      </w:r>
      <w:r w:rsidR="006143C5" w:rsidRPr="007A6FBF">
        <w:rPr>
          <w:rFonts w:ascii="Arial" w:hAnsi="Arial" w:cs="Arial"/>
          <w:b/>
          <w:color w:val="002060"/>
          <w:szCs w:val="24"/>
        </w:rPr>
        <w:t xml:space="preserve"> </w:t>
      </w:r>
      <w:r w:rsidRPr="00FC26B2">
        <w:rPr>
          <w:rFonts w:ascii="Arial" w:hAnsi="Arial" w:cs="Arial"/>
          <w:b/>
          <w:color w:val="002060"/>
          <w:spacing w:val="-10"/>
          <w:szCs w:val="24"/>
        </w:rPr>
        <w:t>ДЕРЖАВНИЙ УНІВЕРСИТЕТ</w:t>
      </w:r>
    </w:p>
    <w:p w14:paraId="5A263E82" w14:textId="77777777" w:rsidR="000B2B79" w:rsidRPr="00FC26B2" w:rsidRDefault="000B2B79" w:rsidP="0036112A">
      <w:pPr>
        <w:jc w:val="center"/>
        <w:rPr>
          <w:rFonts w:ascii="Arial" w:hAnsi="Arial" w:cs="Arial"/>
          <w:b/>
          <w:color w:val="002060"/>
          <w:szCs w:val="24"/>
        </w:rPr>
      </w:pPr>
      <w:r w:rsidRPr="00FC26B2">
        <w:rPr>
          <w:rFonts w:ascii="Arial" w:hAnsi="Arial" w:cs="Arial"/>
          <w:b/>
          <w:color w:val="002060"/>
          <w:szCs w:val="24"/>
        </w:rPr>
        <w:t>ВНУТРІШНІХ СПРАВ</w:t>
      </w:r>
    </w:p>
    <w:p w14:paraId="3751BAF3" w14:textId="77777777" w:rsidR="00F4343B" w:rsidRDefault="00F4343B" w:rsidP="0036112A">
      <w:pPr>
        <w:pStyle w:val="a3"/>
        <w:rPr>
          <w:rFonts w:ascii="Arial" w:hAnsi="Arial" w:cs="Arial"/>
          <w:caps/>
          <w:color w:val="002060"/>
          <w:sz w:val="24"/>
          <w:szCs w:val="24"/>
        </w:rPr>
      </w:pPr>
      <w:r w:rsidRPr="00F4343B">
        <w:rPr>
          <w:rFonts w:ascii="Arial" w:hAnsi="Arial" w:cs="Arial"/>
          <w:caps/>
          <w:color w:val="002060"/>
          <w:sz w:val="24"/>
          <w:szCs w:val="24"/>
        </w:rPr>
        <w:t>Факультет підготовки фахівців для органів досудового розслідування Національної поліції України</w:t>
      </w:r>
    </w:p>
    <w:p w14:paraId="6F64304A" w14:textId="557DDD29" w:rsidR="00C00978" w:rsidRDefault="00C00978" w:rsidP="0036112A">
      <w:pPr>
        <w:pStyle w:val="a3"/>
        <w:rPr>
          <w:rFonts w:ascii="Arial" w:hAnsi="Arial" w:cs="Arial"/>
          <w:caps/>
          <w:color w:val="002060"/>
          <w:sz w:val="24"/>
          <w:szCs w:val="24"/>
        </w:rPr>
      </w:pPr>
      <w:r w:rsidRPr="00F4343B">
        <w:rPr>
          <w:rFonts w:ascii="Arial" w:hAnsi="Arial" w:cs="Arial"/>
          <w:caps/>
          <w:color w:val="002060"/>
          <w:sz w:val="24"/>
          <w:szCs w:val="24"/>
        </w:rPr>
        <w:t xml:space="preserve">навчально-науковий </w:t>
      </w:r>
      <w:r>
        <w:rPr>
          <w:rFonts w:ascii="Arial" w:hAnsi="Arial" w:cs="Arial"/>
          <w:caps/>
          <w:color w:val="002060"/>
          <w:sz w:val="24"/>
          <w:szCs w:val="24"/>
        </w:rPr>
        <w:t>інститут права та інноваційної освіти</w:t>
      </w:r>
    </w:p>
    <w:p w14:paraId="185273C7" w14:textId="02E174AB" w:rsidR="00253945" w:rsidRDefault="00253945" w:rsidP="0036112A">
      <w:pPr>
        <w:pStyle w:val="a3"/>
        <w:rPr>
          <w:rFonts w:ascii="Arial" w:hAnsi="Arial" w:cs="Arial"/>
          <w:sz w:val="24"/>
          <w:szCs w:val="24"/>
        </w:rPr>
      </w:pPr>
    </w:p>
    <w:p w14:paraId="2E3060DA" w14:textId="77777777" w:rsidR="00BC4468" w:rsidRDefault="00BC4468" w:rsidP="00ED5881">
      <w:pPr>
        <w:jc w:val="center"/>
        <w:rPr>
          <w:rFonts w:ascii="Bookman Old Style" w:hAnsi="Bookman Old Style"/>
          <w:b/>
          <w:i/>
          <w:color w:val="auto"/>
          <w:szCs w:val="24"/>
        </w:rPr>
      </w:pPr>
    </w:p>
    <w:p w14:paraId="11005095" w14:textId="77777777" w:rsidR="00ED5881" w:rsidRPr="00264262" w:rsidRDefault="00330865" w:rsidP="00ED5881">
      <w:pPr>
        <w:jc w:val="center"/>
        <w:rPr>
          <w:rFonts w:ascii="Bookman Old Style" w:hAnsi="Bookman Old Style"/>
          <w:b/>
          <w:i/>
          <w:color w:val="auto"/>
          <w:szCs w:val="24"/>
        </w:rPr>
      </w:pPr>
      <w:r w:rsidRPr="00264262">
        <w:rPr>
          <w:rFonts w:ascii="Bookman Old Style" w:hAnsi="Bookman Old Style"/>
          <w:b/>
          <w:i/>
          <w:color w:val="auto"/>
          <w:szCs w:val="24"/>
        </w:rPr>
        <w:t>ЗАПРОШЕННЯ</w:t>
      </w:r>
    </w:p>
    <w:p w14:paraId="54201F3F" w14:textId="77777777" w:rsidR="00330865" w:rsidRPr="00264262" w:rsidRDefault="00330865" w:rsidP="00ED5881">
      <w:pPr>
        <w:jc w:val="center"/>
        <w:rPr>
          <w:rFonts w:ascii="Bookman Old Style" w:hAnsi="Bookman Old Style"/>
          <w:b/>
          <w:i/>
          <w:color w:val="auto"/>
          <w:szCs w:val="24"/>
        </w:rPr>
      </w:pPr>
      <w:r w:rsidRPr="00264262">
        <w:rPr>
          <w:rFonts w:ascii="Bookman Old Style" w:hAnsi="Bookman Old Style"/>
          <w:b/>
          <w:i/>
          <w:color w:val="auto"/>
          <w:szCs w:val="24"/>
        </w:rPr>
        <w:t xml:space="preserve">для участі у </w:t>
      </w:r>
      <w:r w:rsidR="0037626F">
        <w:rPr>
          <w:rFonts w:ascii="Bookman Old Style" w:hAnsi="Bookman Old Style"/>
          <w:b/>
          <w:i/>
          <w:color w:val="auto"/>
          <w:szCs w:val="24"/>
        </w:rPr>
        <w:t>Всеукраїнському науково-практичному семінарі</w:t>
      </w:r>
    </w:p>
    <w:p w14:paraId="6F5B99C9" w14:textId="77777777" w:rsidR="000B2B79" w:rsidRPr="00FC26B2" w:rsidRDefault="000B2B79" w:rsidP="00ED5881">
      <w:pPr>
        <w:rPr>
          <w:szCs w:val="24"/>
        </w:rPr>
      </w:pPr>
    </w:p>
    <w:p w14:paraId="2827B56C" w14:textId="2DAE36F9" w:rsidR="000B2B79" w:rsidRPr="00FC26B2" w:rsidRDefault="000B2B79" w:rsidP="000B2B79">
      <w:pPr>
        <w:ind w:firstLine="709"/>
        <w:jc w:val="both"/>
        <w:rPr>
          <w:b/>
          <w:szCs w:val="24"/>
        </w:rPr>
      </w:pPr>
      <w:r w:rsidRPr="00FC26B2">
        <w:rPr>
          <w:szCs w:val="24"/>
        </w:rPr>
        <w:t>Кафедра кримінально</w:t>
      </w:r>
      <w:r w:rsidR="0037626F">
        <w:rPr>
          <w:szCs w:val="24"/>
        </w:rPr>
        <w:t xml:space="preserve">го права та кримінології </w:t>
      </w:r>
      <w:r w:rsidR="00F4343B">
        <w:rPr>
          <w:szCs w:val="24"/>
        </w:rPr>
        <w:t>ф</w:t>
      </w:r>
      <w:r w:rsidR="00F4343B" w:rsidRPr="00F4343B">
        <w:rPr>
          <w:szCs w:val="24"/>
        </w:rPr>
        <w:t>акультет</w:t>
      </w:r>
      <w:r w:rsidR="00F4343B">
        <w:rPr>
          <w:szCs w:val="24"/>
        </w:rPr>
        <w:t>у</w:t>
      </w:r>
      <w:r w:rsidR="00F4343B" w:rsidRPr="00F4343B">
        <w:rPr>
          <w:szCs w:val="24"/>
        </w:rPr>
        <w:t xml:space="preserve"> підготовки фахівців для органів досудового розслідування Національної поліції України</w:t>
      </w:r>
      <w:r w:rsidR="00F4343B">
        <w:rPr>
          <w:szCs w:val="24"/>
        </w:rPr>
        <w:t xml:space="preserve"> </w:t>
      </w:r>
      <w:r w:rsidRPr="00FC26B2">
        <w:rPr>
          <w:szCs w:val="24"/>
        </w:rPr>
        <w:t>Дніпровського державного університету внутрішніх справ</w:t>
      </w:r>
      <w:r w:rsidR="00B927BD" w:rsidRPr="00FC26B2">
        <w:rPr>
          <w:b/>
          <w:szCs w:val="24"/>
        </w:rPr>
        <w:t xml:space="preserve"> </w:t>
      </w:r>
      <w:r w:rsidR="00647702">
        <w:rPr>
          <w:b/>
          <w:szCs w:val="24"/>
        </w:rPr>
        <w:t>8</w:t>
      </w:r>
      <w:r w:rsidR="00B927BD" w:rsidRPr="00FC26B2">
        <w:rPr>
          <w:b/>
          <w:szCs w:val="24"/>
        </w:rPr>
        <w:t xml:space="preserve"> </w:t>
      </w:r>
      <w:r w:rsidR="00647702" w:rsidRPr="00647702">
        <w:rPr>
          <w:b/>
          <w:szCs w:val="24"/>
        </w:rPr>
        <w:t>листопада</w:t>
      </w:r>
      <w:r w:rsidR="0037626F">
        <w:rPr>
          <w:b/>
          <w:szCs w:val="24"/>
        </w:rPr>
        <w:t xml:space="preserve"> </w:t>
      </w:r>
      <w:r w:rsidR="00B927BD" w:rsidRPr="00FC26B2">
        <w:rPr>
          <w:b/>
          <w:szCs w:val="24"/>
        </w:rPr>
        <w:t>202</w:t>
      </w:r>
      <w:r w:rsidR="00647702">
        <w:rPr>
          <w:b/>
          <w:szCs w:val="24"/>
        </w:rPr>
        <w:t>4</w:t>
      </w:r>
      <w:r w:rsidRPr="00FC26B2">
        <w:rPr>
          <w:b/>
          <w:szCs w:val="24"/>
        </w:rPr>
        <w:t> року</w:t>
      </w:r>
      <w:r w:rsidRPr="00FC26B2">
        <w:rPr>
          <w:szCs w:val="24"/>
        </w:rPr>
        <w:t xml:space="preserve"> проводить</w:t>
      </w:r>
      <w:r w:rsidR="00117656">
        <w:rPr>
          <w:szCs w:val="24"/>
        </w:rPr>
        <w:t xml:space="preserve"> </w:t>
      </w:r>
      <w:r w:rsidR="0037626F">
        <w:rPr>
          <w:szCs w:val="24"/>
        </w:rPr>
        <w:t>Всеукраїнський науково-практичний семінар</w:t>
      </w:r>
      <w:r w:rsidRPr="00FC26B2">
        <w:rPr>
          <w:szCs w:val="24"/>
        </w:rPr>
        <w:t xml:space="preserve"> </w:t>
      </w:r>
      <w:r w:rsidR="00322BB7" w:rsidRPr="00322BB7">
        <w:rPr>
          <w:b/>
          <w:i/>
          <w:szCs w:val="24"/>
        </w:rPr>
        <w:t>«</w:t>
      </w:r>
      <w:r w:rsidR="00647702" w:rsidRPr="00647702">
        <w:rPr>
          <w:b/>
          <w:i/>
          <w:color w:val="auto"/>
          <w:szCs w:val="24"/>
          <w:lang w:eastAsia="ru-RU"/>
        </w:rPr>
        <w:t>Проблеми запобігання корупції під час війни та в післявоєнний період</w:t>
      </w:r>
      <w:r w:rsidR="00322BB7" w:rsidRPr="00322BB7">
        <w:rPr>
          <w:b/>
          <w:i/>
          <w:szCs w:val="24"/>
        </w:rPr>
        <w:t>»</w:t>
      </w:r>
      <w:r w:rsidRPr="00322BB7">
        <w:rPr>
          <w:b/>
          <w:i/>
          <w:szCs w:val="24"/>
        </w:rPr>
        <w:t>.</w:t>
      </w:r>
    </w:p>
    <w:p w14:paraId="1667BE63" w14:textId="08CB36D5" w:rsidR="006C404E" w:rsidRPr="00FC26B2" w:rsidRDefault="006C404E" w:rsidP="009E2C8F">
      <w:pPr>
        <w:ind w:firstLine="720"/>
        <w:jc w:val="both"/>
        <w:rPr>
          <w:szCs w:val="24"/>
        </w:rPr>
      </w:pPr>
      <w:r w:rsidRPr="00FC26B2">
        <w:rPr>
          <w:b/>
          <w:i/>
          <w:szCs w:val="24"/>
        </w:rPr>
        <w:t xml:space="preserve">Головна мета заходу – </w:t>
      </w:r>
      <w:r w:rsidR="006E0D11" w:rsidRPr="003D62C6">
        <w:t xml:space="preserve">розвиток фундаментальних і прикладних наукових досліджень, спрямованих на вирішення актуальних проблем </w:t>
      </w:r>
      <w:r w:rsidR="00117656" w:rsidRPr="003D62C6">
        <w:rPr>
          <w:szCs w:val="24"/>
        </w:rPr>
        <w:t xml:space="preserve">кримінального права та кримінології </w:t>
      </w:r>
      <w:r w:rsidR="001F24C2">
        <w:rPr>
          <w:szCs w:val="24"/>
        </w:rPr>
        <w:t>в умовах воєнного стану</w:t>
      </w:r>
      <w:r w:rsidR="00647702" w:rsidRPr="00647702">
        <w:t xml:space="preserve"> </w:t>
      </w:r>
      <w:r w:rsidR="00647702" w:rsidRPr="00647702">
        <w:rPr>
          <w:szCs w:val="24"/>
        </w:rPr>
        <w:t>та в післявоєнний період</w:t>
      </w:r>
      <w:r w:rsidR="006E0D11" w:rsidRPr="00FC26B2">
        <w:rPr>
          <w:szCs w:val="24"/>
        </w:rPr>
        <w:t>.</w:t>
      </w:r>
      <w:r w:rsidR="006E0D11">
        <w:t xml:space="preserve"> </w:t>
      </w:r>
    </w:p>
    <w:p w14:paraId="24FFA0C0" w14:textId="77777777" w:rsidR="00454831" w:rsidRPr="00FC26B2" w:rsidRDefault="00454831" w:rsidP="00454831">
      <w:pPr>
        <w:ind w:firstLine="709"/>
        <w:jc w:val="both"/>
        <w:rPr>
          <w:bCs/>
          <w:szCs w:val="24"/>
        </w:rPr>
      </w:pPr>
      <w:r w:rsidRPr="00FC26B2">
        <w:rPr>
          <w:i/>
          <w:szCs w:val="24"/>
        </w:rPr>
        <w:t>До участі у науково-практичному заході запрошуються</w:t>
      </w:r>
      <w:r w:rsidR="00206494" w:rsidRPr="00FC26B2">
        <w:rPr>
          <w:i/>
          <w:szCs w:val="24"/>
          <w:lang w:val="ru-RU"/>
        </w:rPr>
        <w:t xml:space="preserve"> </w:t>
      </w:r>
      <w:r w:rsidRPr="00FC26B2">
        <w:rPr>
          <w:bCs/>
          <w:szCs w:val="24"/>
        </w:rPr>
        <w:t xml:space="preserve">вчені, працівники правоохоронних органів, представники органів державної влади, громадських організацій, </w:t>
      </w:r>
      <w:r w:rsidR="00B927BD" w:rsidRPr="00FC26B2">
        <w:rPr>
          <w:bCs/>
          <w:szCs w:val="24"/>
        </w:rPr>
        <w:t xml:space="preserve">адвокати, </w:t>
      </w:r>
      <w:r w:rsidRPr="00FC26B2">
        <w:rPr>
          <w:bCs/>
          <w:szCs w:val="24"/>
        </w:rPr>
        <w:t>а також ад’юнкти (аспіранти), докторанти, слухачі магістратури</w:t>
      </w:r>
      <w:r w:rsidR="005201C7">
        <w:rPr>
          <w:bCs/>
          <w:szCs w:val="24"/>
          <w:lang w:val="ru-RU"/>
        </w:rPr>
        <w:t xml:space="preserve">, </w:t>
      </w:r>
      <w:proofErr w:type="spellStart"/>
      <w:r w:rsidR="005201C7">
        <w:rPr>
          <w:bCs/>
          <w:szCs w:val="24"/>
          <w:lang w:val="ru-RU"/>
        </w:rPr>
        <w:t>студенти</w:t>
      </w:r>
      <w:proofErr w:type="spellEnd"/>
      <w:r w:rsidR="005201C7">
        <w:rPr>
          <w:bCs/>
          <w:szCs w:val="24"/>
          <w:lang w:val="ru-RU"/>
        </w:rPr>
        <w:t xml:space="preserve">, </w:t>
      </w:r>
      <w:proofErr w:type="spellStart"/>
      <w:r w:rsidR="00EF1B53">
        <w:rPr>
          <w:bCs/>
          <w:szCs w:val="24"/>
          <w:lang w:val="ru-RU"/>
        </w:rPr>
        <w:t>курсанти</w:t>
      </w:r>
      <w:proofErr w:type="spellEnd"/>
      <w:r w:rsidRPr="00FC26B2">
        <w:rPr>
          <w:bCs/>
          <w:szCs w:val="24"/>
        </w:rPr>
        <w:t>.</w:t>
      </w:r>
    </w:p>
    <w:p w14:paraId="7DC6B5D8" w14:textId="77777777" w:rsidR="000B2B79" w:rsidRPr="00FC26B2" w:rsidRDefault="000B2B79" w:rsidP="000B2B79">
      <w:pPr>
        <w:ind w:firstLine="709"/>
        <w:jc w:val="both"/>
        <w:rPr>
          <w:i/>
          <w:color w:val="auto"/>
          <w:szCs w:val="24"/>
        </w:rPr>
      </w:pPr>
      <w:r w:rsidRPr="00FC26B2">
        <w:rPr>
          <w:i/>
          <w:szCs w:val="24"/>
        </w:rPr>
        <w:t xml:space="preserve">Тематичні напрями роботи </w:t>
      </w:r>
      <w:r w:rsidR="0037626F">
        <w:rPr>
          <w:i/>
          <w:szCs w:val="24"/>
        </w:rPr>
        <w:t>Всеукраїнського науково-практичного семінару</w:t>
      </w:r>
      <w:r w:rsidRPr="00FC26B2">
        <w:rPr>
          <w:i/>
          <w:szCs w:val="24"/>
        </w:rPr>
        <w:t>:</w:t>
      </w:r>
    </w:p>
    <w:p w14:paraId="6718DCFE" w14:textId="55802DCE" w:rsidR="006633B4" w:rsidRDefault="007E5074" w:rsidP="006633B4">
      <w:pPr>
        <w:ind w:firstLine="709"/>
        <w:jc w:val="both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- </w:t>
      </w:r>
      <w:r w:rsidR="006633B4">
        <w:rPr>
          <w:color w:val="auto"/>
          <w:szCs w:val="24"/>
          <w:lang w:eastAsia="ru-RU"/>
        </w:rPr>
        <w:t>С</w:t>
      </w:r>
      <w:r w:rsidR="006633B4" w:rsidRPr="006633B4">
        <w:rPr>
          <w:color w:val="auto"/>
          <w:szCs w:val="24"/>
          <w:lang w:eastAsia="ru-RU"/>
        </w:rPr>
        <w:t>учасний стан та проблемні</w:t>
      </w:r>
      <w:r w:rsidR="006633B4">
        <w:rPr>
          <w:color w:val="auto"/>
          <w:szCs w:val="24"/>
          <w:lang w:eastAsia="ru-RU"/>
        </w:rPr>
        <w:t xml:space="preserve"> </w:t>
      </w:r>
      <w:r w:rsidR="006633B4" w:rsidRPr="006633B4">
        <w:rPr>
          <w:color w:val="auto"/>
          <w:szCs w:val="24"/>
          <w:lang w:eastAsia="ru-RU"/>
        </w:rPr>
        <w:t>питання в запобіганні та протидії корупції в Україні;</w:t>
      </w:r>
    </w:p>
    <w:p w14:paraId="6A508BFE" w14:textId="05946635" w:rsidR="003F55E3" w:rsidRPr="005A0090" w:rsidRDefault="003F55E3" w:rsidP="006633B4">
      <w:pPr>
        <w:ind w:firstLine="709"/>
        <w:jc w:val="both"/>
        <w:rPr>
          <w:color w:val="auto"/>
          <w:szCs w:val="24"/>
          <w:lang w:eastAsia="ru-RU"/>
        </w:rPr>
      </w:pPr>
      <w:r w:rsidRPr="003F55E3">
        <w:rPr>
          <w:color w:val="auto"/>
          <w:szCs w:val="24"/>
        </w:rPr>
        <w:t>- </w:t>
      </w:r>
      <w:r w:rsidR="006633B4">
        <w:rPr>
          <w:color w:val="auto"/>
          <w:szCs w:val="24"/>
          <w:lang w:eastAsia="ru-RU"/>
        </w:rPr>
        <w:t>М</w:t>
      </w:r>
      <w:r w:rsidR="006633B4" w:rsidRPr="006633B4">
        <w:rPr>
          <w:color w:val="auto"/>
          <w:szCs w:val="24"/>
          <w:lang w:eastAsia="ru-RU"/>
        </w:rPr>
        <w:t>іжнародн</w:t>
      </w:r>
      <w:r w:rsidR="007E5074">
        <w:rPr>
          <w:color w:val="auto"/>
          <w:szCs w:val="24"/>
          <w:lang w:eastAsia="ru-RU"/>
        </w:rPr>
        <w:t>е співробітництво та</w:t>
      </w:r>
      <w:r w:rsidR="006633B4">
        <w:rPr>
          <w:color w:val="auto"/>
          <w:szCs w:val="24"/>
          <w:lang w:eastAsia="ru-RU"/>
        </w:rPr>
        <w:t xml:space="preserve"> </w:t>
      </w:r>
      <w:r w:rsidR="007E5074">
        <w:rPr>
          <w:color w:val="auto"/>
          <w:szCs w:val="24"/>
          <w:lang w:eastAsia="ru-RU"/>
        </w:rPr>
        <w:t>міжвідомча</w:t>
      </w:r>
      <w:r w:rsidR="006633B4">
        <w:rPr>
          <w:color w:val="auto"/>
          <w:szCs w:val="24"/>
          <w:lang w:eastAsia="ru-RU"/>
        </w:rPr>
        <w:t xml:space="preserve"> </w:t>
      </w:r>
      <w:r w:rsidR="007E5074">
        <w:rPr>
          <w:color w:val="auto"/>
          <w:szCs w:val="24"/>
          <w:lang w:eastAsia="ru-RU"/>
        </w:rPr>
        <w:t>взаємодія</w:t>
      </w:r>
      <w:r w:rsidRPr="003F55E3">
        <w:rPr>
          <w:color w:val="auto"/>
          <w:szCs w:val="24"/>
          <w:lang w:eastAsia="ru-RU"/>
        </w:rPr>
        <w:t xml:space="preserve"> у сфері запобігання і протидії </w:t>
      </w:r>
      <w:r w:rsidRPr="005A0090">
        <w:rPr>
          <w:color w:val="auto"/>
          <w:szCs w:val="24"/>
          <w:lang w:eastAsia="ru-RU"/>
        </w:rPr>
        <w:t>корупції</w:t>
      </w:r>
      <w:r w:rsidR="00BB35ED" w:rsidRPr="005A0090">
        <w:rPr>
          <w:color w:val="auto"/>
          <w:szCs w:val="24"/>
          <w:lang w:eastAsia="ru-RU"/>
        </w:rPr>
        <w:t xml:space="preserve"> під час війни</w:t>
      </w:r>
      <w:r w:rsidRPr="005A0090">
        <w:rPr>
          <w:color w:val="auto"/>
          <w:szCs w:val="24"/>
          <w:lang w:eastAsia="ru-RU"/>
        </w:rPr>
        <w:t>;</w:t>
      </w:r>
    </w:p>
    <w:p w14:paraId="23681F10" w14:textId="0D7978FB" w:rsidR="006633B4" w:rsidRPr="005A0090" w:rsidRDefault="007E5074" w:rsidP="006633B4">
      <w:pPr>
        <w:ind w:firstLine="709"/>
        <w:jc w:val="both"/>
        <w:rPr>
          <w:color w:val="auto"/>
          <w:szCs w:val="24"/>
          <w:lang w:eastAsia="ru-RU"/>
        </w:rPr>
      </w:pPr>
      <w:r w:rsidRPr="005A0090">
        <w:rPr>
          <w:color w:val="auto"/>
          <w:szCs w:val="24"/>
          <w:lang w:eastAsia="ru-RU"/>
        </w:rPr>
        <w:t>- </w:t>
      </w:r>
      <w:r w:rsidR="007A6FBF" w:rsidRPr="005A0090">
        <w:rPr>
          <w:color w:val="auto"/>
          <w:szCs w:val="24"/>
          <w:lang w:eastAsia="ru-RU"/>
        </w:rPr>
        <w:t>Кримінально-правове та кримінологічне забезпечення протидії корупції</w:t>
      </w:r>
      <w:r w:rsidR="00BB35ED" w:rsidRPr="005A0090">
        <w:rPr>
          <w:color w:val="auto"/>
          <w:szCs w:val="24"/>
          <w:lang w:eastAsia="ru-RU"/>
        </w:rPr>
        <w:t xml:space="preserve"> під час війни та в післявоєнний період</w:t>
      </w:r>
      <w:r w:rsidR="003F55E3" w:rsidRPr="005A0090">
        <w:rPr>
          <w:color w:val="auto"/>
          <w:szCs w:val="24"/>
          <w:lang w:eastAsia="ru-RU"/>
        </w:rPr>
        <w:t>;</w:t>
      </w:r>
      <w:r w:rsidR="006633B4" w:rsidRPr="005A0090">
        <w:rPr>
          <w:color w:val="auto"/>
          <w:szCs w:val="24"/>
          <w:lang w:eastAsia="ru-RU"/>
        </w:rPr>
        <w:t xml:space="preserve"> </w:t>
      </w:r>
    </w:p>
    <w:p w14:paraId="64F0F7BD" w14:textId="33AFA0B4" w:rsidR="007A6FBF" w:rsidRPr="005A0090" w:rsidRDefault="007E5074" w:rsidP="006633B4">
      <w:pPr>
        <w:ind w:firstLine="709"/>
        <w:jc w:val="both"/>
        <w:rPr>
          <w:color w:val="auto"/>
          <w:szCs w:val="24"/>
          <w:lang w:eastAsia="ru-RU"/>
        </w:rPr>
      </w:pPr>
      <w:r w:rsidRPr="005A0090">
        <w:rPr>
          <w:color w:val="auto"/>
          <w:szCs w:val="24"/>
          <w:lang w:eastAsia="ru-RU"/>
        </w:rPr>
        <w:t>- К</w:t>
      </w:r>
      <w:r w:rsidR="007A6FBF" w:rsidRPr="005A0090">
        <w:rPr>
          <w:color w:val="auto"/>
          <w:szCs w:val="24"/>
          <w:lang w:eastAsia="ru-RU"/>
        </w:rPr>
        <w:t>римінальна процесуальна протидія корупції</w:t>
      </w:r>
      <w:r w:rsidRPr="005A0090">
        <w:rPr>
          <w:color w:val="auto"/>
          <w:szCs w:val="24"/>
          <w:lang w:eastAsia="ru-RU"/>
        </w:rPr>
        <w:t>;</w:t>
      </w:r>
    </w:p>
    <w:p w14:paraId="1E1AC385" w14:textId="5A750C0F" w:rsidR="007E5074" w:rsidRPr="005A0090" w:rsidRDefault="007E5074" w:rsidP="006633B4">
      <w:pPr>
        <w:ind w:firstLine="709"/>
        <w:jc w:val="both"/>
        <w:rPr>
          <w:color w:val="auto"/>
          <w:szCs w:val="24"/>
          <w:lang w:eastAsia="ru-RU"/>
        </w:rPr>
      </w:pPr>
      <w:r w:rsidRPr="005A0090">
        <w:rPr>
          <w:color w:val="auto"/>
          <w:szCs w:val="24"/>
          <w:lang w:eastAsia="ru-RU"/>
        </w:rPr>
        <w:t>- Криміналістичний та оперативно-розшуковий супровід діяльності правоохоронних органів з протидії корупції;</w:t>
      </w:r>
    </w:p>
    <w:p w14:paraId="35DE3964" w14:textId="76032254" w:rsidR="007E5074" w:rsidRPr="00AB2FB8" w:rsidRDefault="007E5074" w:rsidP="006633B4">
      <w:pPr>
        <w:ind w:firstLine="709"/>
        <w:jc w:val="both"/>
        <w:rPr>
          <w:color w:val="auto"/>
          <w:szCs w:val="24"/>
          <w:lang w:eastAsia="ru-RU"/>
        </w:rPr>
      </w:pPr>
      <w:r w:rsidRPr="005A0090">
        <w:rPr>
          <w:color w:val="auto"/>
          <w:szCs w:val="24"/>
          <w:lang w:eastAsia="ru-RU"/>
        </w:rPr>
        <w:t>- Сучасні техніко-криміналістичн</w:t>
      </w:r>
      <w:r w:rsidR="00216D91" w:rsidRPr="005A0090">
        <w:rPr>
          <w:color w:val="auto"/>
          <w:szCs w:val="24"/>
          <w:lang w:eastAsia="ru-RU"/>
        </w:rPr>
        <w:t>і</w:t>
      </w:r>
      <w:r w:rsidR="00AB2FB8">
        <w:rPr>
          <w:color w:val="auto"/>
          <w:szCs w:val="24"/>
          <w:lang w:eastAsia="ru-RU"/>
        </w:rPr>
        <w:t xml:space="preserve"> засоби протидії корупції</w:t>
      </w:r>
      <w:r w:rsidR="00AB2FB8" w:rsidRPr="00AB2FB8">
        <w:rPr>
          <w:color w:val="auto"/>
          <w:szCs w:val="24"/>
          <w:lang w:eastAsia="ru-RU"/>
        </w:rPr>
        <w:t>;</w:t>
      </w:r>
    </w:p>
    <w:p w14:paraId="6218CE1E" w14:textId="151F81D7" w:rsidR="00216D91" w:rsidRPr="00AB2FB8" w:rsidRDefault="00216D91" w:rsidP="006633B4">
      <w:pPr>
        <w:ind w:firstLine="709"/>
        <w:jc w:val="both"/>
        <w:rPr>
          <w:color w:val="auto"/>
          <w:szCs w:val="24"/>
          <w:lang w:val="ru-RU" w:eastAsia="ru-RU"/>
        </w:rPr>
      </w:pPr>
      <w:r w:rsidRPr="005A0090">
        <w:rPr>
          <w:color w:val="auto"/>
          <w:szCs w:val="24"/>
          <w:lang w:eastAsia="ru-RU"/>
        </w:rPr>
        <w:t xml:space="preserve">- Адміністративно-правові засоби </w:t>
      </w:r>
      <w:r w:rsidR="00BB35ED" w:rsidRPr="005A0090">
        <w:rPr>
          <w:color w:val="auto"/>
          <w:szCs w:val="24"/>
          <w:lang w:eastAsia="ru-RU"/>
        </w:rPr>
        <w:t>запобігання корупції під час війни та в післявоєнний період</w:t>
      </w:r>
      <w:r w:rsidR="00AB2FB8">
        <w:rPr>
          <w:color w:val="auto"/>
          <w:szCs w:val="24"/>
          <w:lang w:val="ru-RU" w:eastAsia="ru-RU"/>
        </w:rPr>
        <w:t>;</w:t>
      </w:r>
    </w:p>
    <w:p w14:paraId="1AA08482" w14:textId="52E6583C" w:rsidR="006633B4" w:rsidRPr="005A0090" w:rsidRDefault="007E5074" w:rsidP="006633B4">
      <w:pPr>
        <w:ind w:firstLine="709"/>
        <w:jc w:val="both"/>
        <w:rPr>
          <w:color w:val="auto"/>
          <w:szCs w:val="24"/>
          <w:lang w:eastAsia="ru-RU"/>
        </w:rPr>
      </w:pPr>
      <w:r w:rsidRPr="005A0090">
        <w:rPr>
          <w:color w:val="auto"/>
          <w:szCs w:val="24"/>
          <w:lang w:eastAsia="ru-RU"/>
        </w:rPr>
        <w:t>- </w:t>
      </w:r>
      <w:r w:rsidR="006633B4" w:rsidRPr="005A0090">
        <w:rPr>
          <w:color w:val="auto"/>
          <w:szCs w:val="24"/>
          <w:lang w:eastAsia="ru-RU"/>
        </w:rPr>
        <w:t xml:space="preserve">Інститут викривачів: проблеми та перспективи; </w:t>
      </w:r>
    </w:p>
    <w:p w14:paraId="77F4A1AC" w14:textId="180C8DBD" w:rsidR="006633B4" w:rsidRDefault="007E5074" w:rsidP="006633B4">
      <w:pPr>
        <w:ind w:firstLine="709"/>
        <w:jc w:val="both"/>
        <w:rPr>
          <w:color w:val="auto"/>
          <w:szCs w:val="24"/>
          <w:lang w:eastAsia="ru-RU"/>
        </w:rPr>
      </w:pPr>
      <w:r w:rsidRPr="005A0090">
        <w:rPr>
          <w:color w:val="auto"/>
          <w:szCs w:val="24"/>
          <w:lang w:eastAsia="ru-RU"/>
        </w:rPr>
        <w:t>- </w:t>
      </w:r>
      <w:r w:rsidR="006633B4" w:rsidRPr="005A0090">
        <w:rPr>
          <w:color w:val="auto"/>
          <w:szCs w:val="24"/>
          <w:lang w:eastAsia="ru-RU"/>
        </w:rPr>
        <w:t>Основні напрями розвитку інституту</w:t>
      </w:r>
      <w:r w:rsidR="006633B4" w:rsidRPr="006633B4">
        <w:rPr>
          <w:color w:val="auto"/>
          <w:szCs w:val="24"/>
          <w:lang w:eastAsia="ru-RU"/>
        </w:rPr>
        <w:t xml:space="preserve"> антикорупційних уповноважених;</w:t>
      </w:r>
    </w:p>
    <w:p w14:paraId="2F176D89" w14:textId="44EEA992" w:rsidR="003F55E3" w:rsidRPr="003F55E3" w:rsidRDefault="007E5074" w:rsidP="006633B4">
      <w:pPr>
        <w:ind w:firstLine="709"/>
        <w:jc w:val="both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- </w:t>
      </w:r>
      <w:r w:rsidR="003F55E3" w:rsidRPr="003F55E3">
        <w:rPr>
          <w:color w:val="auto"/>
          <w:szCs w:val="24"/>
          <w:lang w:eastAsia="ru-RU"/>
        </w:rPr>
        <w:t>Забезпечення доброчесності у діяльності державних службовців;</w:t>
      </w:r>
    </w:p>
    <w:p w14:paraId="30D1E794" w14:textId="540EDC95" w:rsidR="003F55E3" w:rsidRPr="003F55E3" w:rsidRDefault="007E5074" w:rsidP="006633B4">
      <w:pPr>
        <w:ind w:firstLine="709"/>
        <w:jc w:val="both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- </w:t>
      </w:r>
      <w:r w:rsidR="003F55E3" w:rsidRPr="003F55E3">
        <w:rPr>
          <w:color w:val="auto"/>
          <w:szCs w:val="24"/>
          <w:lang w:eastAsia="ru-RU"/>
        </w:rPr>
        <w:t>Дотримання доброчесності в закладах вищої освіти;</w:t>
      </w:r>
    </w:p>
    <w:p w14:paraId="7686F7B4" w14:textId="3815C2C8" w:rsidR="002104AC" w:rsidRPr="00DB1508" w:rsidRDefault="007E5074" w:rsidP="006633B4">
      <w:pPr>
        <w:jc w:val="both"/>
        <w:rPr>
          <w:szCs w:val="24"/>
        </w:rPr>
      </w:pPr>
      <w:r>
        <w:rPr>
          <w:color w:val="auto"/>
          <w:szCs w:val="24"/>
          <w:lang w:eastAsia="ru-RU"/>
        </w:rPr>
        <w:tab/>
        <w:t>- </w:t>
      </w:r>
      <w:r w:rsidR="003F55E3" w:rsidRPr="003F55E3">
        <w:rPr>
          <w:color w:val="auto"/>
          <w:szCs w:val="24"/>
          <w:lang w:eastAsia="ru-RU"/>
        </w:rPr>
        <w:t>Забезпечення доброчесності як один із напрямів протидії корупції в правоохоронних органах</w:t>
      </w:r>
      <w:r w:rsidR="003F55E3">
        <w:rPr>
          <w:szCs w:val="24"/>
        </w:rPr>
        <w:t>.</w:t>
      </w:r>
    </w:p>
    <w:p w14:paraId="04183350" w14:textId="77777777" w:rsidR="00DB1508" w:rsidRDefault="00DB1508" w:rsidP="00B55069">
      <w:pPr>
        <w:widowControl w:val="0"/>
        <w:tabs>
          <w:tab w:val="left" w:pos="994"/>
        </w:tabs>
        <w:jc w:val="center"/>
        <w:rPr>
          <w:b/>
          <w:szCs w:val="24"/>
        </w:rPr>
      </w:pPr>
    </w:p>
    <w:p w14:paraId="512BCC22" w14:textId="77777777" w:rsidR="00701991" w:rsidRDefault="00701991" w:rsidP="00B55069">
      <w:pPr>
        <w:widowControl w:val="0"/>
        <w:tabs>
          <w:tab w:val="left" w:pos="994"/>
        </w:tabs>
        <w:jc w:val="center"/>
        <w:rPr>
          <w:b/>
          <w:szCs w:val="24"/>
        </w:rPr>
      </w:pPr>
    </w:p>
    <w:p w14:paraId="1DBD9DF8" w14:textId="300327BC" w:rsidR="00166B38" w:rsidRDefault="00B55069" w:rsidP="00B55069">
      <w:pPr>
        <w:widowControl w:val="0"/>
        <w:tabs>
          <w:tab w:val="left" w:pos="994"/>
        </w:tabs>
        <w:jc w:val="center"/>
        <w:rPr>
          <w:b/>
          <w:szCs w:val="24"/>
        </w:rPr>
      </w:pPr>
      <w:r w:rsidRPr="00FC26B2">
        <w:rPr>
          <w:b/>
          <w:szCs w:val="24"/>
        </w:rPr>
        <w:lastRenderedPageBreak/>
        <w:t xml:space="preserve">ПОРЯДОК ПРОВЕДЕННЯ </w:t>
      </w:r>
      <w:r w:rsidR="00166B38">
        <w:rPr>
          <w:b/>
          <w:szCs w:val="24"/>
        </w:rPr>
        <w:t xml:space="preserve">ВСЕУКРАЇНСЬКОГО </w:t>
      </w:r>
    </w:p>
    <w:p w14:paraId="0E61EBAB" w14:textId="77777777" w:rsidR="00B55069" w:rsidRPr="00FC26B2" w:rsidRDefault="00166B38" w:rsidP="00B55069">
      <w:pPr>
        <w:widowControl w:val="0"/>
        <w:tabs>
          <w:tab w:val="left" w:pos="994"/>
        </w:tabs>
        <w:jc w:val="center"/>
        <w:rPr>
          <w:b/>
          <w:szCs w:val="24"/>
        </w:rPr>
      </w:pPr>
      <w:r>
        <w:rPr>
          <w:b/>
          <w:szCs w:val="24"/>
        </w:rPr>
        <w:t>НАУКОВО-ПРАКТИЧНОГО СЕМІНАРУ</w:t>
      </w:r>
    </w:p>
    <w:p w14:paraId="5D9AB7EA" w14:textId="3CFAAB25" w:rsidR="00B55069" w:rsidRDefault="006633B4" w:rsidP="00B55069">
      <w:pPr>
        <w:widowControl w:val="0"/>
        <w:tabs>
          <w:tab w:val="left" w:pos="994"/>
        </w:tabs>
        <w:jc w:val="center"/>
        <w:rPr>
          <w:b/>
          <w:szCs w:val="24"/>
        </w:rPr>
      </w:pPr>
      <w:r>
        <w:rPr>
          <w:b/>
          <w:szCs w:val="24"/>
        </w:rPr>
        <w:t>8</w:t>
      </w:r>
      <w:r w:rsidR="00B55069" w:rsidRPr="00FC26B2">
        <w:rPr>
          <w:b/>
          <w:szCs w:val="24"/>
        </w:rPr>
        <w:t xml:space="preserve"> </w:t>
      </w:r>
      <w:r>
        <w:rPr>
          <w:b/>
          <w:szCs w:val="24"/>
        </w:rPr>
        <w:t>листопада</w:t>
      </w:r>
      <w:r w:rsidR="00166B38">
        <w:rPr>
          <w:b/>
          <w:szCs w:val="24"/>
        </w:rPr>
        <w:t xml:space="preserve"> </w:t>
      </w:r>
      <w:r w:rsidR="00B55069" w:rsidRPr="00FC26B2">
        <w:rPr>
          <w:b/>
          <w:szCs w:val="24"/>
        </w:rPr>
        <w:t>202</w:t>
      </w:r>
      <w:r>
        <w:rPr>
          <w:b/>
          <w:szCs w:val="24"/>
        </w:rPr>
        <w:t>4</w:t>
      </w:r>
      <w:r w:rsidR="00B55069" w:rsidRPr="00FC26B2">
        <w:rPr>
          <w:b/>
          <w:szCs w:val="24"/>
        </w:rPr>
        <w:t xml:space="preserve"> року</w:t>
      </w:r>
    </w:p>
    <w:p w14:paraId="138E8013" w14:textId="77777777" w:rsidR="00B55069" w:rsidRPr="00FC26B2" w:rsidRDefault="00B55069" w:rsidP="00B55069">
      <w:pPr>
        <w:widowControl w:val="0"/>
        <w:tabs>
          <w:tab w:val="left" w:pos="994"/>
        </w:tabs>
        <w:jc w:val="center"/>
        <w:rPr>
          <w:b/>
          <w:szCs w:val="24"/>
        </w:rPr>
      </w:pPr>
    </w:p>
    <w:p w14:paraId="5CD41A3D" w14:textId="0B3FC1E7" w:rsidR="00B55069" w:rsidRPr="00FC26B2" w:rsidRDefault="00B55069" w:rsidP="00B55069">
      <w:pPr>
        <w:widowControl w:val="0"/>
        <w:tabs>
          <w:tab w:val="left" w:pos="994"/>
        </w:tabs>
        <w:ind w:firstLine="709"/>
        <w:jc w:val="both"/>
        <w:rPr>
          <w:szCs w:val="24"/>
        </w:rPr>
      </w:pPr>
      <w:r w:rsidRPr="00FC26B2">
        <w:rPr>
          <w:b/>
          <w:szCs w:val="24"/>
        </w:rPr>
        <w:t>Місце проведення</w:t>
      </w:r>
      <w:r w:rsidR="006633B4">
        <w:rPr>
          <w:szCs w:val="24"/>
        </w:rPr>
        <w:t>: Дніпро</w:t>
      </w:r>
      <w:r w:rsidRPr="00FC26B2">
        <w:rPr>
          <w:szCs w:val="24"/>
        </w:rPr>
        <w:t>вський державний університет внутрішніх справ.</w:t>
      </w:r>
    </w:p>
    <w:p w14:paraId="4FFF7EFC" w14:textId="1A549863" w:rsidR="00B55069" w:rsidRPr="00FC26B2" w:rsidRDefault="00B55069" w:rsidP="00B55069">
      <w:pPr>
        <w:pStyle w:val="a6"/>
        <w:widowControl w:val="0"/>
        <w:spacing w:after="0"/>
        <w:ind w:firstLine="720"/>
        <w:jc w:val="both"/>
        <w:rPr>
          <w:lang w:val="uk-UA"/>
        </w:rPr>
      </w:pPr>
      <w:r w:rsidRPr="00FC26B2">
        <w:rPr>
          <w:b/>
          <w:lang w:val="uk-UA"/>
        </w:rPr>
        <w:t>Реєстрація учасників</w:t>
      </w:r>
      <w:r w:rsidRPr="00FC26B2">
        <w:rPr>
          <w:lang w:val="uk-UA"/>
        </w:rPr>
        <w:t>: 1</w:t>
      </w:r>
      <w:r>
        <w:rPr>
          <w:lang w:val="uk-UA"/>
        </w:rPr>
        <w:t>3</w:t>
      </w:r>
      <w:r w:rsidRPr="00FC26B2">
        <w:rPr>
          <w:lang w:val="uk-UA"/>
        </w:rPr>
        <w:t>.30 – 1</w:t>
      </w:r>
      <w:r>
        <w:rPr>
          <w:lang w:val="uk-UA"/>
        </w:rPr>
        <w:t>4</w:t>
      </w:r>
      <w:r w:rsidRPr="00FC26B2">
        <w:rPr>
          <w:lang w:val="uk-UA"/>
        </w:rPr>
        <w:t xml:space="preserve">.00 </w:t>
      </w:r>
    </w:p>
    <w:p w14:paraId="17B767CF" w14:textId="3E281F0C" w:rsidR="00B55069" w:rsidRPr="00FC26B2" w:rsidRDefault="00B55069" w:rsidP="00B55069">
      <w:pPr>
        <w:pStyle w:val="a6"/>
        <w:widowControl w:val="0"/>
        <w:spacing w:after="0"/>
        <w:ind w:firstLine="720"/>
        <w:jc w:val="both"/>
        <w:rPr>
          <w:lang w:val="uk-UA"/>
        </w:rPr>
      </w:pPr>
      <w:r w:rsidRPr="00FC26B2">
        <w:rPr>
          <w:b/>
          <w:lang w:val="uk-UA"/>
        </w:rPr>
        <w:t>Початок роботи</w:t>
      </w:r>
      <w:r w:rsidRPr="00FC26B2">
        <w:rPr>
          <w:lang w:val="uk-UA"/>
        </w:rPr>
        <w:t>: 1</w:t>
      </w:r>
      <w:r>
        <w:rPr>
          <w:lang w:val="uk-UA"/>
        </w:rPr>
        <w:t>4.00 – 15</w:t>
      </w:r>
      <w:r w:rsidRPr="00FC26B2">
        <w:rPr>
          <w:lang w:val="uk-UA"/>
        </w:rPr>
        <w:t xml:space="preserve">.30 </w:t>
      </w:r>
    </w:p>
    <w:p w14:paraId="22F48D48" w14:textId="77777777" w:rsidR="00701991" w:rsidRDefault="00B55069" w:rsidP="00701991">
      <w:pPr>
        <w:pStyle w:val="a6"/>
        <w:widowControl w:val="0"/>
        <w:spacing w:after="0"/>
        <w:ind w:firstLine="720"/>
        <w:jc w:val="both"/>
        <w:rPr>
          <w:lang w:val="uk-UA"/>
        </w:rPr>
      </w:pPr>
      <w:r w:rsidRPr="00FC26B2">
        <w:rPr>
          <w:b/>
          <w:lang w:val="uk-UA"/>
        </w:rPr>
        <w:t xml:space="preserve">Закінчення роботи </w:t>
      </w:r>
      <w:r>
        <w:rPr>
          <w:lang w:val="uk-UA"/>
        </w:rPr>
        <w:t>(підведення підсумків): 15.15</w:t>
      </w:r>
      <w:r w:rsidRPr="00FC26B2">
        <w:rPr>
          <w:lang w:val="uk-UA"/>
        </w:rPr>
        <w:t xml:space="preserve"> – 1</w:t>
      </w:r>
      <w:r>
        <w:rPr>
          <w:lang w:val="uk-UA"/>
        </w:rPr>
        <w:t>5</w:t>
      </w:r>
      <w:r w:rsidRPr="00FC26B2">
        <w:rPr>
          <w:lang w:val="uk-UA"/>
        </w:rPr>
        <w:t>.</w:t>
      </w:r>
      <w:r>
        <w:rPr>
          <w:lang w:val="uk-UA"/>
        </w:rPr>
        <w:t>30</w:t>
      </w:r>
      <w:r w:rsidRPr="00FC26B2">
        <w:rPr>
          <w:lang w:val="uk-UA"/>
        </w:rPr>
        <w:t xml:space="preserve"> </w:t>
      </w:r>
    </w:p>
    <w:p w14:paraId="59491427" w14:textId="1ADCBAD5" w:rsidR="00B55069" w:rsidRPr="00FC26B2" w:rsidRDefault="00B55069" w:rsidP="00701991">
      <w:pPr>
        <w:pStyle w:val="a6"/>
        <w:widowControl w:val="0"/>
        <w:spacing w:after="0"/>
        <w:ind w:firstLine="720"/>
        <w:jc w:val="both"/>
        <w:rPr>
          <w:lang w:val="uk-UA"/>
        </w:rPr>
      </w:pPr>
      <w:r w:rsidRPr="00FC26B2">
        <w:rPr>
          <w:b/>
          <w:lang w:val="uk-UA"/>
        </w:rPr>
        <w:t>Форма проведення</w:t>
      </w:r>
      <w:r w:rsidRPr="00FC26B2">
        <w:rPr>
          <w:lang w:val="uk-UA"/>
        </w:rPr>
        <w:t xml:space="preserve">: </w:t>
      </w:r>
      <w:r>
        <w:rPr>
          <w:lang w:val="uk-UA"/>
        </w:rPr>
        <w:t>змішана</w:t>
      </w:r>
      <w:r w:rsidRPr="00BD2F80">
        <w:rPr>
          <w:lang w:val="uk-UA"/>
        </w:rPr>
        <w:t xml:space="preserve"> через онлайн-платформу </w:t>
      </w:r>
      <w:proofErr w:type="spellStart"/>
      <w:r w:rsidRPr="00BD2F80">
        <w:rPr>
          <w:lang w:val="uk-UA"/>
        </w:rPr>
        <w:t>Zoom</w:t>
      </w:r>
      <w:proofErr w:type="spellEnd"/>
      <w:r w:rsidRPr="00FC26B2">
        <w:rPr>
          <w:lang w:val="uk-UA"/>
        </w:rPr>
        <w:t>.</w:t>
      </w:r>
    </w:p>
    <w:p w14:paraId="6397007F" w14:textId="77777777" w:rsidR="00B55069" w:rsidRPr="00FC26B2" w:rsidRDefault="00B55069" w:rsidP="00B55069">
      <w:pPr>
        <w:widowControl w:val="0"/>
        <w:tabs>
          <w:tab w:val="left" w:pos="994"/>
        </w:tabs>
        <w:jc w:val="both"/>
        <w:rPr>
          <w:szCs w:val="24"/>
        </w:rPr>
      </w:pPr>
    </w:p>
    <w:p w14:paraId="32FAEA4B" w14:textId="77777777" w:rsidR="00B55069" w:rsidRPr="00FC26B2" w:rsidRDefault="00B55069" w:rsidP="00B55069">
      <w:pPr>
        <w:widowControl w:val="0"/>
        <w:tabs>
          <w:tab w:val="left" w:pos="994"/>
        </w:tabs>
        <w:jc w:val="center"/>
        <w:rPr>
          <w:b/>
          <w:szCs w:val="24"/>
        </w:rPr>
      </w:pPr>
      <w:r w:rsidRPr="00FC26B2">
        <w:rPr>
          <w:b/>
          <w:szCs w:val="24"/>
        </w:rPr>
        <w:t>РЕГЛАМЕНТ ДОПОВІДЕЙ</w:t>
      </w:r>
    </w:p>
    <w:p w14:paraId="5EFB1723" w14:textId="20F82F49" w:rsidR="00B55069" w:rsidRPr="00FC26B2" w:rsidRDefault="00B55069" w:rsidP="00B55069">
      <w:pPr>
        <w:widowControl w:val="0"/>
        <w:tabs>
          <w:tab w:val="left" w:pos="994"/>
        </w:tabs>
        <w:ind w:firstLine="709"/>
        <w:jc w:val="both"/>
        <w:rPr>
          <w:szCs w:val="24"/>
        </w:rPr>
      </w:pPr>
      <w:r w:rsidRPr="00FC26B2">
        <w:rPr>
          <w:i/>
          <w:szCs w:val="24"/>
        </w:rPr>
        <w:t xml:space="preserve">Доповіді </w:t>
      </w:r>
      <w:r w:rsidRPr="00FC26B2">
        <w:rPr>
          <w:szCs w:val="24"/>
        </w:rPr>
        <w:t>– до 5 хвилин</w:t>
      </w:r>
      <w:r w:rsidR="00701991">
        <w:rPr>
          <w:szCs w:val="24"/>
        </w:rPr>
        <w:t>.</w:t>
      </w:r>
    </w:p>
    <w:p w14:paraId="61B37606" w14:textId="6C3AB5F2" w:rsidR="00B55069" w:rsidRPr="00FC26B2" w:rsidRDefault="00B55069" w:rsidP="00B55069">
      <w:pPr>
        <w:widowControl w:val="0"/>
        <w:tabs>
          <w:tab w:val="left" w:pos="994"/>
        </w:tabs>
        <w:ind w:firstLine="709"/>
        <w:jc w:val="both"/>
        <w:rPr>
          <w:szCs w:val="24"/>
        </w:rPr>
      </w:pPr>
      <w:r w:rsidRPr="00FC26B2">
        <w:rPr>
          <w:i/>
          <w:szCs w:val="24"/>
        </w:rPr>
        <w:t>Виступи під час обговорень</w:t>
      </w:r>
      <w:r w:rsidRPr="00FC26B2">
        <w:rPr>
          <w:szCs w:val="24"/>
        </w:rPr>
        <w:t xml:space="preserve"> – до 3 хвилин</w:t>
      </w:r>
      <w:r w:rsidR="00701991">
        <w:rPr>
          <w:szCs w:val="24"/>
        </w:rPr>
        <w:t>.</w:t>
      </w:r>
    </w:p>
    <w:p w14:paraId="3CC3BBFE" w14:textId="2362E81F" w:rsidR="00B55069" w:rsidRPr="00FC26B2" w:rsidRDefault="00B55069" w:rsidP="00B55069">
      <w:pPr>
        <w:widowControl w:val="0"/>
        <w:tabs>
          <w:tab w:val="left" w:pos="994"/>
        </w:tabs>
        <w:ind w:firstLine="709"/>
        <w:jc w:val="both"/>
        <w:rPr>
          <w:i/>
          <w:szCs w:val="24"/>
        </w:rPr>
      </w:pPr>
      <w:r>
        <w:rPr>
          <w:i/>
          <w:szCs w:val="24"/>
        </w:rPr>
        <w:t xml:space="preserve">Робоча </w:t>
      </w:r>
      <w:r w:rsidRPr="00FC26B2">
        <w:rPr>
          <w:i/>
          <w:szCs w:val="24"/>
        </w:rPr>
        <w:t>мов</w:t>
      </w:r>
      <w:r>
        <w:rPr>
          <w:i/>
          <w:szCs w:val="24"/>
        </w:rPr>
        <w:t>а</w:t>
      </w:r>
      <w:r w:rsidRPr="00FC26B2">
        <w:rPr>
          <w:i/>
          <w:szCs w:val="24"/>
        </w:rPr>
        <w:t xml:space="preserve"> </w:t>
      </w:r>
      <w:r w:rsidR="0070172B">
        <w:rPr>
          <w:i/>
          <w:szCs w:val="24"/>
        </w:rPr>
        <w:t>семінару</w:t>
      </w:r>
      <w:r w:rsidRPr="00FC26B2">
        <w:rPr>
          <w:i/>
          <w:szCs w:val="24"/>
          <w:lang w:val="ru-RU"/>
        </w:rPr>
        <w:t xml:space="preserve"> </w:t>
      </w:r>
      <w:r w:rsidRPr="00FC26B2">
        <w:rPr>
          <w:szCs w:val="24"/>
        </w:rPr>
        <w:t>– українська</w:t>
      </w:r>
      <w:r w:rsidR="0070172B">
        <w:rPr>
          <w:szCs w:val="24"/>
        </w:rPr>
        <w:t>, англійська</w:t>
      </w:r>
      <w:r w:rsidR="00701991">
        <w:rPr>
          <w:szCs w:val="24"/>
        </w:rPr>
        <w:t>.</w:t>
      </w:r>
    </w:p>
    <w:p w14:paraId="3C0FC3C2" w14:textId="77777777" w:rsidR="00B55069" w:rsidRPr="00FC26B2" w:rsidRDefault="00B55069" w:rsidP="00117656">
      <w:pPr>
        <w:jc w:val="both"/>
        <w:rPr>
          <w:color w:val="auto"/>
          <w:szCs w:val="24"/>
          <w:lang w:eastAsia="ru-RU"/>
        </w:rPr>
      </w:pPr>
    </w:p>
    <w:p w14:paraId="43D5C411" w14:textId="4DDF368C" w:rsidR="00FB49BB" w:rsidRPr="00FB49BB" w:rsidRDefault="00FB49BB" w:rsidP="00FB49BB">
      <w:pPr>
        <w:ind w:firstLine="709"/>
        <w:jc w:val="both"/>
        <w:rPr>
          <w:szCs w:val="24"/>
        </w:rPr>
      </w:pPr>
      <w:r w:rsidRPr="00FB49BB">
        <w:rPr>
          <w:szCs w:val="24"/>
        </w:rPr>
        <w:t xml:space="preserve">Для участі в конференції необхідно </w:t>
      </w:r>
      <w:r w:rsidRPr="00FB49BB">
        <w:rPr>
          <w:b/>
          <w:szCs w:val="24"/>
        </w:rPr>
        <w:t>д</w:t>
      </w:r>
      <w:r w:rsidRPr="000C325D">
        <w:rPr>
          <w:b/>
          <w:szCs w:val="24"/>
        </w:rPr>
        <w:t xml:space="preserve">о </w:t>
      </w:r>
      <w:r w:rsidR="00741A25">
        <w:rPr>
          <w:b/>
          <w:szCs w:val="24"/>
        </w:rPr>
        <w:t>28</w:t>
      </w:r>
      <w:r w:rsidR="00650E5C" w:rsidRPr="000C325D">
        <w:rPr>
          <w:b/>
          <w:szCs w:val="24"/>
        </w:rPr>
        <w:t xml:space="preserve"> </w:t>
      </w:r>
      <w:r w:rsidR="00741A25">
        <w:rPr>
          <w:b/>
          <w:szCs w:val="24"/>
        </w:rPr>
        <w:t>жовтня</w:t>
      </w:r>
      <w:r w:rsidRPr="000C325D">
        <w:rPr>
          <w:b/>
          <w:szCs w:val="24"/>
        </w:rPr>
        <w:t xml:space="preserve"> 202</w:t>
      </w:r>
      <w:r w:rsidR="00741A25">
        <w:rPr>
          <w:b/>
          <w:szCs w:val="24"/>
        </w:rPr>
        <w:t>4</w:t>
      </w:r>
      <w:r w:rsidRPr="000C325D">
        <w:rPr>
          <w:b/>
          <w:szCs w:val="24"/>
        </w:rPr>
        <w:t xml:space="preserve"> року </w:t>
      </w:r>
      <w:r w:rsidR="00701991">
        <w:rPr>
          <w:szCs w:val="24"/>
        </w:rPr>
        <w:t xml:space="preserve">заповнити </w:t>
      </w:r>
      <w:proofErr w:type="spellStart"/>
      <w:r w:rsidR="00701991">
        <w:rPr>
          <w:szCs w:val="24"/>
        </w:rPr>
        <w:t>Google</w:t>
      </w:r>
      <w:proofErr w:type="spellEnd"/>
      <w:r w:rsidR="00701991">
        <w:rPr>
          <w:szCs w:val="24"/>
        </w:rPr>
        <w:t>-</w:t>
      </w:r>
      <w:r w:rsidRPr="000C325D">
        <w:rPr>
          <w:szCs w:val="24"/>
        </w:rPr>
        <w:t xml:space="preserve">форму про участь у заході: </w:t>
      </w:r>
      <w:r w:rsidR="00933944" w:rsidRPr="00933944">
        <w:t>https://forms.gle/tifVfwSbiv4BFSWn6</w:t>
      </w:r>
      <w:r w:rsidR="00933944">
        <w:t>.</w:t>
      </w:r>
    </w:p>
    <w:p w14:paraId="7ACF8ACD" w14:textId="0324D64C" w:rsidR="00FB49BB" w:rsidRPr="00FB49BB" w:rsidRDefault="00FB49BB" w:rsidP="00FB49BB">
      <w:pPr>
        <w:ind w:firstLine="709"/>
        <w:jc w:val="both"/>
        <w:rPr>
          <w:szCs w:val="24"/>
        </w:rPr>
      </w:pPr>
      <w:r w:rsidRPr="00FB49BB">
        <w:rPr>
          <w:szCs w:val="24"/>
        </w:rPr>
        <w:t xml:space="preserve">Форма участі: очно-дистанційна (онлайн-платформа </w:t>
      </w:r>
      <w:proofErr w:type="spellStart"/>
      <w:r w:rsidRPr="00FB49BB">
        <w:rPr>
          <w:szCs w:val="24"/>
        </w:rPr>
        <w:t>Zoom</w:t>
      </w:r>
      <w:proofErr w:type="spellEnd"/>
      <w:r w:rsidRPr="00FB49BB">
        <w:rPr>
          <w:szCs w:val="24"/>
        </w:rPr>
        <w:t xml:space="preserve">). Посилання для підключення до конференції в </w:t>
      </w:r>
      <w:proofErr w:type="spellStart"/>
      <w:r w:rsidRPr="00FB49BB">
        <w:rPr>
          <w:szCs w:val="24"/>
        </w:rPr>
        <w:t>Zoom</w:t>
      </w:r>
      <w:proofErr w:type="spellEnd"/>
      <w:r w:rsidRPr="00FB49BB">
        <w:rPr>
          <w:szCs w:val="24"/>
        </w:rPr>
        <w:t xml:space="preserve"> буде надіслано на </w:t>
      </w:r>
      <w:r w:rsidR="00701991">
        <w:rPr>
          <w:szCs w:val="24"/>
        </w:rPr>
        <w:t>В</w:t>
      </w:r>
      <w:r w:rsidRPr="00FB49BB">
        <w:rPr>
          <w:szCs w:val="24"/>
        </w:rPr>
        <w:t xml:space="preserve">ашу електронну адресу після подачі заявки на участь у </w:t>
      </w:r>
      <w:r w:rsidR="00701991">
        <w:rPr>
          <w:szCs w:val="24"/>
        </w:rPr>
        <w:t>семінарі</w:t>
      </w:r>
      <w:r w:rsidRPr="00FB49BB">
        <w:rPr>
          <w:szCs w:val="24"/>
        </w:rPr>
        <w:t>.</w:t>
      </w:r>
    </w:p>
    <w:p w14:paraId="070CD762" w14:textId="77777777" w:rsidR="00331FAB" w:rsidRPr="00FC26B2" w:rsidRDefault="00331FAB" w:rsidP="00331FAB">
      <w:pPr>
        <w:ind w:firstLine="709"/>
        <w:jc w:val="both"/>
        <w:rPr>
          <w:color w:val="auto"/>
          <w:szCs w:val="24"/>
        </w:rPr>
      </w:pPr>
    </w:p>
    <w:p w14:paraId="12AF764A" w14:textId="77777777" w:rsidR="00A43682" w:rsidRDefault="00330865" w:rsidP="000B2B79">
      <w:pPr>
        <w:ind w:firstLine="709"/>
        <w:jc w:val="both"/>
        <w:rPr>
          <w:b/>
          <w:color w:val="auto"/>
          <w:szCs w:val="24"/>
        </w:rPr>
      </w:pPr>
      <w:r w:rsidRPr="00FC26B2">
        <w:rPr>
          <w:b/>
          <w:color w:val="auto"/>
          <w:szCs w:val="24"/>
        </w:rPr>
        <w:t xml:space="preserve">Участь у </w:t>
      </w:r>
      <w:r w:rsidR="00166B38">
        <w:rPr>
          <w:b/>
          <w:color w:val="auto"/>
          <w:szCs w:val="24"/>
        </w:rPr>
        <w:t>Всеукраїнському науково-практичному семінарі</w:t>
      </w:r>
      <w:r w:rsidR="00FF0F57" w:rsidRPr="00FF0F57">
        <w:rPr>
          <w:b/>
          <w:color w:val="auto"/>
          <w:szCs w:val="24"/>
        </w:rPr>
        <w:t xml:space="preserve"> </w:t>
      </w:r>
      <w:r w:rsidRPr="00FC26B2">
        <w:rPr>
          <w:b/>
          <w:color w:val="auto"/>
          <w:szCs w:val="24"/>
        </w:rPr>
        <w:t>БЕЗКОШТОВНА.</w:t>
      </w:r>
    </w:p>
    <w:p w14:paraId="7059A462" w14:textId="77777777" w:rsidR="00B55069" w:rsidRDefault="00B55069" w:rsidP="00B55069">
      <w:pPr>
        <w:ind w:right="1684"/>
        <w:rPr>
          <w:b/>
          <w:i/>
          <w:spacing w:val="-4"/>
          <w:szCs w:val="24"/>
        </w:rPr>
      </w:pPr>
    </w:p>
    <w:p w14:paraId="787FAA85" w14:textId="103F88CA" w:rsidR="00B55069" w:rsidRPr="002C771B" w:rsidRDefault="00B55069" w:rsidP="003652F6">
      <w:pPr>
        <w:ind w:right="1684" w:firstLine="709"/>
        <w:rPr>
          <w:b/>
          <w:i/>
          <w:spacing w:val="-4"/>
          <w:szCs w:val="24"/>
        </w:rPr>
      </w:pPr>
      <w:r>
        <w:rPr>
          <w:b/>
          <w:i/>
          <w:spacing w:val="-4"/>
          <w:szCs w:val="24"/>
        </w:rPr>
        <w:t xml:space="preserve">Оргкомітет </w:t>
      </w:r>
      <w:r w:rsidR="002C771B">
        <w:rPr>
          <w:b/>
          <w:i/>
          <w:szCs w:val="24"/>
        </w:rPr>
        <w:t>Всеукраїнського</w:t>
      </w:r>
      <w:r w:rsidR="002C771B" w:rsidRPr="002C771B">
        <w:rPr>
          <w:b/>
          <w:i/>
          <w:szCs w:val="24"/>
        </w:rPr>
        <w:t xml:space="preserve"> науково-практичн</w:t>
      </w:r>
      <w:r w:rsidR="002C771B">
        <w:rPr>
          <w:b/>
          <w:i/>
          <w:szCs w:val="24"/>
        </w:rPr>
        <w:t>ого</w:t>
      </w:r>
      <w:r w:rsidR="002C771B" w:rsidRPr="002C771B">
        <w:rPr>
          <w:b/>
          <w:i/>
          <w:szCs w:val="24"/>
        </w:rPr>
        <w:t xml:space="preserve"> семінар</w:t>
      </w:r>
      <w:r w:rsidR="002C771B">
        <w:rPr>
          <w:b/>
          <w:i/>
          <w:szCs w:val="24"/>
        </w:rPr>
        <w:t>у</w:t>
      </w:r>
      <w:r w:rsidR="003652F6">
        <w:rPr>
          <w:b/>
          <w:i/>
          <w:szCs w:val="24"/>
        </w:rPr>
        <w:t>.</w:t>
      </w:r>
    </w:p>
    <w:p w14:paraId="54BD9924" w14:textId="77777777" w:rsidR="001356F0" w:rsidRDefault="001356F0" w:rsidP="00B55069">
      <w:pPr>
        <w:ind w:firstLine="709"/>
        <w:jc w:val="both"/>
        <w:rPr>
          <w:i/>
          <w:color w:val="auto"/>
          <w:szCs w:val="24"/>
        </w:rPr>
      </w:pPr>
    </w:p>
    <w:p w14:paraId="08A8D86B" w14:textId="71A72B05" w:rsidR="00B55069" w:rsidRDefault="00B55069" w:rsidP="00B55069">
      <w:pPr>
        <w:ind w:firstLine="709"/>
        <w:jc w:val="both"/>
        <w:rPr>
          <w:szCs w:val="24"/>
        </w:rPr>
      </w:pPr>
      <w:r w:rsidRPr="00FC26B2">
        <w:rPr>
          <w:i/>
          <w:color w:val="auto"/>
          <w:szCs w:val="24"/>
        </w:rPr>
        <w:t>Контакти</w:t>
      </w:r>
      <w:r w:rsidRPr="00FC26B2">
        <w:rPr>
          <w:i/>
          <w:szCs w:val="24"/>
        </w:rPr>
        <w:t>:</w:t>
      </w:r>
      <w:r w:rsidRPr="00FC26B2">
        <w:rPr>
          <w:i/>
          <w:szCs w:val="24"/>
          <w:lang w:val="ru-RU"/>
        </w:rPr>
        <w:t xml:space="preserve"> </w:t>
      </w:r>
      <w:r w:rsidRPr="00FC26B2">
        <w:rPr>
          <w:szCs w:val="24"/>
        </w:rPr>
        <w:t xml:space="preserve">тел. </w:t>
      </w:r>
      <w:r>
        <w:rPr>
          <w:szCs w:val="24"/>
        </w:rPr>
        <w:t>+38</w:t>
      </w:r>
      <w:r w:rsidR="00933944">
        <w:rPr>
          <w:szCs w:val="24"/>
        </w:rPr>
        <w:t>(</w:t>
      </w:r>
      <w:r w:rsidRPr="00FC26B2">
        <w:rPr>
          <w:szCs w:val="24"/>
        </w:rPr>
        <w:t>0</w:t>
      </w:r>
      <w:r w:rsidR="00741A25">
        <w:rPr>
          <w:szCs w:val="24"/>
        </w:rPr>
        <w:t>66</w:t>
      </w:r>
      <w:r w:rsidR="00933944">
        <w:rPr>
          <w:szCs w:val="24"/>
        </w:rPr>
        <w:t>)</w:t>
      </w:r>
      <w:r w:rsidRPr="00FC26B2">
        <w:rPr>
          <w:szCs w:val="24"/>
        </w:rPr>
        <w:t>-</w:t>
      </w:r>
      <w:r w:rsidR="00741A25">
        <w:rPr>
          <w:szCs w:val="24"/>
        </w:rPr>
        <w:t>081</w:t>
      </w:r>
      <w:r w:rsidR="00166B38">
        <w:rPr>
          <w:szCs w:val="24"/>
        </w:rPr>
        <w:t>-</w:t>
      </w:r>
      <w:r w:rsidR="00741A25">
        <w:rPr>
          <w:szCs w:val="24"/>
        </w:rPr>
        <w:t>77</w:t>
      </w:r>
      <w:r w:rsidR="00166B38">
        <w:rPr>
          <w:szCs w:val="24"/>
        </w:rPr>
        <w:t>-</w:t>
      </w:r>
      <w:r w:rsidR="00741A25">
        <w:rPr>
          <w:szCs w:val="24"/>
        </w:rPr>
        <w:t>36</w:t>
      </w:r>
      <w:r w:rsidRPr="00FC26B2">
        <w:rPr>
          <w:szCs w:val="24"/>
        </w:rPr>
        <w:t xml:space="preserve"> – </w:t>
      </w:r>
      <w:r w:rsidR="00741A25">
        <w:rPr>
          <w:szCs w:val="24"/>
        </w:rPr>
        <w:t>Христова</w:t>
      </w:r>
      <w:r w:rsidR="00166B38">
        <w:rPr>
          <w:szCs w:val="24"/>
        </w:rPr>
        <w:t xml:space="preserve"> </w:t>
      </w:r>
      <w:r w:rsidR="00741A25">
        <w:rPr>
          <w:szCs w:val="24"/>
        </w:rPr>
        <w:t>Юлія</w:t>
      </w:r>
      <w:r w:rsidR="00166B38">
        <w:rPr>
          <w:szCs w:val="24"/>
        </w:rPr>
        <w:t xml:space="preserve"> </w:t>
      </w:r>
      <w:r w:rsidR="00741A25">
        <w:rPr>
          <w:szCs w:val="24"/>
        </w:rPr>
        <w:t>Вікторівна</w:t>
      </w:r>
      <w:r w:rsidRPr="00FC26B2">
        <w:rPr>
          <w:szCs w:val="24"/>
        </w:rPr>
        <w:t>.</w:t>
      </w:r>
    </w:p>
    <w:p w14:paraId="52AD40D3" w14:textId="77777777" w:rsidR="00B55069" w:rsidRPr="00FC26B2" w:rsidRDefault="00B55069" w:rsidP="00377860">
      <w:pPr>
        <w:ind w:firstLine="709"/>
        <w:jc w:val="both"/>
        <w:rPr>
          <w:b/>
          <w:color w:val="auto"/>
          <w:szCs w:val="24"/>
        </w:rPr>
      </w:pPr>
      <w:bookmarkStart w:id="0" w:name="_GoBack"/>
      <w:bookmarkEnd w:id="0"/>
    </w:p>
    <w:sectPr w:rsidR="00B55069" w:rsidRPr="00FC26B2" w:rsidSect="00B5506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F0B06"/>
    <w:multiLevelType w:val="hybridMultilevel"/>
    <w:tmpl w:val="6B5AB4AA"/>
    <w:lvl w:ilvl="0" w:tplc="9552073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B1DDF"/>
    <w:multiLevelType w:val="hybridMultilevel"/>
    <w:tmpl w:val="028E843E"/>
    <w:lvl w:ilvl="0" w:tplc="9E80437A">
      <w:start w:val="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6E101C7"/>
    <w:multiLevelType w:val="multilevel"/>
    <w:tmpl w:val="CAEE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351F2"/>
    <w:multiLevelType w:val="hybridMultilevel"/>
    <w:tmpl w:val="9F52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27C7D"/>
    <w:multiLevelType w:val="multilevel"/>
    <w:tmpl w:val="4FC6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79"/>
    <w:rsid w:val="0003580A"/>
    <w:rsid w:val="00093BDD"/>
    <w:rsid w:val="000A54ED"/>
    <w:rsid w:val="000B2B79"/>
    <w:rsid w:val="000C325D"/>
    <w:rsid w:val="00117656"/>
    <w:rsid w:val="001356F0"/>
    <w:rsid w:val="00155E2A"/>
    <w:rsid w:val="00156482"/>
    <w:rsid w:val="00166B38"/>
    <w:rsid w:val="001F24C2"/>
    <w:rsid w:val="00206494"/>
    <w:rsid w:val="002104AC"/>
    <w:rsid w:val="00216D91"/>
    <w:rsid w:val="00253945"/>
    <w:rsid w:val="00264262"/>
    <w:rsid w:val="00267C41"/>
    <w:rsid w:val="002B4020"/>
    <w:rsid w:val="002C771B"/>
    <w:rsid w:val="00307CAF"/>
    <w:rsid w:val="00322BB7"/>
    <w:rsid w:val="00330865"/>
    <w:rsid w:val="00331FAB"/>
    <w:rsid w:val="0036112A"/>
    <w:rsid w:val="00361B9A"/>
    <w:rsid w:val="003652F6"/>
    <w:rsid w:val="0037626F"/>
    <w:rsid w:val="00377860"/>
    <w:rsid w:val="00381908"/>
    <w:rsid w:val="003905C6"/>
    <w:rsid w:val="003D62C6"/>
    <w:rsid w:val="003F55E3"/>
    <w:rsid w:val="00416663"/>
    <w:rsid w:val="00434036"/>
    <w:rsid w:val="00441F69"/>
    <w:rsid w:val="0044340C"/>
    <w:rsid w:val="00454831"/>
    <w:rsid w:val="004715DC"/>
    <w:rsid w:val="0050125F"/>
    <w:rsid w:val="005201C7"/>
    <w:rsid w:val="005620D9"/>
    <w:rsid w:val="00570BF5"/>
    <w:rsid w:val="005A0090"/>
    <w:rsid w:val="005A674B"/>
    <w:rsid w:val="005E0180"/>
    <w:rsid w:val="00606944"/>
    <w:rsid w:val="006143C5"/>
    <w:rsid w:val="00647702"/>
    <w:rsid w:val="00650E5C"/>
    <w:rsid w:val="006633B4"/>
    <w:rsid w:val="00676BF0"/>
    <w:rsid w:val="006830D0"/>
    <w:rsid w:val="00695474"/>
    <w:rsid w:val="006C24AB"/>
    <w:rsid w:val="006C404E"/>
    <w:rsid w:val="006E0D11"/>
    <w:rsid w:val="0070172B"/>
    <w:rsid w:val="00701991"/>
    <w:rsid w:val="0072700D"/>
    <w:rsid w:val="00741A25"/>
    <w:rsid w:val="007474D2"/>
    <w:rsid w:val="007A6FBF"/>
    <w:rsid w:val="007D0D47"/>
    <w:rsid w:val="007E5074"/>
    <w:rsid w:val="00813D48"/>
    <w:rsid w:val="008647D1"/>
    <w:rsid w:val="00865BC7"/>
    <w:rsid w:val="00871C59"/>
    <w:rsid w:val="00884797"/>
    <w:rsid w:val="00896180"/>
    <w:rsid w:val="008B3375"/>
    <w:rsid w:val="008B541E"/>
    <w:rsid w:val="008D6D5F"/>
    <w:rsid w:val="008E2E81"/>
    <w:rsid w:val="008F7946"/>
    <w:rsid w:val="00933944"/>
    <w:rsid w:val="00937266"/>
    <w:rsid w:val="00937280"/>
    <w:rsid w:val="00947C7E"/>
    <w:rsid w:val="00981194"/>
    <w:rsid w:val="0099118F"/>
    <w:rsid w:val="009E2C8F"/>
    <w:rsid w:val="00A43682"/>
    <w:rsid w:val="00AB1B0E"/>
    <w:rsid w:val="00AB2FB8"/>
    <w:rsid w:val="00AD3320"/>
    <w:rsid w:val="00B42AA3"/>
    <w:rsid w:val="00B55069"/>
    <w:rsid w:val="00B927BD"/>
    <w:rsid w:val="00BB35ED"/>
    <w:rsid w:val="00BC4468"/>
    <w:rsid w:val="00BD2F80"/>
    <w:rsid w:val="00C00978"/>
    <w:rsid w:val="00C04618"/>
    <w:rsid w:val="00C149F7"/>
    <w:rsid w:val="00C52AB6"/>
    <w:rsid w:val="00C728D0"/>
    <w:rsid w:val="00CD45FD"/>
    <w:rsid w:val="00D0368B"/>
    <w:rsid w:val="00D84B52"/>
    <w:rsid w:val="00DB1508"/>
    <w:rsid w:val="00DE2486"/>
    <w:rsid w:val="00E12EE8"/>
    <w:rsid w:val="00E52FCD"/>
    <w:rsid w:val="00E82C87"/>
    <w:rsid w:val="00E9124C"/>
    <w:rsid w:val="00ED5881"/>
    <w:rsid w:val="00EF1B53"/>
    <w:rsid w:val="00F4343B"/>
    <w:rsid w:val="00FB49BB"/>
    <w:rsid w:val="00FC26B2"/>
    <w:rsid w:val="00FF0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B376"/>
  <w15:docId w15:val="{670D7DC5-46E1-4F39-9C79-4276DFF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B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0B2B79"/>
    <w:pPr>
      <w:keepNext/>
      <w:jc w:val="right"/>
      <w:outlineLvl w:val="0"/>
    </w:pPr>
    <w:rPr>
      <w:b/>
      <w:i/>
      <w:sz w:val="28"/>
      <w:szCs w:val="28"/>
    </w:rPr>
  </w:style>
  <w:style w:type="paragraph" w:styleId="2">
    <w:name w:val="heading 2"/>
    <w:basedOn w:val="a"/>
    <w:next w:val="a"/>
    <w:link w:val="20"/>
    <w:qFormat/>
    <w:rsid w:val="000B2B79"/>
    <w:pPr>
      <w:keepNext/>
      <w:spacing w:before="120" w:after="120"/>
      <w:ind w:firstLine="709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2B79"/>
    <w:pPr>
      <w:jc w:val="center"/>
    </w:pPr>
    <w:rPr>
      <w:b/>
      <w:sz w:val="26"/>
    </w:rPr>
  </w:style>
  <w:style w:type="character" w:customStyle="1" w:styleId="a4">
    <w:name w:val="Название Знак"/>
    <w:basedOn w:val="a0"/>
    <w:link w:val="a3"/>
    <w:rsid w:val="000B2B79"/>
    <w:rPr>
      <w:rFonts w:ascii="Times New Roman" w:eastAsia="Times New Roman" w:hAnsi="Times New Roman" w:cs="Times New Roman"/>
      <w:b/>
      <w:color w:val="000000"/>
      <w:sz w:val="26"/>
      <w:szCs w:val="20"/>
      <w:lang w:val="uk-UA" w:eastAsia="uk-UA"/>
    </w:rPr>
  </w:style>
  <w:style w:type="character" w:styleId="a5">
    <w:name w:val="Hyperlink"/>
    <w:rsid w:val="000B2B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B2B79"/>
    <w:rPr>
      <w:rFonts w:ascii="Times New Roman" w:eastAsia="Times New Roman" w:hAnsi="Times New Roman" w:cs="Times New Roman"/>
      <w:b/>
      <w:i/>
      <w:color w:val="000000"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rsid w:val="000B2B79"/>
    <w:rPr>
      <w:rFonts w:ascii="Times New Roman" w:eastAsia="Times New Roman" w:hAnsi="Times New Roman" w:cs="Times New Roman"/>
      <w:color w:val="000000"/>
      <w:sz w:val="28"/>
      <w:szCs w:val="20"/>
      <w:lang w:val="uk-UA" w:eastAsia="uk-UA"/>
    </w:rPr>
  </w:style>
  <w:style w:type="paragraph" w:styleId="a6">
    <w:name w:val="Body Text"/>
    <w:basedOn w:val="a"/>
    <w:link w:val="a7"/>
    <w:rsid w:val="00A43682"/>
    <w:pPr>
      <w:suppressAutoHyphens/>
      <w:spacing w:after="120"/>
    </w:pPr>
    <w:rPr>
      <w:color w:val="auto"/>
      <w:szCs w:val="24"/>
      <w:lang w:val="ru-RU" w:eastAsia="ar-SA"/>
    </w:rPr>
  </w:style>
  <w:style w:type="character" w:customStyle="1" w:styleId="a7">
    <w:name w:val="Основной текст Знак"/>
    <w:basedOn w:val="a0"/>
    <w:link w:val="a6"/>
    <w:rsid w:val="00A436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6C24AB"/>
    <w:pPr>
      <w:ind w:left="720"/>
      <w:contextualSpacing/>
    </w:pPr>
  </w:style>
  <w:style w:type="paragraph" w:styleId="a9">
    <w:name w:val="No Spacing"/>
    <w:uiPriority w:val="1"/>
    <w:qFormat/>
    <w:rsid w:val="00E12E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03580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580A"/>
    <w:rPr>
      <w:rFonts w:ascii="Segoe UI" w:eastAsia="Times New Roman" w:hAnsi="Segoe UI" w:cs="Segoe UI"/>
      <w:color w:val="000000"/>
      <w:sz w:val="18"/>
      <w:szCs w:val="18"/>
      <w:lang w:val="uk-UA" w:eastAsia="uk-UA"/>
    </w:rPr>
  </w:style>
  <w:style w:type="character" w:styleId="ac">
    <w:name w:val="FollowedHyperlink"/>
    <w:basedOn w:val="a0"/>
    <w:uiPriority w:val="99"/>
    <w:semiHidden/>
    <w:unhideWhenUsed/>
    <w:rsid w:val="00650E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PK</cp:lastModifiedBy>
  <cp:revision>14</cp:revision>
  <cp:lastPrinted>2022-07-19T07:20:00Z</cp:lastPrinted>
  <dcterms:created xsi:type="dcterms:W3CDTF">2023-07-18T08:08:00Z</dcterms:created>
  <dcterms:modified xsi:type="dcterms:W3CDTF">2024-09-24T09:14:00Z</dcterms:modified>
</cp:coreProperties>
</file>