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00" w:rsidRDefault="008414DC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80112F" wp14:editId="35203282">
            <wp:simplePos x="0" y="0"/>
            <wp:positionH relativeFrom="margin">
              <wp:posOffset>0</wp:posOffset>
            </wp:positionH>
            <wp:positionV relativeFrom="paragraph">
              <wp:posOffset>6985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8414DC" w:rsidRPr="00F11590" w:rsidRDefault="008414DC" w:rsidP="008414DC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8414DC" w:rsidRPr="00375A99" w:rsidRDefault="008414DC" w:rsidP="008414DC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8414DC" w:rsidRPr="00E26EFC" w:rsidRDefault="008414DC" w:rsidP="008414DC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 w:rsidRPr="009C5C6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Забезпечення прав людини у правоохоронній діяльності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8414DC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  <w:bookmarkStart w:id="0" w:name="_GoBack"/>
      <w:bookmarkEnd w:id="0"/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A05B00" w:rsidRDefault="00A05B00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Pr="00A05B0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другий </w:t>
      </w:r>
    </w:p>
    <w:p w:rsidR="00FC1474" w:rsidRDefault="004E1BCC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FC1474" w:rsidRDefault="00FC1474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5C64" w:rsidRDefault="004E1BCC" w:rsidP="009C5C6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9C5C64" w:rsidRPr="009C5C6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сформувати у студентів розуміння механізму та гарантії забезпечення прав людини, ознайомлення студентів із конституційно-правовими засадами діяльності правоохоронних органів у забезпеченні прав людини, головними детермінантами порушень прав людини правоохоронними органами та шляхами їх усунення, а також сформувати стійке усвідомлення недопустимості катувань та жорстокого поводження в діяльності правоохоронних органів; формування у студентів позитивного мислення, зацікавленості у поглибленні і розширенні правознавчого світогляду, патріотизму, національної самосвідомості тощо; набуття студентами навичок роботи з джерелами права, вміння користуватис</w:t>
      </w:r>
      <w:r w:rsidR="009C5C64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ними у практичній діяльності. Р</w:t>
      </w:r>
      <w:r w:rsidR="009C5C64" w:rsidRPr="009C5C6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озкрити поняття механізму реалізації та захисту прав і свобод людини і громадянина; визначити поняття правоохоронної діяльності, конституційно-правові засади діяльності правоохоронних органів у забезпеченні прав людини, ознайомити з особливостями розуміння категорії «забезпечення прав людини»; отримання широких та глибоких знань про забезпечення прав людини як основне завдання правоохоронних органів; аналіз міжнародно-правових стандартів у діяльності правоохоронних органів України; сконцентрувати увагу на особливостях забезпечення окремих прав людини у правоохоронній діяльності; зміцнити світоглядну та громадянську позицію майбутніх правоохоронців, підготувати їх психологічно до відповідальної роботи на користь суспільства та держави.</w:t>
      </w:r>
    </w:p>
    <w:p w:rsidR="00FC1474" w:rsidRPr="00FC1474" w:rsidRDefault="00E26EFC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 w:rsidRPr="004E1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474" w:rsidRPr="00FC147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під час вивчення дисципліни використовується комплекс сучасних методів навчання, серед яких: </w:t>
      </w:r>
      <w:proofErr w:type="spellStart"/>
      <w:r w:rsidR="00FC1474" w:rsidRPr="00FC147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>пояснювально</w:t>
      </w:r>
      <w:proofErr w:type="spellEnd"/>
      <w:r w:rsidR="00FC1474" w:rsidRPr="00FC147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-ілюстративний метод, метод проблемного викладу, дослідницький метод, </w:t>
      </w:r>
      <w:r w:rsidR="00FC1474" w:rsidRPr="00FC147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lastRenderedPageBreak/>
        <w:t>ділова гра та багато ін.</w:t>
      </w:r>
    </w:p>
    <w:p w:rsidR="004E1BCC" w:rsidRPr="00A05B00" w:rsidRDefault="004E1BCC" w:rsidP="00A05B00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 w:eastAsia="en-US"/>
        </w:rPr>
      </w:pPr>
    </w:p>
    <w:p w:rsidR="00E26EFC" w:rsidRPr="00F11590" w:rsidRDefault="00E26EFC" w:rsidP="00E26EF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 w:rsidR="00FC147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 </w:t>
      </w:r>
      <w:r w:rsidR="009C5C6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Людмила ДОБРОБОГ, Валентина ЧЕРНОБУК</w:t>
      </w:r>
      <w:r w:rsidR="00A05B0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1E384F"/>
    <w:rsid w:val="002914CF"/>
    <w:rsid w:val="002F058B"/>
    <w:rsid w:val="00313A60"/>
    <w:rsid w:val="003E559A"/>
    <w:rsid w:val="00412C7E"/>
    <w:rsid w:val="004E1BCC"/>
    <w:rsid w:val="004E4857"/>
    <w:rsid w:val="00554419"/>
    <w:rsid w:val="00641964"/>
    <w:rsid w:val="006623AD"/>
    <w:rsid w:val="006E03E7"/>
    <w:rsid w:val="00710008"/>
    <w:rsid w:val="007228FC"/>
    <w:rsid w:val="008414DC"/>
    <w:rsid w:val="0086093B"/>
    <w:rsid w:val="008B7754"/>
    <w:rsid w:val="00957FB0"/>
    <w:rsid w:val="00982AEA"/>
    <w:rsid w:val="009C5C64"/>
    <w:rsid w:val="00A05B00"/>
    <w:rsid w:val="00A47E38"/>
    <w:rsid w:val="00C7057B"/>
    <w:rsid w:val="00E26EFC"/>
    <w:rsid w:val="00E324FE"/>
    <w:rsid w:val="00F320A1"/>
    <w:rsid w:val="00FC147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A9F35-DF9F-4ACC-B047-57AD6E79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Основной текст (3)_"/>
    <w:basedOn w:val="a0"/>
    <w:link w:val="30"/>
    <w:rsid w:val="00A05B0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B00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3</cp:revision>
  <dcterms:created xsi:type="dcterms:W3CDTF">2024-09-26T07:40:00Z</dcterms:created>
  <dcterms:modified xsi:type="dcterms:W3CDTF">2024-11-07T11:23:00Z</dcterms:modified>
</cp:coreProperties>
</file>