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DC41" w14:textId="35960369" w:rsidR="000E18A6" w:rsidRDefault="00734FA6" w:rsidP="000E18A6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67517B" wp14:editId="74087F9D">
            <wp:simplePos x="0" y="0"/>
            <wp:positionH relativeFrom="margin">
              <wp:posOffset>197289</wp:posOffset>
            </wp:positionH>
            <wp:positionV relativeFrom="paragraph">
              <wp:posOffset>4836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36EEB" w14:textId="4289A544" w:rsidR="000E18A6" w:rsidRDefault="000E18A6" w:rsidP="000E18A6">
      <w:pPr>
        <w:jc w:val="center"/>
        <w:rPr>
          <w:b/>
          <w:sz w:val="28"/>
          <w:szCs w:val="28"/>
        </w:rPr>
      </w:pPr>
    </w:p>
    <w:p w14:paraId="00B32E40" w14:textId="2284E83D" w:rsidR="000E18A6" w:rsidRDefault="000E18A6" w:rsidP="000E18A6">
      <w:pPr>
        <w:jc w:val="center"/>
        <w:rPr>
          <w:b/>
          <w:sz w:val="28"/>
          <w:szCs w:val="28"/>
        </w:rPr>
      </w:pPr>
    </w:p>
    <w:p w14:paraId="750210E8" w14:textId="77777777" w:rsidR="000E18A6" w:rsidRDefault="000E18A6" w:rsidP="000E18A6">
      <w:pPr>
        <w:jc w:val="center"/>
        <w:rPr>
          <w:b/>
          <w:sz w:val="28"/>
          <w:szCs w:val="28"/>
        </w:rPr>
      </w:pPr>
    </w:p>
    <w:p w14:paraId="6B4F954E" w14:textId="77777777" w:rsidR="000E18A6" w:rsidRDefault="000E18A6" w:rsidP="000E18A6">
      <w:pPr>
        <w:jc w:val="center"/>
        <w:rPr>
          <w:b/>
          <w:sz w:val="28"/>
          <w:szCs w:val="28"/>
        </w:rPr>
      </w:pPr>
    </w:p>
    <w:p w14:paraId="671FD4D5" w14:textId="77777777" w:rsidR="000E18A6" w:rsidRDefault="000E18A6" w:rsidP="000E18A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4B34E730" w14:textId="77777777" w:rsidR="000E18A6" w:rsidRDefault="000E18A6" w:rsidP="000E18A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47960749" w14:textId="506CE90C" w:rsidR="000E18A6" w:rsidRDefault="000E18A6" w:rsidP="000E18A6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="00734FA6">
        <w:rPr>
          <w:b/>
          <w:szCs w:val="28"/>
        </w:rPr>
        <w:t>Регіональна економіка</w:t>
      </w:r>
      <w:r>
        <w:rPr>
          <w:b/>
          <w:szCs w:val="28"/>
        </w:rPr>
        <w:t>»</w:t>
      </w:r>
    </w:p>
    <w:p w14:paraId="61A2561B" w14:textId="77777777" w:rsidR="000E18A6" w:rsidRDefault="000E18A6" w:rsidP="000E18A6">
      <w:pPr>
        <w:pStyle w:val="7"/>
        <w:ind w:left="3119"/>
        <w:rPr>
          <w:b/>
          <w:szCs w:val="28"/>
        </w:rPr>
      </w:pPr>
    </w:p>
    <w:p w14:paraId="2BCE3ACD" w14:textId="77777777" w:rsidR="000E18A6" w:rsidRDefault="000E18A6" w:rsidP="000E18A6">
      <w:pPr>
        <w:pStyle w:val="7"/>
        <w:ind w:left="3119"/>
        <w:rPr>
          <w:b/>
          <w:szCs w:val="28"/>
        </w:rPr>
      </w:pPr>
    </w:p>
    <w:p w14:paraId="21B2A104" w14:textId="77777777" w:rsidR="000E18A6" w:rsidRDefault="000E18A6" w:rsidP="000E18A6">
      <w:pPr>
        <w:pStyle w:val="7"/>
        <w:ind w:left="3119"/>
      </w:pPr>
    </w:p>
    <w:p w14:paraId="5CD7E86C" w14:textId="77777777" w:rsidR="000E18A6" w:rsidRDefault="000E18A6" w:rsidP="000E18A6">
      <w:pPr>
        <w:jc w:val="both"/>
        <w:rPr>
          <w:sz w:val="28"/>
          <w:szCs w:val="28"/>
        </w:rPr>
      </w:pPr>
    </w:p>
    <w:p w14:paraId="61FC6C7F" w14:textId="77777777" w:rsidR="000E18A6" w:rsidRDefault="000E18A6" w:rsidP="000E1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2BDB283E" w14:textId="77777777" w:rsidR="000E18A6" w:rsidRDefault="000E18A6" w:rsidP="000E18A6">
      <w:pPr>
        <w:jc w:val="both"/>
        <w:rPr>
          <w:sz w:val="28"/>
          <w:szCs w:val="28"/>
        </w:rPr>
      </w:pPr>
    </w:p>
    <w:p w14:paraId="11A39FC7" w14:textId="0D4AC2F4" w:rsidR="000E18A6" w:rsidRPr="00734FA6" w:rsidRDefault="00734FA6" w:rsidP="000E18A6">
      <w:pPr>
        <w:jc w:val="both"/>
      </w:pPr>
      <w:r w:rsidRPr="00734FA6">
        <w:rPr>
          <w:sz w:val="28"/>
          <w:szCs w:val="28"/>
        </w:rPr>
        <w:t>Вид навчальної</w:t>
      </w:r>
      <w:r w:rsidR="000E18A6" w:rsidRPr="00734FA6">
        <w:rPr>
          <w:sz w:val="28"/>
          <w:szCs w:val="28"/>
        </w:rPr>
        <w:t xml:space="preserve"> дисципліни: </w:t>
      </w:r>
      <w:r w:rsidR="000E18A6" w:rsidRPr="00734FA6">
        <w:rPr>
          <w:b/>
          <w:sz w:val="28"/>
          <w:szCs w:val="28"/>
        </w:rPr>
        <w:t>вибіркова</w:t>
      </w:r>
      <w:r w:rsidR="000E18A6" w:rsidRPr="00734FA6">
        <w:rPr>
          <w:sz w:val="28"/>
          <w:szCs w:val="28"/>
        </w:rPr>
        <w:t>.</w:t>
      </w:r>
    </w:p>
    <w:p w14:paraId="4D35532F" w14:textId="294A9E96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</w:rPr>
        <w:t xml:space="preserve">Рівень вищої освіти: </w:t>
      </w:r>
      <w:r w:rsidRPr="00734FA6">
        <w:rPr>
          <w:b/>
          <w:sz w:val="28"/>
          <w:szCs w:val="28"/>
        </w:rPr>
        <w:t>перший (бакалаврський)</w:t>
      </w:r>
    </w:p>
    <w:p w14:paraId="11C50D44" w14:textId="77777777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</w:rPr>
        <w:t xml:space="preserve">Ступінь вищої освіти: </w:t>
      </w:r>
      <w:r w:rsidRPr="00734FA6">
        <w:rPr>
          <w:b/>
          <w:sz w:val="28"/>
          <w:szCs w:val="28"/>
        </w:rPr>
        <w:t>бакалавр</w:t>
      </w:r>
      <w:r w:rsidRPr="00734FA6">
        <w:rPr>
          <w:sz w:val="28"/>
          <w:szCs w:val="28"/>
        </w:rPr>
        <w:t>.</w:t>
      </w:r>
    </w:p>
    <w:p w14:paraId="4F9A9F5A" w14:textId="1975229F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</w:rPr>
        <w:t xml:space="preserve">Форми здобуття вищої освіти: </w:t>
      </w:r>
      <w:r w:rsidRPr="00734FA6">
        <w:rPr>
          <w:b/>
          <w:sz w:val="28"/>
          <w:szCs w:val="28"/>
        </w:rPr>
        <w:t>денна</w:t>
      </w:r>
      <w:r w:rsidR="00734FA6" w:rsidRPr="00734FA6">
        <w:rPr>
          <w:b/>
          <w:sz w:val="28"/>
          <w:szCs w:val="28"/>
        </w:rPr>
        <w:t>/</w:t>
      </w:r>
      <w:r w:rsidRPr="00734FA6">
        <w:rPr>
          <w:b/>
          <w:sz w:val="28"/>
          <w:szCs w:val="28"/>
        </w:rPr>
        <w:t>заочна</w:t>
      </w:r>
      <w:r w:rsidRPr="00734FA6">
        <w:rPr>
          <w:sz w:val="28"/>
          <w:szCs w:val="28"/>
        </w:rPr>
        <w:t>.</w:t>
      </w:r>
    </w:p>
    <w:p w14:paraId="79E01BA1" w14:textId="77777777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</w:rPr>
        <w:t xml:space="preserve">Мова викладання: </w:t>
      </w:r>
      <w:r w:rsidRPr="00734FA6">
        <w:rPr>
          <w:b/>
          <w:sz w:val="28"/>
          <w:szCs w:val="28"/>
        </w:rPr>
        <w:t>українська</w:t>
      </w:r>
      <w:r w:rsidRPr="00734FA6">
        <w:rPr>
          <w:sz w:val="28"/>
          <w:szCs w:val="28"/>
        </w:rPr>
        <w:t>.</w:t>
      </w:r>
    </w:p>
    <w:p w14:paraId="2590EAD2" w14:textId="6B955A61" w:rsidR="000E18A6" w:rsidRPr="00734FA6" w:rsidRDefault="00734F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</w:rPr>
        <w:t xml:space="preserve">Рік навчання: </w:t>
      </w:r>
      <w:r w:rsidRPr="00734FA6">
        <w:rPr>
          <w:b/>
          <w:sz w:val="28"/>
          <w:szCs w:val="28"/>
        </w:rPr>
        <w:t>другий</w:t>
      </w:r>
      <w:r w:rsidRPr="00734FA6">
        <w:rPr>
          <w:sz w:val="28"/>
          <w:szCs w:val="28"/>
        </w:rPr>
        <w:t>.</w:t>
      </w:r>
      <w:bookmarkStart w:id="0" w:name="_GoBack"/>
      <w:bookmarkEnd w:id="0"/>
    </w:p>
    <w:p w14:paraId="438D5387" w14:textId="77777777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</w:rPr>
        <w:t xml:space="preserve">Форма підсумкового контролю: </w:t>
      </w:r>
      <w:r w:rsidRPr="00734FA6">
        <w:rPr>
          <w:b/>
          <w:sz w:val="28"/>
          <w:szCs w:val="28"/>
        </w:rPr>
        <w:t>залік</w:t>
      </w:r>
      <w:r w:rsidRPr="00734FA6">
        <w:rPr>
          <w:sz w:val="28"/>
          <w:szCs w:val="28"/>
        </w:rPr>
        <w:t>.</w:t>
      </w:r>
    </w:p>
    <w:p w14:paraId="7D35547C" w14:textId="77777777" w:rsidR="00734FA6" w:rsidRPr="00734FA6" w:rsidRDefault="00734FA6" w:rsidP="000E18A6">
      <w:pPr>
        <w:jc w:val="both"/>
      </w:pPr>
    </w:p>
    <w:p w14:paraId="1FCA48B2" w14:textId="6D57291C" w:rsidR="000E18A6" w:rsidRPr="00734FA6" w:rsidRDefault="000E18A6" w:rsidP="000E18A6">
      <w:pPr>
        <w:jc w:val="both"/>
      </w:pPr>
      <w:r w:rsidRPr="00734FA6">
        <w:rPr>
          <w:sz w:val="28"/>
          <w:szCs w:val="28"/>
        </w:rPr>
        <w:t xml:space="preserve">Стислий опис навчальної дисципліни: </w:t>
      </w:r>
      <w:r w:rsidRPr="00734FA6">
        <w:rPr>
          <w:rStyle w:val="fontstyle01"/>
        </w:rPr>
        <w:t>дисципліна «</w:t>
      </w:r>
      <w:r w:rsidR="00734FA6" w:rsidRPr="00734FA6">
        <w:rPr>
          <w:rStyle w:val="fontstyle01"/>
        </w:rPr>
        <w:t>Регіональна економіка</w:t>
      </w:r>
      <w:r w:rsidRPr="00734FA6">
        <w:rPr>
          <w:rStyle w:val="fontstyle01"/>
        </w:rPr>
        <w:t>» складається із 7 тем:</w:t>
      </w:r>
    </w:p>
    <w:p w14:paraId="2E53A8A9" w14:textId="43D1144D" w:rsidR="000E18A6" w:rsidRPr="00734FA6" w:rsidRDefault="000E18A6" w:rsidP="000E18A6">
      <w:pPr>
        <w:keepNext/>
        <w:widowControl w:val="0"/>
        <w:jc w:val="both"/>
        <w:rPr>
          <w:sz w:val="28"/>
          <w:szCs w:val="28"/>
        </w:rPr>
      </w:pPr>
      <w:r w:rsidRPr="00734FA6">
        <w:rPr>
          <w:bCs/>
          <w:color w:val="000000"/>
          <w:sz w:val="28"/>
          <w:szCs w:val="28"/>
        </w:rPr>
        <w:t xml:space="preserve">Тема 1. </w:t>
      </w:r>
      <w:r w:rsidRPr="00734FA6">
        <w:rPr>
          <w:sz w:val="28"/>
          <w:szCs w:val="28"/>
        </w:rPr>
        <w:t>Предмет, метод і завдання дисципліни «Регіональна економіка»</w:t>
      </w:r>
      <w:r w:rsidRPr="00734FA6">
        <w:rPr>
          <w:bCs/>
          <w:color w:val="000000"/>
          <w:sz w:val="28"/>
          <w:szCs w:val="28"/>
        </w:rPr>
        <w:t>.</w:t>
      </w:r>
    </w:p>
    <w:p w14:paraId="5A7A269F" w14:textId="4704B500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  <w:lang w:eastAsia="en-US"/>
        </w:rPr>
        <w:t xml:space="preserve">Тема 2. </w:t>
      </w:r>
      <w:r w:rsidRPr="00734FA6">
        <w:rPr>
          <w:sz w:val="28"/>
          <w:szCs w:val="28"/>
        </w:rPr>
        <w:t>Закономірності, принципи і фактори розміщення продуктивних сил та формування економіки регіонів.</w:t>
      </w:r>
    </w:p>
    <w:p w14:paraId="1B2889B1" w14:textId="1AA0917A" w:rsidR="000E18A6" w:rsidRPr="00734FA6" w:rsidRDefault="000E18A6" w:rsidP="000E18A6">
      <w:pPr>
        <w:keepNext/>
        <w:widowControl w:val="0"/>
        <w:jc w:val="both"/>
        <w:rPr>
          <w:sz w:val="28"/>
          <w:szCs w:val="28"/>
        </w:rPr>
      </w:pPr>
      <w:r w:rsidRPr="00734FA6">
        <w:rPr>
          <w:sz w:val="28"/>
          <w:szCs w:val="28"/>
          <w:lang w:eastAsia="en-US"/>
        </w:rPr>
        <w:t xml:space="preserve">Тема 3. </w:t>
      </w:r>
      <w:r w:rsidRPr="00734FA6">
        <w:rPr>
          <w:sz w:val="28"/>
          <w:szCs w:val="28"/>
        </w:rPr>
        <w:t>Господарський комплекс України, його структура і трансформація в ринкових умовах.</w:t>
      </w:r>
    </w:p>
    <w:p w14:paraId="7D36FC4D" w14:textId="1CF9ABF2" w:rsidR="000E18A6" w:rsidRPr="00734FA6" w:rsidRDefault="000E18A6" w:rsidP="000E18A6">
      <w:pPr>
        <w:keepNext/>
        <w:widowControl w:val="0"/>
        <w:jc w:val="both"/>
        <w:rPr>
          <w:sz w:val="28"/>
          <w:szCs w:val="28"/>
        </w:rPr>
      </w:pPr>
      <w:r w:rsidRPr="00734FA6">
        <w:rPr>
          <w:sz w:val="28"/>
          <w:szCs w:val="28"/>
          <w:lang w:eastAsia="en-US"/>
        </w:rPr>
        <w:t xml:space="preserve">Тема 4. </w:t>
      </w:r>
      <w:r w:rsidRPr="00734FA6">
        <w:rPr>
          <w:sz w:val="28"/>
          <w:szCs w:val="28"/>
        </w:rPr>
        <w:t>Економічне районування та територіальна організація господарства.</w:t>
      </w:r>
    </w:p>
    <w:p w14:paraId="417A0E3C" w14:textId="3146265A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  <w:lang w:eastAsia="en-US"/>
        </w:rPr>
        <w:t xml:space="preserve">Тема 5. </w:t>
      </w:r>
      <w:r w:rsidRPr="00734FA6">
        <w:rPr>
          <w:sz w:val="28"/>
          <w:szCs w:val="28"/>
        </w:rPr>
        <w:t>Економіка України як єдність регіональних соціально-економічних систем.</w:t>
      </w:r>
    </w:p>
    <w:p w14:paraId="0280DBCF" w14:textId="6B3A1074" w:rsidR="000E18A6" w:rsidRPr="00734FA6" w:rsidRDefault="000E18A6" w:rsidP="000E18A6">
      <w:pPr>
        <w:jc w:val="both"/>
        <w:rPr>
          <w:sz w:val="28"/>
          <w:szCs w:val="28"/>
        </w:rPr>
      </w:pPr>
      <w:r w:rsidRPr="00734FA6">
        <w:rPr>
          <w:sz w:val="28"/>
          <w:szCs w:val="28"/>
          <w:lang w:eastAsia="en-US"/>
        </w:rPr>
        <w:t xml:space="preserve">Тема 6. </w:t>
      </w:r>
      <w:r w:rsidRPr="00734FA6">
        <w:rPr>
          <w:sz w:val="28"/>
          <w:szCs w:val="28"/>
        </w:rPr>
        <w:t>Міжнародні економічні зв’язки України та її інтеграція в європейські та інші світові структури.</w:t>
      </w:r>
    </w:p>
    <w:p w14:paraId="247D36AB" w14:textId="2D96101A" w:rsidR="000E18A6" w:rsidRPr="00734FA6" w:rsidRDefault="000E18A6" w:rsidP="000E18A6">
      <w:pPr>
        <w:keepNext/>
        <w:widowControl w:val="0"/>
        <w:jc w:val="both"/>
        <w:rPr>
          <w:sz w:val="28"/>
          <w:szCs w:val="28"/>
        </w:rPr>
      </w:pPr>
      <w:r w:rsidRPr="00734FA6">
        <w:rPr>
          <w:sz w:val="28"/>
          <w:szCs w:val="28"/>
          <w:lang w:eastAsia="en-US"/>
        </w:rPr>
        <w:t xml:space="preserve">Тема 7. </w:t>
      </w:r>
      <w:r w:rsidRPr="00734FA6">
        <w:rPr>
          <w:sz w:val="28"/>
          <w:szCs w:val="28"/>
        </w:rPr>
        <w:t>Фактори сталого розвитку продуктивних сил.</w:t>
      </w:r>
    </w:p>
    <w:p w14:paraId="70F486E4" w14:textId="77777777" w:rsidR="00734FA6" w:rsidRPr="00734FA6" w:rsidRDefault="00734FA6" w:rsidP="000E18A6">
      <w:pPr>
        <w:keepNext/>
        <w:widowControl w:val="0"/>
        <w:jc w:val="both"/>
        <w:rPr>
          <w:sz w:val="28"/>
          <w:szCs w:val="28"/>
        </w:rPr>
      </w:pPr>
    </w:p>
    <w:p w14:paraId="72A706E0" w14:textId="77777777" w:rsidR="000E18A6" w:rsidRDefault="000E18A6" w:rsidP="000E18A6">
      <w:pPr>
        <w:keepNext/>
        <w:widowControl w:val="0"/>
        <w:jc w:val="both"/>
        <w:rPr>
          <w:sz w:val="28"/>
          <w:szCs w:val="28"/>
        </w:rPr>
      </w:pPr>
      <w:r w:rsidRPr="00734FA6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0825C10B" w14:textId="77777777" w:rsidR="00734FA6" w:rsidRPr="00734FA6" w:rsidRDefault="00734FA6" w:rsidP="000E18A6">
      <w:pPr>
        <w:keepNext/>
        <w:widowControl w:val="0"/>
        <w:jc w:val="both"/>
      </w:pPr>
    </w:p>
    <w:p w14:paraId="32FD2453" w14:textId="53EF1A2A" w:rsidR="000E18A6" w:rsidRPr="00734FA6" w:rsidRDefault="000E18A6" w:rsidP="000E18A6">
      <w:pPr>
        <w:contextualSpacing/>
        <w:jc w:val="both"/>
      </w:pPr>
      <w:r w:rsidRPr="00734FA6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34FA6">
        <w:rPr>
          <w:sz w:val="28"/>
          <w:szCs w:val="28"/>
        </w:rPr>
        <w:t xml:space="preserve"> </w:t>
      </w:r>
      <w:r w:rsidRPr="00734FA6">
        <w:rPr>
          <w:sz w:val="28"/>
          <w:szCs w:val="28"/>
        </w:rPr>
        <w:t xml:space="preserve">дисципліни: </w:t>
      </w:r>
      <w:proofErr w:type="spellStart"/>
      <w:r w:rsidRPr="00734FA6">
        <w:rPr>
          <w:sz w:val="28"/>
          <w:szCs w:val="28"/>
        </w:rPr>
        <w:t>Фісуненко</w:t>
      </w:r>
      <w:proofErr w:type="spellEnd"/>
      <w:r w:rsidRPr="00734FA6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3392C39B" w14:textId="77777777" w:rsidR="00B85F5B" w:rsidRPr="00734FA6" w:rsidRDefault="00B85F5B"/>
    <w:sectPr w:rsidR="00B85F5B" w:rsidRPr="0073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A6"/>
    <w:rsid w:val="000E18A6"/>
    <w:rsid w:val="00734FA6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75AD"/>
  <w15:chartTrackingRefBased/>
  <w15:docId w15:val="{C77B2B47-A26B-44D1-9C6E-40272D90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A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0E18A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E18A6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0E18A6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2024-09-30T06:04:00Z</dcterms:created>
  <dcterms:modified xsi:type="dcterms:W3CDTF">2024-11-07T09:23:00Z</dcterms:modified>
</cp:coreProperties>
</file>