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0AD3" w14:textId="77777777" w:rsidR="0057398D" w:rsidRPr="008B2B26" w:rsidRDefault="0057398D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14:paraId="2C1223A2" w14:textId="77777777" w:rsidR="0057398D" w:rsidRPr="008B2B26" w:rsidRDefault="0057398D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599B" wp14:editId="0B37F78D">
            <wp:simplePos x="0" y="0"/>
            <wp:positionH relativeFrom="margin">
              <wp:posOffset>70485</wp:posOffset>
            </wp:positionH>
            <wp:positionV relativeFrom="paragraph">
              <wp:posOffset>42545</wp:posOffset>
            </wp:positionV>
            <wp:extent cx="2491740" cy="2316480"/>
            <wp:effectExtent l="0" t="0" r="3810" b="7620"/>
            <wp:wrapThrough wrapText="bothSides">
              <wp:wrapPolygon edited="0">
                <wp:start x="0" y="0"/>
                <wp:lineTo x="0" y="21493"/>
                <wp:lineTo x="21468" y="21493"/>
                <wp:lineTo x="2146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DD5AB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2AD67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7268CD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2B4495" w14:textId="77777777" w:rsidR="0057398D" w:rsidRPr="008B2B26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75F2E63C" w14:textId="77777777" w:rsidR="0057398D" w:rsidRPr="008B2B26" w:rsidRDefault="0057398D" w:rsidP="0057398D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навчальної дисципліни</w:t>
      </w:r>
    </w:p>
    <w:p w14:paraId="02779166" w14:textId="69498169" w:rsidR="0057398D" w:rsidRPr="009B55D2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5D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30C2E" w:rsidRPr="009B55D2">
        <w:rPr>
          <w:rFonts w:ascii="Times New Roman" w:hAnsi="Times New Roman" w:cs="Times New Roman"/>
          <w:b/>
          <w:sz w:val="28"/>
          <w:szCs w:val="28"/>
          <w:lang w:val="uk-UA"/>
        </w:rPr>
        <w:t>Податкове регулювання та управління фіскальними ризиками</w:t>
      </w:r>
      <w:r w:rsidRPr="009B55D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011A470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DE20DF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7A00719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13CF5C4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9AE8833" w14:textId="1FB7A923" w:rsidR="0057398D" w:rsidRPr="008B2B26" w:rsidRDefault="007D2028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>афедр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а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адміністративно-правових дисциплін та публічного управління</w:t>
      </w:r>
    </w:p>
    <w:p w14:paraId="27ABCB1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49B24E6" w14:textId="279AEC89" w:rsidR="0057398D" w:rsidRPr="009B55D2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9B55D2">
        <w:rPr>
          <w:rFonts w:ascii="Times New Roman" w:hAnsi="Times New Roman" w:cs="Times New Roman"/>
          <w:lang w:val="uk-UA"/>
        </w:rPr>
        <w:t>Вид навчальної дисципліни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623094" w:rsidRPr="009B55D2">
        <w:rPr>
          <w:rFonts w:ascii="Times New Roman" w:hAnsi="Times New Roman" w:cs="Times New Roman"/>
          <w:b/>
          <w:iCs/>
          <w:lang w:val="uk-UA"/>
        </w:rPr>
        <w:t>вибіркова</w:t>
      </w:r>
    </w:p>
    <w:p w14:paraId="4EE3427A" w14:textId="796D6262" w:rsidR="0057398D" w:rsidRPr="009B55D2" w:rsidRDefault="0057398D" w:rsidP="0057398D">
      <w:pPr>
        <w:pStyle w:val="1"/>
        <w:ind w:firstLine="0"/>
        <w:rPr>
          <w:rFonts w:ascii="Times New Roman" w:hAnsi="Times New Roman" w:cs="Times New Roman"/>
          <w:iCs/>
          <w:lang w:val="uk-UA"/>
        </w:rPr>
      </w:pPr>
      <w:r w:rsidRPr="009B55D2">
        <w:rPr>
          <w:rFonts w:ascii="Times New Roman" w:hAnsi="Times New Roman" w:cs="Times New Roman"/>
          <w:lang w:val="uk-UA"/>
        </w:rPr>
        <w:t>Рівень вищої освіти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623094" w:rsidRPr="009B55D2">
        <w:rPr>
          <w:rFonts w:ascii="Times New Roman" w:hAnsi="Times New Roman" w:cs="Times New Roman"/>
          <w:b/>
          <w:iCs/>
          <w:lang w:val="uk-UA"/>
        </w:rPr>
        <w:t>перший (бакалаврський)</w:t>
      </w:r>
    </w:p>
    <w:p w14:paraId="7F7A21A0" w14:textId="56409FE5" w:rsidR="0057398D" w:rsidRPr="009B55D2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9B55D2">
        <w:rPr>
          <w:rFonts w:ascii="Times New Roman" w:hAnsi="Times New Roman" w:cs="Times New Roman"/>
          <w:lang w:val="uk-UA"/>
        </w:rPr>
        <w:t>Ступінь вищої освіти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623094" w:rsidRPr="009B55D2">
        <w:rPr>
          <w:rFonts w:ascii="Times New Roman" w:hAnsi="Times New Roman" w:cs="Times New Roman"/>
          <w:b/>
          <w:iCs/>
          <w:lang w:val="uk-UA"/>
        </w:rPr>
        <w:t>бакалавр</w:t>
      </w:r>
    </w:p>
    <w:p w14:paraId="0B68F921" w14:textId="54EA234D" w:rsidR="0057398D" w:rsidRPr="009B55D2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9B55D2">
        <w:rPr>
          <w:rFonts w:ascii="Times New Roman" w:hAnsi="Times New Roman" w:cs="Times New Roman"/>
          <w:lang w:val="uk-UA"/>
        </w:rPr>
        <w:t>Форма здобуття вищої освіти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623094" w:rsidRPr="009B55D2">
        <w:rPr>
          <w:rFonts w:ascii="Times New Roman" w:hAnsi="Times New Roman" w:cs="Times New Roman"/>
          <w:b/>
          <w:iCs/>
          <w:lang w:val="uk-UA"/>
        </w:rPr>
        <w:t>денна/заочна</w:t>
      </w:r>
    </w:p>
    <w:p w14:paraId="552A2028" w14:textId="25590748" w:rsidR="0057398D" w:rsidRPr="009B55D2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9B55D2">
        <w:rPr>
          <w:rFonts w:ascii="Times New Roman" w:hAnsi="Times New Roman" w:cs="Times New Roman"/>
          <w:lang w:val="uk-UA"/>
        </w:rPr>
        <w:t>Мова викладання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623094" w:rsidRPr="009B55D2">
        <w:rPr>
          <w:rFonts w:ascii="Times New Roman" w:hAnsi="Times New Roman" w:cs="Times New Roman"/>
          <w:b/>
          <w:iCs/>
          <w:lang w:val="uk-UA"/>
        </w:rPr>
        <w:t>українська</w:t>
      </w:r>
    </w:p>
    <w:p w14:paraId="4C208F13" w14:textId="18E22119" w:rsidR="0057398D" w:rsidRPr="009B55D2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9B55D2">
        <w:rPr>
          <w:rFonts w:ascii="Times New Roman" w:hAnsi="Times New Roman" w:cs="Times New Roman"/>
          <w:lang w:val="uk-UA"/>
        </w:rPr>
        <w:t>Рік навчання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6408BF" w:rsidRPr="009B55D2">
        <w:rPr>
          <w:rFonts w:ascii="Times New Roman" w:hAnsi="Times New Roman" w:cs="Times New Roman"/>
          <w:b/>
          <w:iCs/>
          <w:lang w:val="uk-UA"/>
        </w:rPr>
        <w:t>третій</w:t>
      </w:r>
    </w:p>
    <w:p w14:paraId="181D9F00" w14:textId="445A394E" w:rsidR="0057398D" w:rsidRPr="009B55D2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9B55D2">
        <w:rPr>
          <w:rFonts w:ascii="Times New Roman" w:hAnsi="Times New Roman" w:cs="Times New Roman"/>
          <w:lang w:val="uk-UA"/>
        </w:rPr>
        <w:t>Форма підсумкового контролю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623094" w:rsidRPr="009B55D2">
        <w:rPr>
          <w:rFonts w:ascii="Times New Roman" w:hAnsi="Times New Roman" w:cs="Times New Roman"/>
          <w:b/>
          <w:iCs/>
          <w:lang w:val="uk-UA"/>
        </w:rPr>
        <w:t>залік</w:t>
      </w:r>
    </w:p>
    <w:p w14:paraId="7D20A2BA" w14:textId="77777777" w:rsidR="009B55D2" w:rsidRDefault="009B55D2" w:rsidP="00514653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14:paraId="41ADE24D" w14:textId="77777777" w:rsidR="00B30C2E" w:rsidRPr="009B55D2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9B55D2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23094" w:rsidRPr="009B55D2">
        <w:rPr>
          <w:rFonts w:ascii="Times New Roman" w:hAnsi="Times New Roman" w:cs="Times New Roman"/>
          <w:lang w:val="uk-UA"/>
        </w:rPr>
        <w:t xml:space="preserve"> </w:t>
      </w:r>
      <w:r w:rsidR="00B30C2E" w:rsidRPr="009B55D2">
        <w:rPr>
          <w:rFonts w:ascii="Times New Roman" w:hAnsi="Times New Roman" w:cs="Times New Roman"/>
          <w:iCs/>
          <w:lang w:val="uk-UA"/>
        </w:rPr>
        <w:t>теоретичні основи оподаткування; податкова система та податковий механізм; держ</w:t>
      </w:r>
      <w:bookmarkStart w:id="0" w:name="_GoBack"/>
      <w:bookmarkEnd w:id="0"/>
      <w:r w:rsidR="00B30C2E" w:rsidRPr="009B55D2">
        <w:rPr>
          <w:rFonts w:ascii="Times New Roman" w:hAnsi="Times New Roman" w:cs="Times New Roman"/>
          <w:iCs/>
          <w:lang w:val="uk-UA"/>
        </w:rPr>
        <w:t>авна фіскальна політика в системі регулювання економіки; непрямі податки; прибуткові податки і внески; податкова оптимізація та ухилення від сплати податків; управління фіскальними ризиками; правове регулювання податку та фіскальна децентралізація.</w:t>
      </w:r>
    </w:p>
    <w:p w14:paraId="4279BAE5" w14:textId="7E4F4242" w:rsidR="0057398D" w:rsidRPr="009B55D2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9B55D2">
        <w:rPr>
          <w:rFonts w:ascii="Times New Roman" w:hAnsi="Times New Roman" w:cs="Times New Roman"/>
          <w:lang w:val="uk-UA"/>
        </w:rPr>
        <w:t>Форми (методи) навчання</w:t>
      </w:r>
      <w:r w:rsidR="00514653" w:rsidRPr="009B55D2">
        <w:rPr>
          <w:rFonts w:ascii="Times New Roman" w:hAnsi="Times New Roman" w:cs="Times New Roman"/>
          <w:lang w:val="uk-UA"/>
        </w:rPr>
        <w:t xml:space="preserve"> </w:t>
      </w:r>
      <w:r w:rsidR="00514653" w:rsidRPr="009B55D2">
        <w:rPr>
          <w:rFonts w:ascii="Times New Roman" w:hAnsi="Times New Roman" w:cs="Times New Roman"/>
          <w:iCs/>
          <w:lang w:val="uk-UA"/>
        </w:rPr>
        <w:t>лекції (занурення, наочний метод, інтерактивні методи тощо), семінарські та практичні заняття (виступи, «оксфордські дебати», дискусії, «мозковий штурм», метод експертних оцінок, шкала думок, робота в парах, робота в групах тощо).</w:t>
      </w:r>
    </w:p>
    <w:p w14:paraId="3C868752" w14:textId="3E550A42" w:rsidR="00F12C76" w:rsidRPr="009B55D2" w:rsidRDefault="0057398D" w:rsidP="007D2028">
      <w:pPr>
        <w:pStyle w:val="1"/>
        <w:spacing w:after="340"/>
        <w:ind w:firstLine="0"/>
        <w:jc w:val="both"/>
        <w:rPr>
          <w:iCs/>
          <w:lang w:val="uk-UA"/>
        </w:rPr>
      </w:pPr>
      <w:r w:rsidRPr="009B55D2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 </w:t>
      </w:r>
      <w:proofErr w:type="spellStart"/>
      <w:r w:rsidR="00514653" w:rsidRPr="009B55D2">
        <w:rPr>
          <w:rFonts w:ascii="Times New Roman" w:hAnsi="Times New Roman" w:cs="Times New Roman"/>
          <w:iCs/>
          <w:lang w:val="uk-UA"/>
        </w:rPr>
        <w:t>Трещов</w:t>
      </w:r>
      <w:proofErr w:type="spellEnd"/>
      <w:r w:rsidR="00514653" w:rsidRPr="009B55D2">
        <w:rPr>
          <w:rFonts w:ascii="Times New Roman" w:hAnsi="Times New Roman" w:cs="Times New Roman"/>
          <w:iCs/>
          <w:lang w:val="uk-UA"/>
        </w:rPr>
        <w:t xml:space="preserve"> Мирослав Миколайович (</w:t>
      </w:r>
      <w:proofErr w:type="spellStart"/>
      <w:r w:rsidR="00514653" w:rsidRPr="009B55D2">
        <w:rPr>
          <w:rFonts w:ascii="Times New Roman" w:hAnsi="Times New Roman" w:cs="Times New Roman"/>
          <w:iCs/>
          <w:lang w:val="en-US"/>
        </w:rPr>
        <w:t>myroslav</w:t>
      </w:r>
      <w:proofErr w:type="spellEnd"/>
      <w:r w:rsidR="00514653" w:rsidRPr="009B55D2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9B55D2">
        <w:rPr>
          <w:rFonts w:ascii="Times New Roman" w:hAnsi="Times New Roman" w:cs="Times New Roman"/>
          <w:iCs/>
          <w:lang w:val="en-US"/>
        </w:rPr>
        <w:t>treshchov</w:t>
      </w:r>
      <w:proofErr w:type="spellEnd"/>
      <w:r w:rsidR="00514653" w:rsidRPr="009B55D2">
        <w:rPr>
          <w:rFonts w:ascii="Times New Roman" w:hAnsi="Times New Roman" w:cs="Times New Roman"/>
          <w:iCs/>
          <w:lang w:val="uk-UA"/>
        </w:rPr>
        <w:t>@</w:t>
      </w:r>
      <w:proofErr w:type="spellStart"/>
      <w:r w:rsidR="00514653" w:rsidRPr="009B55D2">
        <w:rPr>
          <w:rFonts w:ascii="Times New Roman" w:hAnsi="Times New Roman" w:cs="Times New Roman"/>
          <w:iCs/>
          <w:lang w:val="en-US"/>
        </w:rPr>
        <w:t>dduvs</w:t>
      </w:r>
      <w:proofErr w:type="spellEnd"/>
      <w:r w:rsidR="00514653" w:rsidRPr="009B55D2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9B55D2">
        <w:rPr>
          <w:rFonts w:ascii="Times New Roman" w:hAnsi="Times New Roman" w:cs="Times New Roman"/>
          <w:iCs/>
          <w:lang w:val="en-US"/>
        </w:rPr>
        <w:t>edu</w:t>
      </w:r>
      <w:proofErr w:type="spellEnd"/>
      <w:r w:rsidR="00514653" w:rsidRPr="009B55D2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9B55D2">
        <w:rPr>
          <w:rFonts w:ascii="Times New Roman" w:hAnsi="Times New Roman" w:cs="Times New Roman"/>
          <w:iCs/>
          <w:lang w:val="en-US"/>
        </w:rPr>
        <w:t>ua</w:t>
      </w:r>
      <w:proofErr w:type="spellEnd"/>
      <w:r w:rsidR="00514653" w:rsidRPr="009B55D2">
        <w:rPr>
          <w:rFonts w:ascii="Times New Roman" w:hAnsi="Times New Roman" w:cs="Times New Roman"/>
          <w:iCs/>
          <w:lang w:val="uk-UA"/>
        </w:rPr>
        <w:t xml:space="preserve">), </w:t>
      </w:r>
      <w:r w:rsidR="007D2028" w:rsidRPr="009B55D2">
        <w:rPr>
          <w:rFonts w:ascii="Times New Roman" w:hAnsi="Times New Roman" w:cs="Times New Roman"/>
          <w:iCs/>
          <w:lang w:val="uk-UA"/>
        </w:rPr>
        <w:t xml:space="preserve">професор кафедри адміністративно-правових дисциплін та публічного управління, </w:t>
      </w:r>
      <w:r w:rsidR="00514653" w:rsidRPr="009B55D2">
        <w:rPr>
          <w:rFonts w:ascii="Times New Roman" w:hAnsi="Times New Roman" w:cs="Times New Roman"/>
          <w:iCs/>
          <w:lang w:val="uk-UA"/>
        </w:rPr>
        <w:t xml:space="preserve">доктор наук з державного управління, доцент, розробник концепції ресурсного забезпечення місцевих бюджетів, має 20 років досвіду </w:t>
      </w:r>
      <w:r w:rsidR="007D2028" w:rsidRPr="009B55D2">
        <w:rPr>
          <w:rFonts w:ascii="Times New Roman" w:hAnsi="Times New Roman" w:cs="Times New Roman"/>
          <w:iCs/>
          <w:lang w:val="uk-UA"/>
        </w:rPr>
        <w:t xml:space="preserve">керівної </w:t>
      </w:r>
      <w:r w:rsidR="00514653" w:rsidRPr="009B55D2">
        <w:rPr>
          <w:rFonts w:ascii="Times New Roman" w:hAnsi="Times New Roman" w:cs="Times New Roman"/>
          <w:iCs/>
          <w:lang w:val="uk-UA"/>
        </w:rPr>
        <w:t>роботи в органах державної влади та місцевого самоврядування</w:t>
      </w:r>
      <w:r w:rsidR="007D2028" w:rsidRPr="009B55D2">
        <w:rPr>
          <w:rFonts w:ascii="Times New Roman" w:hAnsi="Times New Roman" w:cs="Times New Roman"/>
          <w:iCs/>
          <w:lang w:val="uk-UA"/>
        </w:rPr>
        <w:t xml:space="preserve"> (Верховна Рада України, Кабінет Міністрів України, Дніпропетровська та Львівська облдержадміністрація, Хмельницька міська рада).</w:t>
      </w:r>
    </w:p>
    <w:sectPr w:rsidR="00F12C76" w:rsidRPr="009B55D2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D"/>
    <w:rsid w:val="002D2C08"/>
    <w:rsid w:val="00514653"/>
    <w:rsid w:val="0057398D"/>
    <w:rsid w:val="00623094"/>
    <w:rsid w:val="006408BF"/>
    <w:rsid w:val="006C0B77"/>
    <w:rsid w:val="00797FC4"/>
    <w:rsid w:val="007D2028"/>
    <w:rsid w:val="008242FF"/>
    <w:rsid w:val="00870751"/>
    <w:rsid w:val="00922C48"/>
    <w:rsid w:val="009B55D2"/>
    <w:rsid w:val="00B30C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FBC"/>
  <w15:chartTrackingRefBased/>
  <w15:docId w15:val="{758B376B-A5C1-4541-8AAA-033A9FD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7398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57398D"/>
    <w:pPr>
      <w:widowControl w:val="0"/>
      <w:spacing w:after="0" w:line="240" w:lineRule="auto"/>
      <w:ind w:firstLine="400"/>
    </w:pPr>
    <w:rPr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dcterms:created xsi:type="dcterms:W3CDTF">2024-09-26T07:24:00Z</dcterms:created>
  <dcterms:modified xsi:type="dcterms:W3CDTF">2024-11-07T11:34:00Z</dcterms:modified>
</cp:coreProperties>
</file>