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0AD3" w14:textId="430A4A25" w:rsidR="0057398D" w:rsidRPr="008B2B26" w:rsidRDefault="00FD12C6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6C599B" wp14:editId="363C0BAA">
            <wp:simplePos x="0" y="0"/>
            <wp:positionH relativeFrom="margin">
              <wp:posOffset>-5715</wp:posOffset>
            </wp:positionH>
            <wp:positionV relativeFrom="paragraph">
              <wp:posOffset>3810</wp:posOffset>
            </wp:positionV>
            <wp:extent cx="2118360" cy="2156460"/>
            <wp:effectExtent l="0" t="0" r="0" b="0"/>
            <wp:wrapThrough wrapText="bothSides">
              <wp:wrapPolygon edited="0">
                <wp:start x="0" y="0"/>
                <wp:lineTo x="0" y="21371"/>
                <wp:lineTo x="21367" y="21371"/>
                <wp:lineTo x="2136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223A2" w14:textId="6DB139FB" w:rsidR="0057398D" w:rsidRPr="008B2B26" w:rsidRDefault="0057398D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14:paraId="277268CD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2B4495" w14:textId="77777777" w:rsidR="0057398D" w:rsidRPr="008B2B26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75F2E63C" w14:textId="77777777" w:rsidR="0057398D" w:rsidRPr="008B2B26" w:rsidRDefault="0057398D" w:rsidP="0057398D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навчальної дисципліни</w:t>
      </w:r>
    </w:p>
    <w:p w14:paraId="02779166" w14:textId="2BEE1CFB" w:rsidR="0057398D" w:rsidRPr="00FD12C6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2C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F4B8D" w:rsidRPr="00FD12C6">
        <w:rPr>
          <w:rFonts w:ascii="Times New Roman" w:hAnsi="Times New Roman" w:cs="Times New Roman"/>
          <w:b/>
          <w:sz w:val="28"/>
          <w:szCs w:val="28"/>
          <w:lang w:val="uk-UA"/>
        </w:rPr>
        <w:t>Стратегічне планування розвитку територій</w:t>
      </w:r>
      <w:r w:rsidRPr="00FD12C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011A470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FDE20DF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7A00719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13CF5C4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AAD3612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9AE8833" w14:textId="1FB7A923" w:rsidR="0057398D" w:rsidRPr="008B2B26" w:rsidRDefault="007D2028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>афедр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а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адміністративно-правових дисциплін та публічного управління</w:t>
      </w:r>
    </w:p>
    <w:p w14:paraId="27ABCB18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49B24E6" w14:textId="279AEC89" w:rsidR="0057398D" w:rsidRPr="00FD12C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FD12C6">
        <w:rPr>
          <w:rFonts w:ascii="Times New Roman" w:hAnsi="Times New Roman" w:cs="Times New Roman"/>
          <w:lang w:val="uk-UA"/>
        </w:rPr>
        <w:t>Вид навчальної дисципліни</w:t>
      </w:r>
      <w:r w:rsidR="00623094" w:rsidRPr="00FD12C6">
        <w:rPr>
          <w:rFonts w:ascii="Times New Roman" w:hAnsi="Times New Roman" w:cs="Times New Roman"/>
          <w:lang w:val="uk-UA"/>
        </w:rPr>
        <w:t xml:space="preserve"> </w:t>
      </w:r>
      <w:r w:rsidR="00623094" w:rsidRPr="00FD12C6">
        <w:rPr>
          <w:rFonts w:ascii="Times New Roman" w:hAnsi="Times New Roman" w:cs="Times New Roman"/>
          <w:b/>
          <w:iCs/>
          <w:lang w:val="uk-UA"/>
        </w:rPr>
        <w:t>вибіркова</w:t>
      </w:r>
    </w:p>
    <w:p w14:paraId="4EE3427A" w14:textId="796D6262" w:rsidR="0057398D" w:rsidRPr="00FD12C6" w:rsidRDefault="0057398D" w:rsidP="0057398D">
      <w:pPr>
        <w:pStyle w:val="1"/>
        <w:ind w:firstLine="0"/>
        <w:rPr>
          <w:rFonts w:ascii="Times New Roman" w:hAnsi="Times New Roman" w:cs="Times New Roman"/>
          <w:iCs/>
          <w:lang w:val="uk-UA"/>
        </w:rPr>
      </w:pPr>
      <w:r w:rsidRPr="00FD12C6">
        <w:rPr>
          <w:rFonts w:ascii="Times New Roman" w:hAnsi="Times New Roman" w:cs="Times New Roman"/>
          <w:lang w:val="uk-UA"/>
        </w:rPr>
        <w:t>Рівень вищої освіти</w:t>
      </w:r>
      <w:r w:rsidR="00623094" w:rsidRPr="00FD12C6">
        <w:rPr>
          <w:rFonts w:ascii="Times New Roman" w:hAnsi="Times New Roman" w:cs="Times New Roman"/>
          <w:lang w:val="uk-UA"/>
        </w:rPr>
        <w:t xml:space="preserve"> </w:t>
      </w:r>
      <w:r w:rsidR="00623094" w:rsidRPr="00FD12C6">
        <w:rPr>
          <w:rFonts w:ascii="Times New Roman" w:hAnsi="Times New Roman" w:cs="Times New Roman"/>
          <w:b/>
          <w:iCs/>
          <w:lang w:val="uk-UA"/>
        </w:rPr>
        <w:t>перший (бакалаврський)</w:t>
      </w:r>
    </w:p>
    <w:p w14:paraId="7F7A21A0" w14:textId="56409FE5" w:rsidR="0057398D" w:rsidRPr="00FD12C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FD12C6">
        <w:rPr>
          <w:rFonts w:ascii="Times New Roman" w:hAnsi="Times New Roman" w:cs="Times New Roman"/>
          <w:lang w:val="uk-UA"/>
        </w:rPr>
        <w:t>Ступінь вищої освіти</w:t>
      </w:r>
      <w:r w:rsidR="00623094" w:rsidRPr="00FD12C6">
        <w:rPr>
          <w:rFonts w:ascii="Times New Roman" w:hAnsi="Times New Roman" w:cs="Times New Roman"/>
          <w:lang w:val="uk-UA"/>
        </w:rPr>
        <w:t xml:space="preserve"> </w:t>
      </w:r>
      <w:r w:rsidR="00623094" w:rsidRPr="00FD12C6">
        <w:rPr>
          <w:rFonts w:ascii="Times New Roman" w:hAnsi="Times New Roman" w:cs="Times New Roman"/>
          <w:b/>
          <w:iCs/>
          <w:lang w:val="uk-UA"/>
        </w:rPr>
        <w:t>бакалавр</w:t>
      </w:r>
    </w:p>
    <w:p w14:paraId="0B68F921" w14:textId="54EA234D" w:rsidR="0057398D" w:rsidRPr="00FD12C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FD12C6">
        <w:rPr>
          <w:rFonts w:ascii="Times New Roman" w:hAnsi="Times New Roman" w:cs="Times New Roman"/>
          <w:lang w:val="uk-UA"/>
        </w:rPr>
        <w:t>Форма здобуття вищої освіти</w:t>
      </w:r>
      <w:r w:rsidR="00623094" w:rsidRPr="00FD12C6">
        <w:rPr>
          <w:rFonts w:ascii="Times New Roman" w:hAnsi="Times New Roman" w:cs="Times New Roman"/>
          <w:lang w:val="uk-UA"/>
        </w:rPr>
        <w:t xml:space="preserve"> </w:t>
      </w:r>
      <w:r w:rsidR="00623094" w:rsidRPr="00FD12C6">
        <w:rPr>
          <w:rFonts w:ascii="Times New Roman" w:hAnsi="Times New Roman" w:cs="Times New Roman"/>
          <w:b/>
          <w:iCs/>
          <w:lang w:val="uk-UA"/>
        </w:rPr>
        <w:t>денна/заочна</w:t>
      </w:r>
    </w:p>
    <w:p w14:paraId="552A2028" w14:textId="25590748" w:rsidR="0057398D" w:rsidRPr="00FD12C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FD12C6">
        <w:rPr>
          <w:rFonts w:ascii="Times New Roman" w:hAnsi="Times New Roman" w:cs="Times New Roman"/>
          <w:lang w:val="uk-UA"/>
        </w:rPr>
        <w:t>Мова викладання</w:t>
      </w:r>
      <w:r w:rsidR="00623094" w:rsidRPr="00FD12C6">
        <w:rPr>
          <w:rFonts w:ascii="Times New Roman" w:hAnsi="Times New Roman" w:cs="Times New Roman"/>
          <w:lang w:val="uk-UA"/>
        </w:rPr>
        <w:t xml:space="preserve"> </w:t>
      </w:r>
      <w:r w:rsidR="00623094" w:rsidRPr="00FD12C6">
        <w:rPr>
          <w:rFonts w:ascii="Times New Roman" w:hAnsi="Times New Roman" w:cs="Times New Roman"/>
          <w:b/>
          <w:iCs/>
          <w:lang w:val="uk-UA"/>
        </w:rPr>
        <w:t>українська</w:t>
      </w:r>
    </w:p>
    <w:p w14:paraId="4C208F13" w14:textId="2470F27A" w:rsidR="0057398D" w:rsidRPr="00FD12C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FD12C6">
        <w:rPr>
          <w:rFonts w:ascii="Times New Roman" w:hAnsi="Times New Roman" w:cs="Times New Roman"/>
          <w:lang w:val="uk-UA"/>
        </w:rPr>
        <w:t>Рік навчання</w:t>
      </w:r>
      <w:r w:rsidR="00623094" w:rsidRPr="00FD12C6">
        <w:rPr>
          <w:rFonts w:ascii="Times New Roman" w:hAnsi="Times New Roman" w:cs="Times New Roman"/>
          <w:lang w:val="uk-UA"/>
        </w:rPr>
        <w:t xml:space="preserve"> </w:t>
      </w:r>
      <w:r w:rsidR="00623094" w:rsidRPr="00FD12C6">
        <w:rPr>
          <w:rFonts w:ascii="Times New Roman" w:hAnsi="Times New Roman" w:cs="Times New Roman"/>
          <w:b/>
          <w:iCs/>
          <w:lang w:val="uk-UA"/>
        </w:rPr>
        <w:t>четвертий</w:t>
      </w:r>
    </w:p>
    <w:p w14:paraId="181D9F00" w14:textId="445A394E" w:rsidR="0057398D" w:rsidRPr="00FD12C6" w:rsidRDefault="0057398D" w:rsidP="0057398D">
      <w:pPr>
        <w:pStyle w:val="1"/>
        <w:ind w:firstLine="0"/>
        <w:rPr>
          <w:rFonts w:ascii="Times New Roman" w:hAnsi="Times New Roman" w:cs="Times New Roman"/>
          <w:iCs/>
          <w:lang w:val="uk-UA"/>
        </w:rPr>
      </w:pPr>
      <w:r w:rsidRPr="00FD12C6">
        <w:rPr>
          <w:rFonts w:ascii="Times New Roman" w:hAnsi="Times New Roman" w:cs="Times New Roman"/>
          <w:lang w:val="uk-UA"/>
        </w:rPr>
        <w:t>Форма підсумкового контролю</w:t>
      </w:r>
      <w:r w:rsidR="00623094" w:rsidRPr="00FD12C6">
        <w:rPr>
          <w:rFonts w:ascii="Times New Roman" w:hAnsi="Times New Roman" w:cs="Times New Roman"/>
          <w:lang w:val="uk-UA"/>
        </w:rPr>
        <w:t xml:space="preserve"> </w:t>
      </w:r>
      <w:r w:rsidR="00623094" w:rsidRPr="00FD12C6">
        <w:rPr>
          <w:rFonts w:ascii="Times New Roman" w:hAnsi="Times New Roman" w:cs="Times New Roman"/>
          <w:b/>
          <w:iCs/>
          <w:lang w:val="uk-UA"/>
        </w:rPr>
        <w:t>залік</w:t>
      </w:r>
    </w:p>
    <w:p w14:paraId="38984B8E" w14:textId="77777777" w:rsidR="00FD12C6" w:rsidRPr="00FD12C6" w:rsidRDefault="00FD12C6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</w:p>
    <w:p w14:paraId="72F56BF5" w14:textId="77777777" w:rsidR="002F4B8D" w:rsidRPr="00FD12C6" w:rsidRDefault="0057398D" w:rsidP="00514653">
      <w:pPr>
        <w:pStyle w:val="1"/>
        <w:ind w:firstLine="0"/>
        <w:jc w:val="both"/>
        <w:rPr>
          <w:rFonts w:ascii="Times New Roman" w:hAnsi="Times New Roman" w:cs="Times New Roman"/>
          <w:iCs/>
          <w:lang w:val="uk-UA"/>
        </w:rPr>
      </w:pPr>
      <w:r w:rsidRPr="00FD12C6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23094" w:rsidRPr="00FD12C6">
        <w:rPr>
          <w:rFonts w:ascii="Times New Roman" w:hAnsi="Times New Roman" w:cs="Times New Roman"/>
          <w:lang w:val="uk-UA"/>
        </w:rPr>
        <w:t xml:space="preserve"> </w:t>
      </w:r>
      <w:r w:rsidR="002F4B8D" w:rsidRPr="00FD12C6">
        <w:rPr>
          <w:rFonts w:ascii="Times New Roman" w:hAnsi="Times New Roman" w:cs="Times New Roman"/>
          <w:iCs/>
          <w:lang w:val="uk-UA"/>
        </w:rPr>
        <w:t>сутність, об</w:t>
      </w:r>
      <w:bookmarkStart w:id="0" w:name="_GoBack"/>
      <w:bookmarkEnd w:id="0"/>
      <w:r w:rsidR="002F4B8D" w:rsidRPr="00FD12C6">
        <w:rPr>
          <w:rFonts w:ascii="Times New Roman" w:hAnsi="Times New Roman" w:cs="Times New Roman"/>
          <w:iCs/>
          <w:lang w:val="uk-UA"/>
        </w:rPr>
        <w:t>’єкт і функції планування та прогнозування розвитку територій; організаційно-правові засади планування та прогнозування розвитку територій; стратегічне планування розвитку територій; планування та прогнозування соціально-економічного розвитку територій; планування та прогнозування місцевих бюджетів.</w:t>
      </w:r>
    </w:p>
    <w:p w14:paraId="4279BAE5" w14:textId="0863AD20" w:rsidR="0057398D" w:rsidRPr="00FD12C6" w:rsidRDefault="0057398D" w:rsidP="00514653">
      <w:pPr>
        <w:pStyle w:val="1"/>
        <w:ind w:firstLine="0"/>
        <w:jc w:val="both"/>
        <w:rPr>
          <w:rFonts w:ascii="Times New Roman" w:hAnsi="Times New Roman" w:cs="Times New Roman"/>
          <w:iCs/>
          <w:lang w:val="uk-UA"/>
        </w:rPr>
      </w:pPr>
      <w:r w:rsidRPr="00FD12C6">
        <w:rPr>
          <w:rFonts w:ascii="Times New Roman" w:hAnsi="Times New Roman" w:cs="Times New Roman"/>
          <w:lang w:val="uk-UA"/>
        </w:rPr>
        <w:t>Форми (методи) навчання</w:t>
      </w:r>
      <w:r w:rsidR="00514653" w:rsidRPr="00FD12C6">
        <w:rPr>
          <w:rFonts w:ascii="Times New Roman" w:hAnsi="Times New Roman" w:cs="Times New Roman"/>
          <w:lang w:val="uk-UA"/>
        </w:rPr>
        <w:t xml:space="preserve"> </w:t>
      </w:r>
      <w:r w:rsidR="00514653" w:rsidRPr="00FD12C6">
        <w:rPr>
          <w:rFonts w:ascii="Times New Roman" w:hAnsi="Times New Roman" w:cs="Times New Roman"/>
          <w:iCs/>
          <w:lang w:val="uk-UA"/>
        </w:rPr>
        <w:t>лекції (занурення, наочний метод, інтерактивні методи тощо), семінарські та практичні заняття (виступи, «оксфордські дебати», дискусії, «мозковий штурм», метод експертних оцінок, шкала думок, робота в парах, робота в групах тощо).</w:t>
      </w:r>
    </w:p>
    <w:p w14:paraId="3C868752" w14:textId="3E550A42" w:rsidR="00F12C76" w:rsidRPr="00FD12C6" w:rsidRDefault="0057398D" w:rsidP="007D2028">
      <w:pPr>
        <w:pStyle w:val="1"/>
        <w:spacing w:after="340"/>
        <w:ind w:firstLine="0"/>
        <w:jc w:val="both"/>
        <w:rPr>
          <w:iCs/>
          <w:lang w:val="uk-UA"/>
        </w:rPr>
      </w:pPr>
      <w:r w:rsidRPr="00FD12C6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дисципліни </w:t>
      </w:r>
      <w:proofErr w:type="spellStart"/>
      <w:r w:rsidR="00514653" w:rsidRPr="00FD12C6">
        <w:rPr>
          <w:rFonts w:ascii="Times New Roman" w:hAnsi="Times New Roman" w:cs="Times New Roman"/>
          <w:iCs/>
          <w:lang w:val="uk-UA"/>
        </w:rPr>
        <w:t>Трещов</w:t>
      </w:r>
      <w:proofErr w:type="spellEnd"/>
      <w:r w:rsidR="00514653" w:rsidRPr="00FD12C6">
        <w:rPr>
          <w:rFonts w:ascii="Times New Roman" w:hAnsi="Times New Roman" w:cs="Times New Roman"/>
          <w:iCs/>
          <w:lang w:val="uk-UA"/>
        </w:rPr>
        <w:t xml:space="preserve"> Мирослав Миколайович (</w:t>
      </w:r>
      <w:proofErr w:type="spellStart"/>
      <w:r w:rsidR="00514653" w:rsidRPr="00FD12C6">
        <w:rPr>
          <w:rFonts w:ascii="Times New Roman" w:hAnsi="Times New Roman" w:cs="Times New Roman"/>
          <w:iCs/>
          <w:lang w:val="en-US"/>
        </w:rPr>
        <w:t>myroslav</w:t>
      </w:r>
      <w:proofErr w:type="spellEnd"/>
      <w:r w:rsidR="00514653" w:rsidRPr="00FD12C6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FD12C6">
        <w:rPr>
          <w:rFonts w:ascii="Times New Roman" w:hAnsi="Times New Roman" w:cs="Times New Roman"/>
          <w:iCs/>
          <w:lang w:val="en-US"/>
        </w:rPr>
        <w:t>treshchov</w:t>
      </w:r>
      <w:proofErr w:type="spellEnd"/>
      <w:r w:rsidR="00514653" w:rsidRPr="00FD12C6">
        <w:rPr>
          <w:rFonts w:ascii="Times New Roman" w:hAnsi="Times New Roman" w:cs="Times New Roman"/>
          <w:iCs/>
          <w:lang w:val="uk-UA"/>
        </w:rPr>
        <w:t>@</w:t>
      </w:r>
      <w:proofErr w:type="spellStart"/>
      <w:r w:rsidR="00514653" w:rsidRPr="00FD12C6">
        <w:rPr>
          <w:rFonts w:ascii="Times New Roman" w:hAnsi="Times New Roman" w:cs="Times New Roman"/>
          <w:iCs/>
          <w:lang w:val="en-US"/>
        </w:rPr>
        <w:t>dduvs</w:t>
      </w:r>
      <w:proofErr w:type="spellEnd"/>
      <w:r w:rsidR="00514653" w:rsidRPr="00FD12C6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FD12C6">
        <w:rPr>
          <w:rFonts w:ascii="Times New Roman" w:hAnsi="Times New Roman" w:cs="Times New Roman"/>
          <w:iCs/>
          <w:lang w:val="en-US"/>
        </w:rPr>
        <w:t>edu</w:t>
      </w:r>
      <w:proofErr w:type="spellEnd"/>
      <w:r w:rsidR="00514653" w:rsidRPr="00FD12C6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FD12C6">
        <w:rPr>
          <w:rFonts w:ascii="Times New Roman" w:hAnsi="Times New Roman" w:cs="Times New Roman"/>
          <w:iCs/>
          <w:lang w:val="en-US"/>
        </w:rPr>
        <w:t>ua</w:t>
      </w:r>
      <w:proofErr w:type="spellEnd"/>
      <w:r w:rsidR="00514653" w:rsidRPr="00FD12C6">
        <w:rPr>
          <w:rFonts w:ascii="Times New Roman" w:hAnsi="Times New Roman" w:cs="Times New Roman"/>
          <w:iCs/>
          <w:lang w:val="uk-UA"/>
        </w:rPr>
        <w:t xml:space="preserve">), </w:t>
      </w:r>
      <w:r w:rsidR="007D2028" w:rsidRPr="00FD12C6">
        <w:rPr>
          <w:rFonts w:ascii="Times New Roman" w:hAnsi="Times New Roman" w:cs="Times New Roman"/>
          <w:iCs/>
          <w:lang w:val="uk-UA"/>
        </w:rPr>
        <w:t xml:space="preserve">професор кафедри адміністративно-правових дисциплін та публічного управління, </w:t>
      </w:r>
      <w:r w:rsidR="00514653" w:rsidRPr="00FD12C6">
        <w:rPr>
          <w:rFonts w:ascii="Times New Roman" w:hAnsi="Times New Roman" w:cs="Times New Roman"/>
          <w:iCs/>
          <w:lang w:val="uk-UA"/>
        </w:rPr>
        <w:t xml:space="preserve">доктор наук з державного управління, доцент, розробник концепції ресурсного забезпечення місцевих бюджетів, має 20 років досвіду </w:t>
      </w:r>
      <w:r w:rsidR="007D2028" w:rsidRPr="00FD12C6">
        <w:rPr>
          <w:rFonts w:ascii="Times New Roman" w:hAnsi="Times New Roman" w:cs="Times New Roman"/>
          <w:iCs/>
          <w:lang w:val="uk-UA"/>
        </w:rPr>
        <w:t xml:space="preserve">керівної </w:t>
      </w:r>
      <w:r w:rsidR="00514653" w:rsidRPr="00FD12C6">
        <w:rPr>
          <w:rFonts w:ascii="Times New Roman" w:hAnsi="Times New Roman" w:cs="Times New Roman"/>
          <w:iCs/>
          <w:lang w:val="uk-UA"/>
        </w:rPr>
        <w:t>роботи в органах державної влади та місцевого самоврядування</w:t>
      </w:r>
      <w:r w:rsidR="007D2028" w:rsidRPr="00FD12C6">
        <w:rPr>
          <w:rFonts w:ascii="Times New Roman" w:hAnsi="Times New Roman" w:cs="Times New Roman"/>
          <w:iCs/>
          <w:lang w:val="uk-UA"/>
        </w:rPr>
        <w:t xml:space="preserve"> (Верховна Рада України, Кабінет Міністрів України, Дніпропетровська та Львівська облдержадміністрація, Хмельницька міська рада).</w:t>
      </w:r>
    </w:p>
    <w:sectPr w:rsidR="00F12C76" w:rsidRPr="00FD12C6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D"/>
    <w:rsid w:val="002F4B8D"/>
    <w:rsid w:val="00514653"/>
    <w:rsid w:val="0057398D"/>
    <w:rsid w:val="00623094"/>
    <w:rsid w:val="006C0B77"/>
    <w:rsid w:val="007D2028"/>
    <w:rsid w:val="008242FF"/>
    <w:rsid w:val="00870301"/>
    <w:rsid w:val="00870751"/>
    <w:rsid w:val="00922C48"/>
    <w:rsid w:val="00B915B7"/>
    <w:rsid w:val="00EA59DF"/>
    <w:rsid w:val="00EE4070"/>
    <w:rsid w:val="00F12C76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FBC"/>
  <w15:chartTrackingRefBased/>
  <w15:docId w15:val="{758B376B-A5C1-4541-8AAA-033A9FD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8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7398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57398D"/>
    <w:pPr>
      <w:widowControl w:val="0"/>
      <w:spacing w:after="0" w:line="240" w:lineRule="auto"/>
      <w:ind w:firstLine="400"/>
    </w:pPr>
    <w:rPr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dcterms:created xsi:type="dcterms:W3CDTF">2024-09-26T07:38:00Z</dcterms:created>
  <dcterms:modified xsi:type="dcterms:W3CDTF">2024-11-07T11:36:00Z</dcterms:modified>
</cp:coreProperties>
</file>