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91" w:rsidRDefault="00E15091" w:rsidP="00E15091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74378C" wp14:editId="5483AC2E">
            <wp:simplePos x="0" y="0"/>
            <wp:positionH relativeFrom="margin">
              <wp:posOffset>70485</wp:posOffset>
            </wp:positionH>
            <wp:positionV relativeFrom="paragraph">
              <wp:posOffset>41910</wp:posOffset>
            </wp:positionV>
            <wp:extent cx="2034540" cy="2125980"/>
            <wp:effectExtent l="0" t="0" r="3810" b="7620"/>
            <wp:wrapThrough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E15091" w:rsidRPr="00E15091" w:rsidRDefault="00E15091" w:rsidP="00E15091">
      <w:pPr>
        <w:pStyle w:val="10"/>
        <w:ind w:firstLine="0"/>
        <w:jc w:val="center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навчальної дисципліни</w:t>
      </w: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915A5" w:rsidRPr="003915A5">
        <w:rPr>
          <w:rFonts w:ascii="Times New Roman" w:hAnsi="Times New Roman" w:cs="Times New Roman"/>
          <w:b/>
          <w:sz w:val="28"/>
          <w:szCs w:val="28"/>
          <w:lang w:val="uk-UA"/>
        </w:rPr>
        <w:t>Організація публічної служби особливого призначення в Україні</w:t>
      </w:r>
      <w:r w:rsidRPr="00E1509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2C4F5E" w:rsidRPr="00E15091" w:rsidRDefault="002C4F5E" w:rsidP="002C4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Кафедра адміністративно-правових дисциплін та публічного управління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Вид навчальної</w:t>
      </w:r>
      <w:r w:rsidRPr="00E15091">
        <w:rPr>
          <w:rFonts w:ascii="Times New Roman" w:hAnsi="Times New Roman" w:cs="Times New Roman"/>
          <w:lang w:val="uk-UA"/>
        </w:rPr>
        <w:t xml:space="preserve"> </w:t>
      </w:r>
      <w:r w:rsidRPr="00A62A85">
        <w:rPr>
          <w:rFonts w:ascii="Times New Roman" w:hAnsi="Times New Roman" w:cs="Times New Roman"/>
          <w:lang w:val="uk-UA"/>
        </w:rPr>
        <w:t xml:space="preserve">дисципліни </w:t>
      </w:r>
      <w:r w:rsidRPr="00A62A85">
        <w:rPr>
          <w:rFonts w:ascii="Times New Roman" w:hAnsi="Times New Roman" w:cs="Times New Roman"/>
          <w:b/>
          <w:lang w:val="uk-UA"/>
        </w:rPr>
        <w:t>вибіркова</w:t>
      </w: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Рівень вищої освіти </w:t>
      </w:r>
      <w:r w:rsidRPr="00A62A85">
        <w:rPr>
          <w:rFonts w:ascii="Times New Roman" w:hAnsi="Times New Roman" w:cs="Times New Roman"/>
          <w:b/>
          <w:lang w:val="uk-UA"/>
        </w:rPr>
        <w:t>перший (бакалаврський)</w:t>
      </w: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Ступінь вищої освіти </w:t>
      </w:r>
      <w:r w:rsidRPr="00A62A85">
        <w:rPr>
          <w:rFonts w:ascii="Times New Roman" w:hAnsi="Times New Roman" w:cs="Times New Roman"/>
          <w:b/>
          <w:lang w:val="uk-UA"/>
        </w:rPr>
        <w:t>бакалавр</w:t>
      </w: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Форма (-и) здобуття вищої освіти </w:t>
      </w:r>
      <w:r w:rsidRPr="00A62A85">
        <w:rPr>
          <w:rFonts w:ascii="Times New Roman" w:hAnsi="Times New Roman" w:cs="Times New Roman"/>
          <w:b/>
          <w:lang w:val="uk-UA"/>
        </w:rPr>
        <w:t>денна</w:t>
      </w:r>
      <w:r w:rsidR="00977196">
        <w:rPr>
          <w:rFonts w:ascii="Times New Roman" w:hAnsi="Times New Roman" w:cs="Times New Roman"/>
          <w:b/>
          <w:lang w:val="uk-UA"/>
        </w:rPr>
        <w:t>/заочна</w:t>
      </w: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Мова викладання </w:t>
      </w:r>
      <w:r w:rsidRPr="00A62A85">
        <w:rPr>
          <w:rFonts w:ascii="Times New Roman" w:hAnsi="Times New Roman" w:cs="Times New Roman"/>
          <w:b/>
          <w:lang w:val="uk-UA"/>
        </w:rPr>
        <w:t>українська</w:t>
      </w:r>
    </w:p>
    <w:p w:rsidR="002C4F5E" w:rsidRPr="00AD3BF3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Рік навчання </w:t>
      </w:r>
      <w:r w:rsidR="00395F52">
        <w:rPr>
          <w:rFonts w:ascii="Times New Roman" w:hAnsi="Times New Roman" w:cs="Times New Roman"/>
          <w:b/>
          <w:lang w:val="uk-UA"/>
        </w:rPr>
        <w:t>четвертий</w:t>
      </w:r>
    </w:p>
    <w:p w:rsidR="002C4F5E" w:rsidRPr="00AD3BF3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Форма</w:t>
      </w:r>
      <w:r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підсумкового контролю</w:t>
      </w:r>
      <w:r>
        <w:rPr>
          <w:rFonts w:ascii="Times New Roman" w:hAnsi="Times New Roman" w:cs="Times New Roman"/>
          <w:lang w:val="uk-UA"/>
        </w:rPr>
        <w:t xml:space="preserve"> </w:t>
      </w:r>
      <w:r w:rsidRPr="00D82A62">
        <w:rPr>
          <w:rFonts w:ascii="Times New Roman" w:hAnsi="Times New Roman" w:cs="Times New Roman"/>
          <w:b/>
          <w:lang w:val="uk-UA"/>
        </w:rPr>
        <w:t>залік</w:t>
      </w:r>
    </w:p>
    <w:p w:rsidR="002C4F5E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2C4F5E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Стислий опис навчальної дисципліни</w:t>
      </w:r>
      <w:r>
        <w:rPr>
          <w:rFonts w:ascii="Times New Roman" w:hAnsi="Times New Roman" w:cs="Times New Roman"/>
          <w:lang w:val="uk-UA"/>
        </w:rPr>
        <w:t xml:space="preserve">: </w:t>
      </w:r>
    </w:p>
    <w:p w:rsidR="004A1B9F" w:rsidRDefault="003915A5" w:rsidP="00697E1C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3915A5">
        <w:rPr>
          <w:rFonts w:ascii="Times New Roman" w:hAnsi="Times New Roman" w:cs="Times New Roman"/>
          <w:lang w:val="uk-UA"/>
        </w:rPr>
        <w:t>Організація публічної служби особливого призначення в Україні — це навчальна дисципліна, що досліджує специфіку функціонування органів публічної служби, призначених для виконання особливих завдань у сфері безпеки та правопорядку. Курс охоплює правові, організаційні та управлінські аспекти діяльності таких служб, а також механізми їх взаємодії з іншими державними структурами. Студенти вивчатимуть питання кадрової політики, етики, кризового управління та стратегічного планування в контексті забезпечення національної безпеки. Основна мета — підготувати фахівців, здатних ефективно організовувати та управляти службами особливого призначення в Україні.</w:t>
      </w:r>
      <w:bookmarkStart w:id="0" w:name="_GoBack"/>
      <w:bookmarkEnd w:id="0"/>
    </w:p>
    <w:p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2C4F5E" w:rsidRPr="00AD3BF3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Форми (методи) навчання</w:t>
      </w:r>
      <w:r>
        <w:rPr>
          <w:rFonts w:ascii="Times New Roman" w:hAnsi="Times New Roman" w:cs="Times New Roman"/>
          <w:lang w:val="uk-UA"/>
        </w:rPr>
        <w:t xml:space="preserve">: </w:t>
      </w:r>
      <w:r w:rsidRPr="00A62A85">
        <w:rPr>
          <w:rFonts w:ascii="Times New Roman" w:hAnsi="Times New Roman" w:cs="Times New Roman"/>
          <w:lang w:val="uk-UA"/>
        </w:rPr>
        <w:t>лекції (лекція-бесіда, лекція-диспут, лекція-вікторина, лекція-прес-конференція), семінарські та практичні заняття (виступи, дискусії, мозковий штурм, метод експертних оцінок, кейс-стаді, рольова гра, шкала думок, робота в парах, робота в групах, соціально-психологічний тренінг тощо).</w:t>
      </w:r>
    </w:p>
    <w:p w:rsidR="002C4F5E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2C4F5E" w:rsidRPr="006C4ECB" w:rsidRDefault="002C4F5E" w:rsidP="002C4F5E">
      <w:pPr>
        <w:pStyle w:val="10"/>
        <w:spacing w:after="340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Науково-педагогічні працівники, які забезпечують викладання навчальної дисципліни</w:t>
      </w:r>
      <w:r>
        <w:rPr>
          <w:rFonts w:ascii="Times New Roman" w:hAnsi="Times New Roman" w:cs="Times New Roman"/>
          <w:lang w:val="uk-UA"/>
        </w:rPr>
        <w:t>: Олександр МАЗУР, доктор філософії з галузі знань публічне управління та адміністрування.</w:t>
      </w:r>
    </w:p>
    <w:p w:rsidR="00E15091" w:rsidRPr="006C4ECB" w:rsidRDefault="00E15091" w:rsidP="002C4F5E">
      <w:pPr>
        <w:pStyle w:val="10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E15091" w:rsidRPr="006C4ECB" w:rsidSect="00AD3BF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4D5" w:rsidRDefault="004E64D5" w:rsidP="002278B6">
      <w:pPr>
        <w:spacing w:after="0" w:line="240" w:lineRule="auto"/>
      </w:pPr>
      <w:r>
        <w:separator/>
      </w:r>
    </w:p>
  </w:endnote>
  <w:endnote w:type="continuationSeparator" w:id="0">
    <w:p w:rsidR="004E64D5" w:rsidRDefault="004E64D5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4D5" w:rsidRDefault="004E64D5" w:rsidP="002278B6">
      <w:pPr>
        <w:spacing w:after="0" w:line="240" w:lineRule="auto"/>
      </w:pPr>
      <w:r>
        <w:separator/>
      </w:r>
    </w:p>
  </w:footnote>
  <w:footnote w:type="continuationSeparator" w:id="0">
    <w:p w:rsidR="004E64D5" w:rsidRDefault="004E64D5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BF3">
          <w:rPr>
            <w:noProof/>
          </w:rPr>
          <w:t>1</w:t>
        </w:r>
        <w:r>
          <w:fldChar w:fldCharType="end"/>
        </w:r>
      </w:p>
    </w:sdtContent>
  </w:sdt>
  <w:p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6"/>
  </w:num>
  <w:num w:numId="13">
    <w:abstractNumId w:val="3"/>
  </w:num>
  <w:num w:numId="14">
    <w:abstractNumId w:val="15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19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98"/>
    <w:rsid w:val="00016B7B"/>
    <w:rsid w:val="00023ED7"/>
    <w:rsid w:val="000301E4"/>
    <w:rsid w:val="000414EA"/>
    <w:rsid w:val="000813F5"/>
    <w:rsid w:val="00083571"/>
    <w:rsid w:val="000948D9"/>
    <w:rsid w:val="000A2FE6"/>
    <w:rsid w:val="000D0FDC"/>
    <w:rsid w:val="000E615F"/>
    <w:rsid w:val="000F716B"/>
    <w:rsid w:val="00106625"/>
    <w:rsid w:val="00130C76"/>
    <w:rsid w:val="001A4132"/>
    <w:rsid w:val="001C581D"/>
    <w:rsid w:val="001C5CBF"/>
    <w:rsid w:val="001C713C"/>
    <w:rsid w:val="00225482"/>
    <w:rsid w:val="002278B6"/>
    <w:rsid w:val="002405C7"/>
    <w:rsid w:val="00243F2A"/>
    <w:rsid w:val="00266A11"/>
    <w:rsid w:val="002B3791"/>
    <w:rsid w:val="002C2A1C"/>
    <w:rsid w:val="002C4F5E"/>
    <w:rsid w:val="002F079B"/>
    <w:rsid w:val="00307528"/>
    <w:rsid w:val="00314C21"/>
    <w:rsid w:val="00334074"/>
    <w:rsid w:val="003401B9"/>
    <w:rsid w:val="0037453C"/>
    <w:rsid w:val="003915A5"/>
    <w:rsid w:val="00395F52"/>
    <w:rsid w:val="003F6536"/>
    <w:rsid w:val="004277E5"/>
    <w:rsid w:val="00436117"/>
    <w:rsid w:val="00494682"/>
    <w:rsid w:val="004958D1"/>
    <w:rsid w:val="004A0CB8"/>
    <w:rsid w:val="004A1B9F"/>
    <w:rsid w:val="004A6187"/>
    <w:rsid w:val="004B67C0"/>
    <w:rsid w:val="004E64D5"/>
    <w:rsid w:val="0050742B"/>
    <w:rsid w:val="0051494E"/>
    <w:rsid w:val="0058244E"/>
    <w:rsid w:val="0059453C"/>
    <w:rsid w:val="005D5DDB"/>
    <w:rsid w:val="005F27F8"/>
    <w:rsid w:val="00644C41"/>
    <w:rsid w:val="006677BF"/>
    <w:rsid w:val="00694560"/>
    <w:rsid w:val="00697E1C"/>
    <w:rsid w:val="006B2B87"/>
    <w:rsid w:val="006C4ECB"/>
    <w:rsid w:val="007330EB"/>
    <w:rsid w:val="0077326E"/>
    <w:rsid w:val="00775898"/>
    <w:rsid w:val="007C43EE"/>
    <w:rsid w:val="007E43AD"/>
    <w:rsid w:val="007F7C8B"/>
    <w:rsid w:val="00806FB6"/>
    <w:rsid w:val="00824CDF"/>
    <w:rsid w:val="0084172E"/>
    <w:rsid w:val="008669BA"/>
    <w:rsid w:val="00867BD5"/>
    <w:rsid w:val="008702FC"/>
    <w:rsid w:val="008745AC"/>
    <w:rsid w:val="00875F54"/>
    <w:rsid w:val="00876C9A"/>
    <w:rsid w:val="00883DC2"/>
    <w:rsid w:val="008947C3"/>
    <w:rsid w:val="008F785E"/>
    <w:rsid w:val="00924DF4"/>
    <w:rsid w:val="00927915"/>
    <w:rsid w:val="00932C79"/>
    <w:rsid w:val="009423EC"/>
    <w:rsid w:val="00977196"/>
    <w:rsid w:val="009C2D1A"/>
    <w:rsid w:val="009C7092"/>
    <w:rsid w:val="009D577A"/>
    <w:rsid w:val="009E0FD2"/>
    <w:rsid w:val="009E45B9"/>
    <w:rsid w:val="009E6CD9"/>
    <w:rsid w:val="00A10C5E"/>
    <w:rsid w:val="00A40A90"/>
    <w:rsid w:val="00A82098"/>
    <w:rsid w:val="00A93E11"/>
    <w:rsid w:val="00AC7505"/>
    <w:rsid w:val="00AD3BF3"/>
    <w:rsid w:val="00AD709F"/>
    <w:rsid w:val="00AE59C4"/>
    <w:rsid w:val="00AE5DA1"/>
    <w:rsid w:val="00AF0699"/>
    <w:rsid w:val="00B42F33"/>
    <w:rsid w:val="00B45DEE"/>
    <w:rsid w:val="00B47DD6"/>
    <w:rsid w:val="00B5525C"/>
    <w:rsid w:val="00B6083C"/>
    <w:rsid w:val="00B72372"/>
    <w:rsid w:val="00BC2393"/>
    <w:rsid w:val="00BD4521"/>
    <w:rsid w:val="00BF60E1"/>
    <w:rsid w:val="00C21D38"/>
    <w:rsid w:val="00C23B32"/>
    <w:rsid w:val="00C710ED"/>
    <w:rsid w:val="00C944A5"/>
    <w:rsid w:val="00C956E9"/>
    <w:rsid w:val="00CD6E34"/>
    <w:rsid w:val="00CE35EB"/>
    <w:rsid w:val="00CF3527"/>
    <w:rsid w:val="00D120CB"/>
    <w:rsid w:val="00D23ABD"/>
    <w:rsid w:val="00D31CA6"/>
    <w:rsid w:val="00D60152"/>
    <w:rsid w:val="00D82A62"/>
    <w:rsid w:val="00D93777"/>
    <w:rsid w:val="00DC1BFA"/>
    <w:rsid w:val="00DE69F3"/>
    <w:rsid w:val="00E008F8"/>
    <w:rsid w:val="00E043EB"/>
    <w:rsid w:val="00E0464E"/>
    <w:rsid w:val="00E15091"/>
    <w:rsid w:val="00E25F34"/>
    <w:rsid w:val="00E27791"/>
    <w:rsid w:val="00E40B8F"/>
    <w:rsid w:val="00E62F77"/>
    <w:rsid w:val="00EA00BE"/>
    <w:rsid w:val="00EB31E5"/>
    <w:rsid w:val="00EC1115"/>
    <w:rsid w:val="00EF1730"/>
    <w:rsid w:val="00F0385C"/>
    <w:rsid w:val="00F04300"/>
    <w:rsid w:val="00F16A0F"/>
    <w:rsid w:val="00F542C8"/>
    <w:rsid w:val="00F54CEB"/>
    <w:rsid w:val="00F72713"/>
    <w:rsid w:val="00F92F9A"/>
    <w:rsid w:val="00FB7A9B"/>
    <w:rsid w:val="00FC26D0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66D4E0-621A-4D2D-A479-9AD5B4CE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015CE-4121-45E1-9698-E5FA8E7A5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111</cp:lastModifiedBy>
  <cp:revision>16</cp:revision>
  <cp:lastPrinted>2024-07-24T07:02:00Z</cp:lastPrinted>
  <dcterms:created xsi:type="dcterms:W3CDTF">2024-09-26T11:05:00Z</dcterms:created>
  <dcterms:modified xsi:type="dcterms:W3CDTF">2024-09-27T09:27:00Z</dcterms:modified>
</cp:coreProperties>
</file>