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9331D" w14:textId="47327CA2" w:rsidR="00D736D2" w:rsidRDefault="00D736D2" w:rsidP="00DF3AD1">
      <w:pPr>
        <w:spacing w:after="0"/>
        <w:ind w:left="3686"/>
        <w:rPr>
          <w:lang w:val="uk-UA"/>
        </w:rPr>
      </w:pPr>
      <w:r w:rsidRPr="00FC123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DCEAA51" wp14:editId="18BBF5A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42820" cy="1985645"/>
            <wp:effectExtent l="0" t="0" r="5080" b="0"/>
            <wp:wrapThrough wrapText="bothSides">
              <wp:wrapPolygon edited="0">
                <wp:start x="0" y="0"/>
                <wp:lineTo x="0" y="21344"/>
                <wp:lineTo x="21465" y="21344"/>
                <wp:lineTo x="21465" y="0"/>
                <wp:lineTo x="0" y="0"/>
              </wp:wrapPolygon>
            </wp:wrapThrough>
            <wp:docPr id="11198544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590" cy="19946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EA6DB0" w14:textId="77777777" w:rsidR="00D736D2" w:rsidRDefault="00D736D2" w:rsidP="00DF3AD1">
      <w:pPr>
        <w:spacing w:after="0"/>
        <w:ind w:left="3686"/>
        <w:rPr>
          <w:lang w:val="uk-UA"/>
        </w:rPr>
      </w:pPr>
    </w:p>
    <w:p w14:paraId="538D0F8D" w14:textId="5B4A29CD" w:rsidR="002855C8" w:rsidRPr="00B010E6" w:rsidRDefault="002855C8" w:rsidP="00DF3AD1">
      <w:pPr>
        <w:spacing w:after="0"/>
        <w:ind w:left="3686"/>
        <w:rPr>
          <w:lang w:val="uk-UA"/>
        </w:rPr>
      </w:pPr>
      <w:bookmarkStart w:id="0" w:name="_Hlk174550941"/>
      <w:bookmarkEnd w:id="0"/>
    </w:p>
    <w:p w14:paraId="659A7028" w14:textId="77777777" w:rsidR="002855C8" w:rsidRPr="00FC1233" w:rsidRDefault="002855C8" w:rsidP="002855C8">
      <w:pPr>
        <w:spacing w:after="0"/>
        <w:jc w:val="center"/>
        <w:rPr>
          <w:b/>
          <w:lang w:val="uk-UA"/>
        </w:rPr>
      </w:pPr>
      <w:r w:rsidRPr="00FC1233">
        <w:rPr>
          <w:b/>
          <w:lang w:val="uk-UA"/>
        </w:rPr>
        <w:t>АНОТАЦІЯ</w:t>
      </w:r>
    </w:p>
    <w:p w14:paraId="70CDA9DC" w14:textId="77777777" w:rsidR="002855C8" w:rsidRPr="00FC1233" w:rsidRDefault="002855C8" w:rsidP="002855C8">
      <w:pPr>
        <w:spacing w:after="0"/>
        <w:jc w:val="center"/>
        <w:rPr>
          <w:lang w:val="uk-UA"/>
        </w:rPr>
      </w:pPr>
      <w:r w:rsidRPr="00FC1233">
        <w:rPr>
          <w:lang w:val="uk-UA"/>
        </w:rPr>
        <w:t>навчальної дисципліни</w:t>
      </w:r>
    </w:p>
    <w:p w14:paraId="394B07F7" w14:textId="55CBCF2D" w:rsidR="002855C8" w:rsidRPr="003A41F8" w:rsidRDefault="002855C8" w:rsidP="00D736D2">
      <w:pPr>
        <w:spacing w:after="0"/>
        <w:jc w:val="center"/>
        <w:rPr>
          <w:b/>
          <w:bCs/>
          <w:lang w:val="uk-UA"/>
        </w:rPr>
      </w:pPr>
      <w:r w:rsidRPr="003A41F8">
        <w:rPr>
          <w:b/>
          <w:bCs/>
          <w:lang w:val="uk-UA"/>
        </w:rPr>
        <w:t>«</w:t>
      </w:r>
      <w:r w:rsidR="00D736D2">
        <w:rPr>
          <w:b/>
          <w:bCs/>
          <w:lang w:val="uk-UA"/>
        </w:rPr>
        <w:t>Адміністративна відповідальність</w:t>
      </w:r>
      <w:r>
        <w:rPr>
          <w:b/>
          <w:bCs/>
          <w:lang w:val="uk-UA"/>
        </w:rPr>
        <w:t>»</w:t>
      </w:r>
    </w:p>
    <w:p w14:paraId="0E7D5517" w14:textId="77777777" w:rsidR="002855C8" w:rsidRPr="00DF3AD1" w:rsidRDefault="002855C8" w:rsidP="00DF3AD1">
      <w:pPr>
        <w:spacing w:after="0"/>
        <w:rPr>
          <w:szCs w:val="28"/>
          <w:lang w:val="uk-UA"/>
        </w:rPr>
      </w:pPr>
    </w:p>
    <w:p w14:paraId="79361C55" w14:textId="77777777" w:rsidR="002855C8" w:rsidRPr="00DF3AD1" w:rsidRDefault="002855C8" w:rsidP="00DF3AD1">
      <w:pPr>
        <w:spacing w:after="0"/>
        <w:rPr>
          <w:szCs w:val="28"/>
          <w:lang w:val="uk-UA"/>
        </w:rPr>
      </w:pPr>
    </w:p>
    <w:p w14:paraId="39B18FD3" w14:textId="77777777" w:rsidR="002855C8" w:rsidRPr="00DF3AD1" w:rsidRDefault="002855C8" w:rsidP="00DF3AD1">
      <w:pPr>
        <w:spacing w:after="0"/>
        <w:rPr>
          <w:szCs w:val="28"/>
          <w:lang w:val="uk-UA"/>
        </w:rPr>
      </w:pPr>
    </w:p>
    <w:p w14:paraId="28C1A8ED" w14:textId="77777777" w:rsidR="00D736D2" w:rsidRPr="00DF3AD1" w:rsidRDefault="00D736D2" w:rsidP="00DF3AD1">
      <w:pPr>
        <w:spacing w:after="0"/>
        <w:ind w:left="708"/>
        <w:rPr>
          <w:rFonts w:cs="Times New Roman"/>
          <w:bCs/>
          <w:szCs w:val="28"/>
          <w:lang w:val="uk-UA"/>
        </w:rPr>
      </w:pPr>
    </w:p>
    <w:p w14:paraId="6BE77262" w14:textId="287A4E90" w:rsidR="002855C8" w:rsidRPr="00557611" w:rsidRDefault="002855C8" w:rsidP="00DF3AD1">
      <w:pPr>
        <w:spacing w:after="0"/>
        <w:jc w:val="center"/>
        <w:rPr>
          <w:rFonts w:cs="Times New Roman"/>
          <w:b/>
          <w:sz w:val="32"/>
          <w:szCs w:val="32"/>
          <w:lang w:val="uk-UA"/>
        </w:rPr>
      </w:pPr>
      <w:r w:rsidRPr="00557611">
        <w:rPr>
          <w:rFonts w:cs="Times New Roman"/>
          <w:b/>
          <w:bCs/>
          <w:sz w:val="32"/>
          <w:szCs w:val="32"/>
          <w:lang w:val="uk-UA"/>
        </w:rPr>
        <w:t>К</w:t>
      </w:r>
      <w:proofErr w:type="spellStart"/>
      <w:r w:rsidRPr="00557611">
        <w:rPr>
          <w:rFonts w:cs="Times New Roman"/>
          <w:b/>
          <w:bCs/>
          <w:sz w:val="32"/>
          <w:szCs w:val="32"/>
        </w:rPr>
        <w:t>а</w:t>
      </w:r>
      <w:r w:rsidRPr="00C710FC">
        <w:rPr>
          <w:rFonts w:cs="Times New Roman"/>
          <w:b/>
          <w:bCs/>
          <w:sz w:val="32"/>
          <w:szCs w:val="32"/>
        </w:rPr>
        <w:t>федр</w:t>
      </w:r>
      <w:proofErr w:type="spellEnd"/>
      <w:r w:rsidRPr="00557611">
        <w:rPr>
          <w:rFonts w:cs="Times New Roman"/>
          <w:b/>
          <w:bCs/>
          <w:sz w:val="32"/>
          <w:szCs w:val="32"/>
          <w:lang w:val="uk-UA"/>
        </w:rPr>
        <w:t xml:space="preserve">а </w:t>
      </w:r>
      <w:proofErr w:type="spellStart"/>
      <w:r w:rsidRPr="00557611">
        <w:rPr>
          <w:rFonts w:cs="Times New Roman"/>
          <w:b/>
          <w:bCs/>
          <w:sz w:val="32"/>
          <w:szCs w:val="32"/>
        </w:rPr>
        <w:t>адміністративного</w:t>
      </w:r>
      <w:proofErr w:type="spellEnd"/>
      <w:r w:rsidRPr="00557611">
        <w:rPr>
          <w:rFonts w:cs="Times New Roman"/>
          <w:b/>
          <w:bCs/>
          <w:sz w:val="32"/>
          <w:szCs w:val="32"/>
        </w:rPr>
        <w:t xml:space="preserve"> права</w:t>
      </w:r>
      <w:r w:rsidRPr="00557611">
        <w:rPr>
          <w:rFonts w:cs="Times New Roman"/>
          <w:b/>
          <w:bCs/>
          <w:sz w:val="32"/>
          <w:szCs w:val="32"/>
          <w:lang w:val="uk-UA"/>
        </w:rPr>
        <w:t xml:space="preserve"> і</w:t>
      </w:r>
      <w:r w:rsidRPr="00557611">
        <w:rPr>
          <w:rFonts w:cs="Times New Roman"/>
          <w:b/>
          <w:bCs/>
          <w:sz w:val="32"/>
          <w:szCs w:val="32"/>
        </w:rPr>
        <w:t xml:space="preserve"> </w:t>
      </w:r>
      <w:proofErr w:type="spellStart"/>
      <w:r w:rsidRPr="00557611">
        <w:rPr>
          <w:rFonts w:cs="Times New Roman"/>
          <w:b/>
          <w:bCs/>
          <w:sz w:val="32"/>
          <w:szCs w:val="32"/>
        </w:rPr>
        <w:t>процесу</w:t>
      </w:r>
      <w:proofErr w:type="spellEnd"/>
    </w:p>
    <w:p w14:paraId="291C068D" w14:textId="77777777" w:rsidR="002855C8" w:rsidRDefault="002855C8" w:rsidP="002855C8">
      <w:pPr>
        <w:spacing w:after="0"/>
        <w:rPr>
          <w:lang w:val="uk-UA"/>
        </w:rPr>
      </w:pPr>
    </w:p>
    <w:p w14:paraId="6DF95774" w14:textId="6AA7F4F4" w:rsidR="002855C8" w:rsidRPr="00FC1233" w:rsidRDefault="002855C8" w:rsidP="00DF3AD1">
      <w:pPr>
        <w:spacing w:after="0" w:line="276" w:lineRule="auto"/>
        <w:jc w:val="both"/>
        <w:rPr>
          <w:lang w:val="uk-UA"/>
        </w:rPr>
      </w:pPr>
      <w:r w:rsidRPr="00FC1233">
        <w:rPr>
          <w:lang w:val="uk-UA"/>
        </w:rPr>
        <w:t>Вид навчальної дисципліни</w:t>
      </w:r>
      <w:r w:rsidR="00D736D2">
        <w:rPr>
          <w:lang w:val="uk-UA"/>
        </w:rPr>
        <w:t xml:space="preserve"> </w:t>
      </w:r>
      <w:r w:rsidRPr="00557611">
        <w:rPr>
          <w:rFonts w:cs="Times New Roman"/>
          <w:b/>
          <w:bCs/>
          <w:szCs w:val="28"/>
          <w:lang w:val="uk-UA"/>
        </w:rPr>
        <w:t>вибіркова</w:t>
      </w:r>
    </w:p>
    <w:p w14:paraId="119CFC4C" w14:textId="6E894935" w:rsidR="002855C8" w:rsidRPr="00FC1233" w:rsidRDefault="002855C8" w:rsidP="00DF3AD1">
      <w:pPr>
        <w:spacing w:after="0"/>
        <w:jc w:val="both"/>
        <w:rPr>
          <w:rFonts w:cs="Times New Roman"/>
          <w:szCs w:val="28"/>
          <w:lang w:val="uk-UA"/>
        </w:rPr>
      </w:pPr>
      <w:r w:rsidRPr="00FC1233">
        <w:rPr>
          <w:lang w:val="uk-UA"/>
        </w:rPr>
        <w:t>Рівень вищої освіти</w:t>
      </w:r>
      <w:r w:rsidR="00D736D2">
        <w:rPr>
          <w:lang w:val="uk-UA"/>
        </w:rPr>
        <w:t xml:space="preserve"> </w:t>
      </w:r>
      <w:r w:rsidRPr="00557611">
        <w:rPr>
          <w:rFonts w:cs="Times New Roman"/>
          <w:b/>
          <w:bCs/>
          <w:szCs w:val="28"/>
          <w:lang w:val="uk-UA"/>
        </w:rPr>
        <w:t>перший</w:t>
      </w:r>
      <w:r w:rsidRPr="00557611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(бакалаврський)</w:t>
      </w:r>
    </w:p>
    <w:p w14:paraId="4E87AC87" w14:textId="45EEDDA5" w:rsidR="002855C8" w:rsidRPr="00FC1233" w:rsidRDefault="002855C8" w:rsidP="00DF3AD1">
      <w:pPr>
        <w:spacing w:after="0" w:line="276" w:lineRule="auto"/>
        <w:jc w:val="both"/>
        <w:rPr>
          <w:lang w:val="uk-UA"/>
        </w:rPr>
      </w:pPr>
      <w:r w:rsidRPr="00FC1233">
        <w:rPr>
          <w:lang w:val="uk-UA"/>
        </w:rPr>
        <w:t>Ступінь вищої освіти</w:t>
      </w:r>
      <w:r w:rsidR="00D736D2">
        <w:rPr>
          <w:lang w:val="uk-UA"/>
        </w:rPr>
        <w:t xml:space="preserve"> </w:t>
      </w:r>
      <w:r w:rsidRPr="00557611">
        <w:rPr>
          <w:rFonts w:cs="Times New Roman"/>
          <w:b/>
          <w:bCs/>
          <w:szCs w:val="28"/>
          <w:lang w:val="uk-UA"/>
        </w:rPr>
        <w:t>бакалав</w:t>
      </w:r>
      <w:r>
        <w:rPr>
          <w:rFonts w:cs="Times New Roman"/>
          <w:b/>
          <w:bCs/>
          <w:szCs w:val="28"/>
          <w:lang w:val="uk-UA"/>
        </w:rPr>
        <w:t>р</w:t>
      </w:r>
    </w:p>
    <w:p w14:paraId="45F2845E" w14:textId="2E4F6DBD" w:rsidR="002855C8" w:rsidRPr="00FC1233" w:rsidRDefault="002855C8" w:rsidP="00DF3AD1">
      <w:pPr>
        <w:spacing w:after="0" w:line="276" w:lineRule="auto"/>
        <w:jc w:val="both"/>
        <w:rPr>
          <w:lang w:val="uk-UA"/>
        </w:rPr>
      </w:pPr>
      <w:r w:rsidRPr="00FC1233">
        <w:rPr>
          <w:lang w:val="uk-UA"/>
        </w:rPr>
        <w:t>Форма здобуття вищої освіти</w:t>
      </w:r>
      <w:r w:rsidR="00D736D2">
        <w:rPr>
          <w:lang w:val="uk-UA"/>
        </w:rPr>
        <w:t xml:space="preserve"> </w:t>
      </w:r>
      <w:r>
        <w:rPr>
          <w:b/>
          <w:bCs/>
          <w:lang w:val="uk-UA"/>
        </w:rPr>
        <w:t>заочна</w:t>
      </w:r>
    </w:p>
    <w:p w14:paraId="03CCF560" w14:textId="6530F6AD" w:rsidR="002855C8" w:rsidRPr="00FC1233" w:rsidRDefault="002855C8" w:rsidP="00DF3AD1">
      <w:pPr>
        <w:spacing w:after="0" w:line="276" w:lineRule="auto"/>
        <w:jc w:val="both"/>
        <w:rPr>
          <w:lang w:val="uk-UA"/>
        </w:rPr>
      </w:pPr>
      <w:r w:rsidRPr="00FC1233">
        <w:rPr>
          <w:lang w:val="uk-UA"/>
        </w:rPr>
        <w:t>Мова викладання</w:t>
      </w:r>
      <w:r w:rsidR="00D736D2">
        <w:rPr>
          <w:lang w:val="uk-UA"/>
        </w:rPr>
        <w:t xml:space="preserve"> </w:t>
      </w:r>
      <w:r w:rsidRPr="00557611">
        <w:rPr>
          <w:b/>
          <w:bCs/>
          <w:lang w:val="uk-UA"/>
        </w:rPr>
        <w:t>українська</w:t>
      </w:r>
    </w:p>
    <w:p w14:paraId="68EE1494" w14:textId="5D7F3C4C" w:rsidR="002855C8" w:rsidRPr="00D736D2" w:rsidRDefault="002855C8" w:rsidP="00DF3AD1">
      <w:pPr>
        <w:spacing w:after="0" w:line="276" w:lineRule="auto"/>
        <w:jc w:val="both"/>
        <w:rPr>
          <w:lang w:val="uk-UA"/>
        </w:rPr>
      </w:pPr>
      <w:r w:rsidRPr="00FC1233">
        <w:rPr>
          <w:lang w:val="uk-UA"/>
        </w:rPr>
        <w:t>Рік навчання</w:t>
      </w:r>
      <w:r w:rsidR="00D736D2">
        <w:rPr>
          <w:lang w:val="uk-UA"/>
        </w:rPr>
        <w:t xml:space="preserve"> </w:t>
      </w:r>
      <w:r>
        <w:rPr>
          <w:b/>
          <w:bCs/>
          <w:lang w:val="uk-UA"/>
        </w:rPr>
        <w:t>третій</w:t>
      </w:r>
    </w:p>
    <w:p w14:paraId="10984E28" w14:textId="29A201A3" w:rsidR="002855C8" w:rsidRDefault="002855C8" w:rsidP="00DF3AD1">
      <w:pPr>
        <w:spacing w:after="0" w:line="276" w:lineRule="auto"/>
        <w:jc w:val="both"/>
        <w:rPr>
          <w:lang w:val="uk-UA"/>
        </w:rPr>
      </w:pPr>
      <w:r w:rsidRPr="00FC1233">
        <w:rPr>
          <w:lang w:val="uk-UA"/>
        </w:rPr>
        <w:t>Форма підсумкового контролю</w:t>
      </w:r>
      <w:r w:rsidR="00D736D2">
        <w:rPr>
          <w:lang w:val="uk-UA"/>
        </w:rPr>
        <w:t xml:space="preserve"> </w:t>
      </w:r>
      <w:r w:rsidRPr="00557611">
        <w:rPr>
          <w:b/>
          <w:bCs/>
          <w:lang w:val="uk-UA"/>
        </w:rPr>
        <w:t>залік</w:t>
      </w:r>
    </w:p>
    <w:p w14:paraId="3DFB0695" w14:textId="77777777" w:rsidR="002855C8" w:rsidRDefault="002855C8" w:rsidP="002855C8">
      <w:pPr>
        <w:spacing w:after="0" w:line="276" w:lineRule="auto"/>
        <w:jc w:val="both"/>
        <w:rPr>
          <w:lang w:val="uk-UA"/>
        </w:rPr>
      </w:pPr>
    </w:p>
    <w:p w14:paraId="623868DB" w14:textId="5137623B" w:rsidR="002855C8" w:rsidRDefault="002855C8" w:rsidP="00DF3AD1">
      <w:pPr>
        <w:spacing w:after="0" w:line="276" w:lineRule="auto"/>
        <w:jc w:val="both"/>
        <w:rPr>
          <w:lang w:val="uk-UA"/>
        </w:rPr>
      </w:pPr>
      <w:r>
        <w:rPr>
          <w:lang w:val="uk-UA"/>
        </w:rPr>
        <w:t>Стислий опис</w:t>
      </w:r>
      <w:r w:rsidRPr="00DC0E36">
        <w:rPr>
          <w:lang w:val="uk-UA"/>
        </w:rPr>
        <w:t xml:space="preserve"> навчальної</w:t>
      </w:r>
      <w:r w:rsidR="00D736D2">
        <w:rPr>
          <w:lang w:val="uk-UA"/>
        </w:rPr>
        <w:t xml:space="preserve"> дисципліни</w:t>
      </w:r>
      <w:r w:rsidRPr="002855C8">
        <w:rPr>
          <w:lang w:val="uk-UA"/>
        </w:rPr>
        <w:t xml:space="preserve">: </w:t>
      </w:r>
      <w:r w:rsidR="00DF3AD1">
        <w:rPr>
          <w:lang w:val="uk-UA"/>
        </w:rPr>
        <w:t xml:space="preserve">навчальна дисципліна </w:t>
      </w:r>
      <w:r w:rsidR="00DF3AD1">
        <w:rPr>
          <w:lang w:val="uk-UA"/>
        </w:rPr>
        <w:t>«Адміністративна відповідальність»</w:t>
      </w:r>
      <w:r w:rsidR="00DF3AD1">
        <w:rPr>
          <w:lang w:val="uk-UA"/>
        </w:rPr>
        <w:t xml:space="preserve"> </w:t>
      </w:r>
      <w:r w:rsidRPr="00C710FC">
        <w:rPr>
          <w:lang w:val="uk-UA"/>
        </w:rPr>
        <w:t xml:space="preserve">- це спеціальна поліцейська дисципліна, </w:t>
      </w:r>
      <w:r w:rsidR="00164800">
        <w:rPr>
          <w:lang w:val="uk-UA"/>
        </w:rPr>
        <w:t xml:space="preserve">що </w:t>
      </w:r>
      <w:r w:rsidRPr="00C710FC">
        <w:rPr>
          <w:lang w:val="uk-UA"/>
        </w:rPr>
        <w:t>вивчає теоретичні та прикладні аспекти</w:t>
      </w:r>
      <w:r w:rsidRPr="002855C8">
        <w:rPr>
          <w:lang w:val="uk-UA"/>
        </w:rPr>
        <w:t xml:space="preserve"> </w:t>
      </w:r>
      <w:r>
        <w:rPr>
          <w:lang w:val="uk-UA"/>
        </w:rPr>
        <w:t>н</w:t>
      </w:r>
      <w:r w:rsidRPr="002855C8">
        <w:rPr>
          <w:lang w:val="uk-UA"/>
        </w:rPr>
        <w:t>орм адміністративного права, діяльність органів правомочних здійснювати провадження у справах про адміністративні правопорушення, а також адміністративно-процесуальні відносини, які виникають між учасниками адміністративного провадження</w:t>
      </w:r>
      <w:r w:rsidR="00D736D2">
        <w:rPr>
          <w:lang w:val="uk-UA"/>
        </w:rPr>
        <w:t xml:space="preserve">. В </w:t>
      </w:r>
      <w:r>
        <w:rPr>
          <w:lang w:val="uk-UA"/>
        </w:rPr>
        <w:t xml:space="preserve">ході вивчення навчальної дисципліни </w:t>
      </w:r>
      <w:r w:rsidR="00D736D2">
        <w:rPr>
          <w:lang w:val="uk-UA"/>
        </w:rPr>
        <w:t>здобувачі мають можливість ознайомитись детальніше з вимогами до складання адміністративних матеріалів, процес розгляду справи та оскарження постанови по справі з різними видами суб’єктів та алгоритми дій у спірних випадках та правових колі</w:t>
      </w:r>
      <w:r w:rsidR="00DF3AD1">
        <w:rPr>
          <w:lang w:val="uk-UA"/>
        </w:rPr>
        <w:t>зіях</w:t>
      </w:r>
    </w:p>
    <w:p w14:paraId="54C05D7B" w14:textId="77777777" w:rsidR="00DF3AD1" w:rsidRDefault="00DF3AD1" w:rsidP="00DF3AD1">
      <w:pPr>
        <w:widowControl w:val="0"/>
        <w:spacing w:after="0" w:line="276" w:lineRule="auto"/>
        <w:jc w:val="both"/>
        <w:rPr>
          <w:lang w:val="uk-UA"/>
        </w:rPr>
      </w:pPr>
    </w:p>
    <w:p w14:paraId="2C2A4DC2" w14:textId="739B7331" w:rsidR="00D736D2" w:rsidRDefault="002855C8" w:rsidP="00DF3AD1">
      <w:pPr>
        <w:widowControl w:val="0"/>
        <w:spacing w:after="0" w:line="276" w:lineRule="auto"/>
        <w:jc w:val="both"/>
        <w:rPr>
          <w:lang w:val="uk-UA"/>
        </w:rPr>
      </w:pPr>
      <w:r w:rsidRPr="00DF3AD1">
        <w:rPr>
          <w:lang w:val="uk-UA"/>
        </w:rPr>
        <w:t>Форми</w:t>
      </w:r>
      <w:r w:rsidR="00D736D2" w:rsidRPr="00DF3AD1">
        <w:rPr>
          <w:lang w:val="uk-UA"/>
        </w:rPr>
        <w:t xml:space="preserve"> </w:t>
      </w:r>
      <w:r w:rsidRPr="00DF3AD1">
        <w:rPr>
          <w:lang w:val="uk-UA"/>
        </w:rPr>
        <w:t>навчання</w:t>
      </w:r>
      <w:r w:rsidR="00164800" w:rsidRPr="00DF3AD1">
        <w:rPr>
          <w:lang w:val="uk-UA"/>
        </w:rPr>
        <w:t>:</w:t>
      </w:r>
      <w:r w:rsidR="00DF3AD1" w:rsidRPr="00DF3AD1">
        <w:rPr>
          <w:lang w:val="uk-UA"/>
        </w:rPr>
        <w:t xml:space="preserve"> </w:t>
      </w:r>
      <w:r w:rsidR="00D736D2" w:rsidRPr="00DF3AD1">
        <w:rPr>
          <w:bCs/>
          <w:lang w:val="uk-UA"/>
        </w:rPr>
        <w:t>теоретичні</w:t>
      </w:r>
      <w:r w:rsidR="00DF3AD1" w:rsidRPr="00DF3AD1">
        <w:rPr>
          <w:bCs/>
          <w:lang w:val="uk-UA"/>
        </w:rPr>
        <w:t xml:space="preserve"> (</w:t>
      </w:r>
      <w:r w:rsidR="00D736D2" w:rsidRPr="00DF3AD1">
        <w:rPr>
          <w:lang w:val="uk-UA"/>
        </w:rPr>
        <w:t>лекції, семінарські заняття, самостійна робота</w:t>
      </w:r>
      <w:r w:rsidR="00DF3AD1" w:rsidRPr="00DF3AD1">
        <w:rPr>
          <w:lang w:val="uk-UA"/>
        </w:rPr>
        <w:t xml:space="preserve">); </w:t>
      </w:r>
      <w:r w:rsidR="00D736D2" w:rsidRPr="00DF3AD1">
        <w:rPr>
          <w:bCs/>
          <w:lang w:val="uk-UA"/>
        </w:rPr>
        <w:t>практичні</w:t>
      </w:r>
      <w:r w:rsidR="00DF3AD1" w:rsidRPr="00DF3AD1">
        <w:rPr>
          <w:bCs/>
          <w:lang w:val="uk-UA"/>
        </w:rPr>
        <w:t xml:space="preserve"> (</w:t>
      </w:r>
      <w:r w:rsidR="00D736D2" w:rsidRPr="00DF3AD1">
        <w:rPr>
          <w:lang w:val="uk-UA"/>
        </w:rPr>
        <w:t>відпрацювання складання процесуальних матеріалів індивідуально</w:t>
      </w:r>
      <w:r w:rsidR="00D736D2">
        <w:rPr>
          <w:lang w:val="uk-UA"/>
        </w:rPr>
        <w:t xml:space="preserve"> та в групах, написання тез під науковим керівництвом для набуття нових вмінь та навичок</w:t>
      </w:r>
      <w:r w:rsidR="00DF3AD1">
        <w:rPr>
          <w:lang w:val="uk-UA"/>
        </w:rPr>
        <w:t xml:space="preserve">). Серед методів навчання: </w:t>
      </w:r>
      <w:r w:rsidR="00D736D2">
        <w:rPr>
          <w:lang w:val="uk-UA"/>
        </w:rPr>
        <w:t>евр</w:t>
      </w:r>
      <w:r w:rsidR="00DF3AD1">
        <w:rPr>
          <w:lang w:val="uk-UA"/>
        </w:rPr>
        <w:t>ис</w:t>
      </w:r>
      <w:r w:rsidR="00D736D2">
        <w:rPr>
          <w:lang w:val="uk-UA"/>
        </w:rPr>
        <w:t>тичні пита</w:t>
      </w:r>
      <w:r w:rsidR="00DF3AD1">
        <w:rPr>
          <w:lang w:val="uk-UA"/>
        </w:rPr>
        <w:t>ння, метод поліцейського квесту</w:t>
      </w:r>
      <w:bookmarkStart w:id="1" w:name="_GoBack"/>
      <w:bookmarkEnd w:id="1"/>
    </w:p>
    <w:p w14:paraId="0D6AEA70" w14:textId="77777777" w:rsidR="00DF3AD1" w:rsidRDefault="00DF3AD1" w:rsidP="00DF3AD1">
      <w:pPr>
        <w:spacing w:after="0" w:line="276" w:lineRule="auto"/>
        <w:jc w:val="both"/>
        <w:rPr>
          <w:lang w:val="uk-UA"/>
        </w:rPr>
      </w:pPr>
    </w:p>
    <w:p w14:paraId="3F6D908B" w14:textId="7B734304" w:rsidR="00F12C76" w:rsidRPr="002855C8" w:rsidRDefault="002855C8" w:rsidP="00DF3AD1">
      <w:pPr>
        <w:spacing w:after="0" w:line="276" w:lineRule="auto"/>
        <w:jc w:val="both"/>
        <w:rPr>
          <w:lang w:val="uk-UA"/>
        </w:rPr>
      </w:pPr>
      <w:r w:rsidRPr="00FC1233">
        <w:rPr>
          <w:lang w:val="uk-UA"/>
        </w:rPr>
        <w:t>Науково-педагогічні працівники, які забезпечують викладання навчальної дисципліни</w:t>
      </w:r>
      <w:r>
        <w:rPr>
          <w:lang w:val="uk-UA"/>
        </w:rPr>
        <w:t xml:space="preserve">: </w:t>
      </w:r>
      <w:r w:rsidR="00D736D2">
        <w:rPr>
          <w:lang w:val="uk-UA"/>
        </w:rPr>
        <w:t xml:space="preserve">Роман ОПАЦЬКИЙ, Крістіна ДЕРЕВ’ЯНКО, </w:t>
      </w:r>
      <w:r w:rsidR="00DF3AD1">
        <w:rPr>
          <w:lang w:val="uk-UA"/>
        </w:rPr>
        <w:t>Борис ЛОГВИНЕНКО, Руслан ВАЛЄЄВ</w:t>
      </w:r>
    </w:p>
    <w:sectPr w:rsidR="00F12C76" w:rsidRPr="002855C8" w:rsidSect="00DF3AD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C8"/>
    <w:rsid w:val="00164800"/>
    <w:rsid w:val="002855C8"/>
    <w:rsid w:val="006C0B77"/>
    <w:rsid w:val="008242FF"/>
    <w:rsid w:val="00870751"/>
    <w:rsid w:val="00922C48"/>
    <w:rsid w:val="009C21BB"/>
    <w:rsid w:val="00B915B7"/>
    <w:rsid w:val="00D736D2"/>
    <w:rsid w:val="00DF3AD1"/>
    <w:rsid w:val="00EA59DF"/>
    <w:rsid w:val="00EB4083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C497"/>
  <w15:chartTrackingRefBased/>
  <w15:docId w15:val="{BE047298-6711-4199-9441-06B827E8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5C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Крістіна Дерев'янко</dc:creator>
  <cp:keywords/>
  <dc:description/>
  <cp:lastModifiedBy>Администратор</cp:lastModifiedBy>
  <cp:revision>4</cp:revision>
  <dcterms:created xsi:type="dcterms:W3CDTF">2024-09-06T08:08:00Z</dcterms:created>
  <dcterms:modified xsi:type="dcterms:W3CDTF">2024-09-12T05:47:00Z</dcterms:modified>
</cp:coreProperties>
</file>