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72390</wp:posOffset>
            </wp:positionH>
            <wp:positionV relativeFrom="paragraph">
              <wp:posOffset>46355</wp:posOffset>
            </wp:positionV>
            <wp:extent cx="2152650" cy="1928495"/>
            <wp:effectExtent l="0" t="0" r="0" b="0"/>
            <wp:wrapThrough wrapText="bothSides">
              <wp:wrapPolygon edited="0">
                <wp:start x="0" y="0"/>
                <wp:lineTo x="0" y="21337"/>
                <wp:lineTo x="21409" y="21337"/>
                <wp:lineTo x="21409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D36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D3688A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29782A" w:rsidRDefault="00E15091" w:rsidP="00D36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782A" w:rsidRPr="002978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Інформаційно-аналітичне забезпечення діяльності підрозділів стратегічних розслідувань</w:t>
      </w:r>
      <w:r w:rsidRPr="002978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29782A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інформаційних технологій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color w:val="000000" w:themeColor="text1"/>
          <w:lang w:val="uk-UA"/>
        </w:rPr>
        <w:t>перший (бакалаврський</w:t>
      </w:r>
      <w:r w:rsidR="0029782A">
        <w:rPr>
          <w:rFonts w:ascii="Times New Roman" w:hAnsi="Times New Roman" w:cs="Times New Roman"/>
          <w:b/>
          <w:color w:val="000000" w:themeColor="text1"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9782A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9782A" w:rsidRPr="0029782A">
        <w:rPr>
          <w:rFonts w:ascii="Times New Roman" w:hAnsi="Times New Roman" w:cs="Times New Roman"/>
          <w:b/>
          <w:lang w:val="uk-UA"/>
        </w:rPr>
        <w:t>другий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29782A" w:rsidRPr="00FD6621">
        <w:rPr>
          <w:rFonts w:ascii="Times New Roman" w:hAnsi="Times New Roman" w:cs="Times New Roman"/>
          <w:lang w:val="uk-UA"/>
        </w:rPr>
        <w:t>«Інформаційно-аналітичне забезпечення діяльності підрозділів стратегічних розслідувань» – це навчальна дисципліна, що розглядає ключові аспекти використання інформаційно-аналітичних інструментів та підходів у діяльності підрозділів стратегічних розслідувань. Дисципліна включає широкий спектр тем, починаючи з визначення поняття та завдань підрозділів стратегічних розслідувань і закінчуючи дослідженням сучасних інновацій, таких як геоінформаційні технології, OSINT-технології, штучний інтелект та машинне навча</w:t>
      </w:r>
      <w:r w:rsidR="00D3688A">
        <w:rPr>
          <w:rFonts w:ascii="Times New Roman" w:hAnsi="Times New Roman" w:cs="Times New Roman"/>
          <w:lang w:val="uk-UA"/>
        </w:rPr>
        <w:t>ння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29782A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B12D95">
        <w:rPr>
          <w:rFonts w:ascii="Times New Roman" w:hAnsi="Times New Roman" w:cs="Times New Roman"/>
          <w:lang w:val="uk-UA"/>
        </w:rPr>
        <w:t>м</w:t>
      </w:r>
      <w:r w:rsidR="0029782A" w:rsidRPr="0029782A">
        <w:rPr>
          <w:rFonts w:ascii="Times New Roman" w:hAnsi="Times New Roman" w:cs="Times New Roman"/>
          <w:lang w:val="uk-UA"/>
        </w:rPr>
        <w:t>етод евристичних питань та діалогового спілкування, метод занурення, метод конкретної ситуації, метод мозкового штурму</w:t>
      </w:r>
      <w:bookmarkStart w:id="0" w:name="_GoBack"/>
      <w:bookmarkEnd w:id="0"/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6C4ECB">
        <w:rPr>
          <w:rFonts w:ascii="Times New Roman" w:hAnsi="Times New Roman" w:cs="Times New Roman"/>
          <w:lang w:val="uk-UA"/>
        </w:rPr>
        <w:t xml:space="preserve">: </w:t>
      </w:r>
      <w:r w:rsidR="0029782A">
        <w:rPr>
          <w:rFonts w:ascii="Times New Roman" w:hAnsi="Times New Roman" w:cs="Times New Roman"/>
          <w:lang w:val="uk-UA"/>
        </w:rPr>
        <w:t>Едуард РИЖКОВ, Сергій ПРОКОПОВ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83" w:rsidRDefault="00574D83" w:rsidP="002278B6">
      <w:pPr>
        <w:spacing w:after="0" w:line="240" w:lineRule="auto"/>
      </w:pPr>
      <w:r>
        <w:separator/>
      </w:r>
    </w:p>
  </w:endnote>
  <w:endnote w:type="continuationSeparator" w:id="0">
    <w:p w:rsidR="00574D83" w:rsidRDefault="00574D83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83" w:rsidRDefault="00574D83" w:rsidP="002278B6">
      <w:pPr>
        <w:spacing w:after="0" w:line="240" w:lineRule="auto"/>
      </w:pPr>
      <w:r>
        <w:separator/>
      </w:r>
    </w:p>
  </w:footnote>
  <w:footnote w:type="continuationSeparator" w:id="0">
    <w:p w:rsidR="00574D83" w:rsidRDefault="00574D83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95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9782A"/>
    <w:rsid w:val="002B3791"/>
    <w:rsid w:val="002C2A1C"/>
    <w:rsid w:val="002F079B"/>
    <w:rsid w:val="00314C21"/>
    <w:rsid w:val="00322460"/>
    <w:rsid w:val="00334074"/>
    <w:rsid w:val="003401B9"/>
    <w:rsid w:val="0037453C"/>
    <w:rsid w:val="003B5691"/>
    <w:rsid w:val="004277E5"/>
    <w:rsid w:val="00436117"/>
    <w:rsid w:val="004958D1"/>
    <w:rsid w:val="004A0CB8"/>
    <w:rsid w:val="004B67C0"/>
    <w:rsid w:val="0050742B"/>
    <w:rsid w:val="0051494E"/>
    <w:rsid w:val="00574D83"/>
    <w:rsid w:val="0058244E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12D95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3688A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F29BB0-D9D4-4E00-8BB2-73D460C0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20AB-391F-4EC1-B204-4111E38D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7</cp:revision>
  <cp:lastPrinted>2024-07-24T07:02:00Z</cp:lastPrinted>
  <dcterms:created xsi:type="dcterms:W3CDTF">2024-09-03T10:36:00Z</dcterms:created>
  <dcterms:modified xsi:type="dcterms:W3CDTF">2024-09-10T06:08:00Z</dcterms:modified>
</cp:coreProperties>
</file>