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C190B6" wp14:editId="3FD98862">
            <wp:simplePos x="0" y="0"/>
            <wp:positionH relativeFrom="margin">
              <wp:posOffset>13335</wp:posOffset>
            </wp:positionH>
            <wp:positionV relativeFrom="paragraph">
              <wp:posOffset>13335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1BD1">
        <w:rPr>
          <w:rFonts w:ascii="Times New Roman" w:hAnsi="Times New Roman" w:cs="Times New Roman"/>
          <w:b/>
          <w:sz w:val="28"/>
          <w:szCs w:val="28"/>
          <w:lang w:val="uk-UA"/>
        </w:rPr>
        <w:t>Психологія самосвідомості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421BD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психології та педагогіки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421BD1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421BD1">
        <w:rPr>
          <w:rFonts w:ascii="Times New Roman" w:hAnsi="Times New Roman" w:cs="Times New Roman"/>
          <w:b/>
          <w:lang w:val="uk-UA"/>
        </w:rPr>
        <w:t>перший (бакалаврський</w:t>
      </w:r>
      <w:r w:rsidR="00170D72">
        <w:rPr>
          <w:rFonts w:ascii="Times New Roman" w:hAnsi="Times New Roman" w:cs="Times New Roman"/>
          <w:b/>
          <w:lang w:val="uk-UA"/>
        </w:rPr>
        <w:t>)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421BD1">
        <w:rPr>
          <w:rFonts w:ascii="Times New Roman" w:hAnsi="Times New Roman" w:cs="Times New Roman"/>
          <w:b/>
          <w:lang w:val="uk-UA"/>
        </w:rPr>
        <w:t>бакалавр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(-и)</w:t>
      </w:r>
      <w:r w:rsidRPr="00E15091">
        <w:rPr>
          <w:rFonts w:ascii="Times New Roman" w:hAnsi="Times New Roman" w:cs="Times New Roman"/>
          <w:lang w:val="uk-UA"/>
        </w:rPr>
        <w:t xml:space="preserve"> 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421BD1">
        <w:rPr>
          <w:rFonts w:ascii="Times New Roman" w:hAnsi="Times New Roman" w:cs="Times New Roman"/>
          <w:b/>
          <w:lang w:val="uk-UA"/>
        </w:rPr>
        <w:t>денна/заочна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213560">
        <w:rPr>
          <w:rFonts w:ascii="Times New Roman" w:hAnsi="Times New Roman" w:cs="Times New Roman"/>
          <w:b/>
          <w:lang w:val="uk-UA"/>
        </w:rPr>
        <w:t>четвертий</w:t>
      </w:r>
      <w:bookmarkStart w:id="0" w:name="_GoBack"/>
      <w:bookmarkEnd w:id="0"/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2110E1">
        <w:rPr>
          <w:rFonts w:ascii="Times New Roman" w:hAnsi="Times New Roman" w:cs="Times New Roman"/>
          <w:b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494682">
        <w:rPr>
          <w:rFonts w:ascii="Times New Roman" w:hAnsi="Times New Roman" w:cs="Times New Roman"/>
          <w:lang w:val="uk-UA"/>
        </w:rPr>
        <w:t xml:space="preserve"> </w:t>
      </w:r>
    </w:p>
    <w:p w:rsidR="00421BD1" w:rsidRPr="00421BD1" w:rsidRDefault="00421BD1" w:rsidP="00421BD1">
      <w:pPr>
        <w:pStyle w:val="10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CD2D4D">
        <w:rPr>
          <w:rFonts w:ascii="Times New Roman" w:hAnsi="Times New Roman" w:cs="Times New Roman"/>
          <w:bCs/>
          <w:i/>
          <w:iCs/>
          <w:color w:val="000000"/>
          <w:lang w:val="uk-UA"/>
        </w:rPr>
        <w:t>Мета навчальної дисципліни</w:t>
      </w:r>
      <w:r w:rsidRPr="00421BD1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 xml:space="preserve"> </w:t>
      </w:r>
      <w:r w:rsidRPr="00421BD1">
        <w:rPr>
          <w:rFonts w:ascii="Times New Roman" w:hAnsi="Times New Roman" w:cs="Times New Roman"/>
          <w:color w:val="000000"/>
          <w:lang w:val="uk-UA"/>
        </w:rPr>
        <w:t>– ознайомити з теоретичними засадами психології самосвідомості, розкрити внутрішні та зовнішні фактори формування та функціонування самосвідомості; сприяти оволодінню системою знань про становлення самосвідомості особистості та методи її діагностики; сприяти опану</w:t>
      </w:r>
      <w:r>
        <w:rPr>
          <w:rFonts w:ascii="Times New Roman" w:hAnsi="Times New Roman" w:cs="Times New Roman"/>
          <w:color w:val="000000"/>
          <w:lang w:val="uk-UA"/>
        </w:rPr>
        <w:t>ванню методами розвивальної, кор</w:t>
      </w:r>
      <w:r w:rsidRPr="00421BD1">
        <w:rPr>
          <w:rFonts w:ascii="Times New Roman" w:hAnsi="Times New Roman" w:cs="Times New Roman"/>
          <w:color w:val="000000"/>
          <w:lang w:val="uk-UA"/>
        </w:rPr>
        <w:t>екційної, просвітницької та психотерапевтичної роботи</w:t>
      </w:r>
      <w:r>
        <w:rPr>
          <w:rFonts w:ascii="Times New Roman" w:hAnsi="Times New Roman" w:cs="Times New Roman"/>
          <w:color w:val="000000"/>
          <w:lang w:val="uk-UA"/>
        </w:rPr>
        <w:t>,</w:t>
      </w:r>
      <w:r w:rsidRPr="00421BD1">
        <w:rPr>
          <w:rFonts w:ascii="Times New Roman" w:hAnsi="Times New Roman" w:cs="Times New Roman"/>
          <w:color w:val="000000"/>
          <w:lang w:val="uk-UA"/>
        </w:rPr>
        <w:t xml:space="preserve"> спрямованої на формування гармонійної Я-концепції особистості.</w:t>
      </w:r>
    </w:p>
    <w:p w:rsidR="00421BD1" w:rsidRPr="00CD2D4D" w:rsidRDefault="00421BD1" w:rsidP="00421BD1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2D4D">
        <w:rPr>
          <w:bCs/>
          <w:i/>
          <w:iCs/>
          <w:color w:val="000000"/>
          <w:sz w:val="28"/>
          <w:szCs w:val="28"/>
        </w:rPr>
        <w:t>Завдання</w:t>
      </w:r>
      <w:r w:rsidR="00CD2D4D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CD2D4D" w:rsidRPr="00CD2D4D">
        <w:rPr>
          <w:bCs/>
          <w:i/>
          <w:iCs/>
          <w:color w:val="000000"/>
          <w:sz w:val="28"/>
          <w:szCs w:val="28"/>
          <w:lang w:val="uk-UA"/>
        </w:rPr>
        <w:t>навчальної дисципліни</w:t>
      </w:r>
      <w:r w:rsidRPr="00CD2D4D">
        <w:rPr>
          <w:bCs/>
          <w:i/>
          <w:iCs/>
          <w:color w:val="000000"/>
          <w:sz w:val="28"/>
          <w:szCs w:val="28"/>
        </w:rPr>
        <w:t>:</w:t>
      </w:r>
    </w:p>
    <w:p w:rsidR="00421BD1" w:rsidRPr="00421BD1" w:rsidRDefault="00421BD1" w:rsidP="00421BD1">
      <w:pPr>
        <w:pStyle w:val="af0"/>
        <w:numPr>
          <w:ilvl w:val="0"/>
          <w:numId w:val="23"/>
        </w:numPr>
        <w:tabs>
          <w:tab w:val="clear" w:pos="720"/>
          <w:tab w:val="num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21BD1">
        <w:rPr>
          <w:color w:val="000000"/>
          <w:sz w:val="28"/>
          <w:szCs w:val="28"/>
        </w:rPr>
        <w:t>розкриття базових теоретичних засад психології самосвідомості;</w:t>
      </w:r>
    </w:p>
    <w:p w:rsidR="00421BD1" w:rsidRPr="00421BD1" w:rsidRDefault="00421BD1" w:rsidP="00421BD1">
      <w:pPr>
        <w:pStyle w:val="af0"/>
        <w:numPr>
          <w:ilvl w:val="0"/>
          <w:numId w:val="23"/>
        </w:numPr>
        <w:tabs>
          <w:tab w:val="clear" w:pos="720"/>
          <w:tab w:val="num" w:pos="993"/>
        </w:tabs>
        <w:ind w:left="0" w:firstLine="709"/>
        <w:jc w:val="both"/>
        <w:rPr>
          <w:color w:val="000000"/>
          <w:sz w:val="28"/>
          <w:szCs w:val="28"/>
        </w:rPr>
      </w:pPr>
      <w:r w:rsidRPr="00421BD1">
        <w:rPr>
          <w:color w:val="000000"/>
          <w:sz w:val="28"/>
          <w:szCs w:val="28"/>
        </w:rPr>
        <w:t>ознайомлення з технологією та методами діагностики самосвідомості людей різного віку;</w:t>
      </w:r>
    </w:p>
    <w:p w:rsidR="00421BD1" w:rsidRDefault="00421BD1" w:rsidP="00421BD1">
      <w:pPr>
        <w:pStyle w:val="af0"/>
        <w:numPr>
          <w:ilvl w:val="0"/>
          <w:numId w:val="23"/>
        </w:numPr>
        <w:tabs>
          <w:tab w:val="clear" w:pos="720"/>
          <w:tab w:val="num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21BD1">
        <w:rPr>
          <w:color w:val="000000"/>
          <w:sz w:val="28"/>
          <w:szCs w:val="28"/>
        </w:rPr>
        <w:t>сприяння формуванню навичок ґрунтовного наукового аналізу понятійного апарату психології самосвідомості.</w:t>
      </w:r>
    </w:p>
    <w:p w:rsidR="00421BD1" w:rsidRPr="00333357" w:rsidRDefault="00421BD1" w:rsidP="0033335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21BD1">
        <w:rPr>
          <w:spacing w:val="-9"/>
          <w:sz w:val="28"/>
          <w:szCs w:val="28"/>
          <w:lang w:val="uk-UA"/>
        </w:rPr>
        <w:t xml:space="preserve">Після вивчення </w:t>
      </w:r>
      <w:r w:rsidRPr="00421BD1">
        <w:rPr>
          <w:sz w:val="28"/>
          <w:szCs w:val="28"/>
          <w:lang w:val="uk-UA"/>
        </w:rPr>
        <w:t xml:space="preserve">навчальної дисципліни </w:t>
      </w:r>
      <w:r w:rsidRPr="00421BD1">
        <w:rPr>
          <w:spacing w:val="-9"/>
          <w:sz w:val="28"/>
          <w:szCs w:val="28"/>
          <w:lang w:val="uk-UA"/>
        </w:rPr>
        <w:t xml:space="preserve">здобувачі будуть знати </w:t>
      </w:r>
      <w:r w:rsidRPr="00421BD1">
        <w:rPr>
          <w:sz w:val="28"/>
          <w:szCs w:val="28"/>
          <w:lang w:val="uk-UA"/>
        </w:rPr>
        <w:t xml:space="preserve">філософсько-психологічні засади феномену самосвідомості в психології; базові поняття психології самосвідомості; структуру самосвідомості особистості; становлення самосвідомості особистості в онтогенезі; фактори формування та функціонування самосвідомості; методичні засади діагностики самосвідомості; теоретико-методичні основи формування гармонійної Я-концепції. У здобувачів будуть сформовані: здатність до теоретичного опрацювання та наукового аналізу першоджерел з питань психології самосвідомості; вміння структурувати теоретичний матеріал у вигляді схем та таблиць, визначати взаємозв’язки між структурними компонентами, виявляти загальне та відмінне </w:t>
      </w:r>
      <w:r w:rsidRPr="00421BD1">
        <w:rPr>
          <w:sz w:val="28"/>
          <w:szCs w:val="28"/>
          <w:lang w:val="uk-UA"/>
        </w:rPr>
        <w:lastRenderedPageBreak/>
        <w:t>між поняттями, категоріями в межах психології самосвідомості; здатність актуалізувати та інтегрувати наявні знання з психології у ході вивчення психології самосвідомості; вміння написання наукових статей та їх рецензування; вміння професійно організовувати діагностику самосвідомості людей різного віку; здатність до методичної та практичної роботи, спрямованої на формування гармонійної Я-концепції особистості.</w:t>
      </w:r>
    </w:p>
    <w:p w:rsidR="00170D72" w:rsidRPr="00750C3B" w:rsidRDefault="00170D72" w:rsidP="0016124E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10E1">
        <w:rPr>
          <w:rFonts w:ascii="Times New Roman" w:hAnsi="Times New Roman" w:cs="Times New Roman"/>
          <w:b/>
          <w:sz w:val="28"/>
          <w:szCs w:val="28"/>
          <w:lang w:val="uk-UA"/>
        </w:rPr>
        <w:t>Форми (методи) навчання</w:t>
      </w:r>
      <w:r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словесний метод (проблемні й оглядові лекції, дискусія, співбесіда); практичний метод (практичні заняття, </w:t>
      </w:r>
      <w:r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розв’язання ситуацій, </w:t>
      </w:r>
      <w:r w:rsidR="0016124E" w:rsidRPr="0016124E">
        <w:rPr>
          <w:rFonts w:ascii="Times New Roman" w:hAnsi="Times New Roman" w:cs="Times New Roman"/>
          <w:sz w:val="28"/>
          <w:szCs w:val="28"/>
          <w:lang w:val="uk-UA"/>
        </w:rPr>
        <w:t>навчальні</w:t>
      </w:r>
      <w:r w:rsidR="00161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124E" w:rsidRPr="0016124E">
        <w:rPr>
          <w:rFonts w:ascii="Times New Roman" w:hAnsi="Times New Roman" w:cs="Times New Roman"/>
          <w:sz w:val="28"/>
          <w:szCs w:val="28"/>
          <w:lang w:val="uk-UA"/>
        </w:rPr>
        <w:t>дискусії,</w:t>
      </w:r>
      <w:r w:rsidR="0016124E">
        <w:rPr>
          <w:rFonts w:ascii="Times New Roman" w:hAnsi="Times New Roman" w:cs="Times New Roman"/>
          <w:sz w:val="28"/>
          <w:szCs w:val="28"/>
          <w:lang w:val="uk-UA"/>
        </w:rPr>
        <w:t xml:space="preserve"> мозковий штурм, </w:t>
      </w:r>
      <w:r w:rsidRPr="00750C3B">
        <w:rPr>
          <w:rFonts w:ascii="Times New Roman" w:hAnsi="Times New Roman" w:cs="Times New Roman"/>
          <w:sz w:val="28"/>
          <w:szCs w:val="28"/>
          <w:lang w:val="uk-UA"/>
        </w:rPr>
        <w:t>вирішення творчих та проблемних</w:t>
      </w:r>
      <w:r w:rsidRPr="00750C3B">
        <w:rPr>
          <w:sz w:val="28"/>
          <w:szCs w:val="28"/>
          <w:lang w:val="uk-UA"/>
        </w:rPr>
        <w:t xml:space="preserve"> </w:t>
      </w:r>
      <w:r w:rsidRPr="00750C3B">
        <w:rPr>
          <w:rFonts w:ascii="Times New Roman" w:hAnsi="Times New Roman" w:cs="Times New Roman"/>
          <w:sz w:val="28"/>
          <w:szCs w:val="28"/>
          <w:lang w:val="uk-UA"/>
        </w:rPr>
        <w:t>завдань тощо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  <w:r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наоч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ний метод (метод демонстрацій);</w:t>
      </w:r>
      <w:r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робота з навчально-методичною літературою (конспектування, тезування, складання </w:t>
      </w:r>
      <w:r w:rsidRPr="00750C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структурно-логічних схем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  <w:r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відеометод у сполученні з новітніми інформаційними технологіями та комп'ютерними засобами навчання (дистанційні, мультимедійні, веб-орієнтовані тощо); самостійна робота (робота </w:t>
      </w:r>
      <w:r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із друкованими </w:t>
      </w:r>
      <w:r w:rsidRPr="00750C3B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та </w:t>
      </w:r>
      <w:r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електронними інформаційними </w:t>
      </w:r>
      <w:r w:rsidRPr="00750C3B">
        <w:rPr>
          <w:rFonts w:ascii="Times New Roman" w:hAnsi="Times New Roman" w:cs="Times New Roman"/>
          <w:spacing w:val="-6"/>
          <w:sz w:val="28"/>
          <w:szCs w:val="28"/>
          <w:lang w:val="uk-UA"/>
        </w:rPr>
        <w:t>ресурсами,</w:t>
      </w:r>
      <w:r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завдань: написання </w:t>
      </w:r>
      <w:r w:rsidR="0016124E">
        <w:rPr>
          <w:rFonts w:ascii="Times New Roman" w:hAnsi="Times New Roman" w:cs="Times New Roman"/>
          <w:sz w:val="28"/>
          <w:szCs w:val="28"/>
          <w:lang w:val="uk-UA"/>
        </w:rPr>
        <w:t xml:space="preserve">та захист навчальних проектів, </w:t>
      </w:r>
      <w:r w:rsidR="0016124E" w:rsidRPr="0016124E">
        <w:rPr>
          <w:rFonts w:ascii="Times New Roman" w:hAnsi="Times New Roman" w:cs="Times New Roman"/>
          <w:sz w:val="28"/>
          <w:szCs w:val="28"/>
          <w:lang w:val="uk-UA"/>
        </w:rPr>
        <w:t xml:space="preserve">конспект першоджерел, </w:t>
      </w:r>
      <w:r w:rsidR="0016124E" w:rsidRPr="0016124E">
        <w:rPr>
          <w:rFonts w:ascii="Times New Roman" w:hAnsi="Times New Roman" w:cs="Times New Roman"/>
          <w:color w:val="111111"/>
          <w:spacing w:val="-10"/>
          <w:sz w:val="28"/>
          <w:szCs w:val="28"/>
          <w:lang w:val="uk-UA"/>
        </w:rPr>
        <w:t xml:space="preserve">підготовка </w:t>
      </w:r>
      <w:r w:rsidR="0016124E" w:rsidRPr="0016124E">
        <w:rPr>
          <w:rFonts w:ascii="Times New Roman" w:hAnsi="Times New Roman" w:cs="Times New Roman"/>
          <w:sz w:val="28"/>
          <w:szCs w:val="28"/>
          <w:lang w:val="uk-UA"/>
        </w:rPr>
        <w:t>тренінгових та психотехнічних вправ,</w:t>
      </w:r>
      <w:r w:rsidR="001612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C3B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створення презентацій).</w:t>
      </w:r>
    </w:p>
    <w:p w:rsidR="00170D72" w:rsidRPr="002110E1" w:rsidRDefault="00170D72" w:rsidP="00170D7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</w:p>
    <w:p w:rsidR="00170D72" w:rsidRPr="006C4ECB" w:rsidRDefault="00170D72" w:rsidP="00170D72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0E1">
        <w:rPr>
          <w:rFonts w:ascii="Times New Roman" w:hAnsi="Times New Roman" w:cs="Times New Roman"/>
          <w:b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>: Альона Погрібна.</w:t>
      </w:r>
    </w:p>
    <w:p w:rsidR="00E15091" w:rsidRPr="006C4ECB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B54" w:rsidRDefault="007A2B54" w:rsidP="002278B6">
      <w:pPr>
        <w:spacing w:after="0" w:line="240" w:lineRule="auto"/>
      </w:pPr>
      <w:r>
        <w:separator/>
      </w:r>
    </w:p>
  </w:endnote>
  <w:endnote w:type="continuationSeparator" w:id="0">
    <w:p w:rsidR="007A2B54" w:rsidRDefault="007A2B54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B54" w:rsidRDefault="007A2B54" w:rsidP="002278B6">
      <w:pPr>
        <w:spacing w:after="0" w:line="240" w:lineRule="auto"/>
      </w:pPr>
      <w:r>
        <w:separator/>
      </w:r>
    </w:p>
  </w:footnote>
  <w:footnote w:type="continuationSeparator" w:id="0">
    <w:p w:rsidR="007A2B54" w:rsidRDefault="007A2B54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560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43934"/>
    <w:multiLevelType w:val="multilevel"/>
    <w:tmpl w:val="6736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07F43"/>
    <w:multiLevelType w:val="multilevel"/>
    <w:tmpl w:val="EB8C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062F8"/>
    <w:multiLevelType w:val="multilevel"/>
    <w:tmpl w:val="14D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956C4"/>
    <w:multiLevelType w:val="multilevel"/>
    <w:tmpl w:val="E0EA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962C13"/>
    <w:multiLevelType w:val="multilevel"/>
    <w:tmpl w:val="3DAE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2"/>
  </w:num>
  <w:num w:numId="4">
    <w:abstractNumId w:val="0"/>
  </w:num>
  <w:num w:numId="5">
    <w:abstractNumId w:val="18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25"/>
  </w:num>
  <w:num w:numId="11">
    <w:abstractNumId w:val="23"/>
  </w:num>
  <w:num w:numId="12">
    <w:abstractNumId w:val="8"/>
  </w:num>
  <w:num w:numId="13">
    <w:abstractNumId w:val="5"/>
  </w:num>
  <w:num w:numId="14">
    <w:abstractNumId w:val="20"/>
  </w:num>
  <w:num w:numId="15">
    <w:abstractNumId w:val="12"/>
  </w:num>
  <w:num w:numId="16">
    <w:abstractNumId w:val="16"/>
  </w:num>
  <w:num w:numId="17">
    <w:abstractNumId w:val="11"/>
  </w:num>
  <w:num w:numId="18">
    <w:abstractNumId w:val="17"/>
  </w:num>
  <w:num w:numId="19">
    <w:abstractNumId w:val="24"/>
  </w:num>
  <w:num w:numId="20">
    <w:abstractNumId w:val="19"/>
  </w:num>
  <w:num w:numId="21">
    <w:abstractNumId w:val="26"/>
  </w:num>
  <w:num w:numId="22">
    <w:abstractNumId w:val="21"/>
  </w:num>
  <w:num w:numId="23">
    <w:abstractNumId w:val="2"/>
  </w:num>
  <w:num w:numId="24">
    <w:abstractNumId w:val="14"/>
  </w:num>
  <w:num w:numId="25">
    <w:abstractNumId w:val="1"/>
  </w:num>
  <w:num w:numId="26">
    <w:abstractNumId w:val="1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E0453"/>
    <w:rsid w:val="000F716B"/>
    <w:rsid w:val="00106625"/>
    <w:rsid w:val="00130C76"/>
    <w:rsid w:val="0016124E"/>
    <w:rsid w:val="00170D72"/>
    <w:rsid w:val="001A4132"/>
    <w:rsid w:val="001C581D"/>
    <w:rsid w:val="001C5CBF"/>
    <w:rsid w:val="001C713C"/>
    <w:rsid w:val="002110E1"/>
    <w:rsid w:val="00213560"/>
    <w:rsid w:val="002278B6"/>
    <w:rsid w:val="002405C7"/>
    <w:rsid w:val="00243F2A"/>
    <w:rsid w:val="00266A11"/>
    <w:rsid w:val="002B3791"/>
    <w:rsid w:val="002C2A1C"/>
    <w:rsid w:val="002F079B"/>
    <w:rsid w:val="002F1609"/>
    <w:rsid w:val="00314C21"/>
    <w:rsid w:val="00333357"/>
    <w:rsid w:val="00334074"/>
    <w:rsid w:val="003401B9"/>
    <w:rsid w:val="00345C28"/>
    <w:rsid w:val="0037453C"/>
    <w:rsid w:val="00407E21"/>
    <w:rsid w:val="00421BD1"/>
    <w:rsid w:val="004277E5"/>
    <w:rsid w:val="00436117"/>
    <w:rsid w:val="00464EBF"/>
    <w:rsid w:val="00494682"/>
    <w:rsid w:val="004958D1"/>
    <w:rsid w:val="004A0CB8"/>
    <w:rsid w:val="004B67C0"/>
    <w:rsid w:val="0050742B"/>
    <w:rsid w:val="0051494E"/>
    <w:rsid w:val="0058244E"/>
    <w:rsid w:val="005A4CB3"/>
    <w:rsid w:val="005D5DDB"/>
    <w:rsid w:val="005F27F8"/>
    <w:rsid w:val="00644C41"/>
    <w:rsid w:val="006677BF"/>
    <w:rsid w:val="00694560"/>
    <w:rsid w:val="006C4ECB"/>
    <w:rsid w:val="0077326E"/>
    <w:rsid w:val="00775898"/>
    <w:rsid w:val="007A2B54"/>
    <w:rsid w:val="007C43EE"/>
    <w:rsid w:val="007E43AD"/>
    <w:rsid w:val="007F7C8B"/>
    <w:rsid w:val="00824CDF"/>
    <w:rsid w:val="00830C0E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57221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33134"/>
    <w:rsid w:val="00C710ED"/>
    <w:rsid w:val="00C944A5"/>
    <w:rsid w:val="00C956E9"/>
    <w:rsid w:val="00CD2D4D"/>
    <w:rsid w:val="00CD6E34"/>
    <w:rsid w:val="00CE35EB"/>
    <w:rsid w:val="00CF3527"/>
    <w:rsid w:val="00CF3D1E"/>
    <w:rsid w:val="00D120CB"/>
    <w:rsid w:val="00D221E6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2781"/>
    <w:rsid w:val="00E25F34"/>
    <w:rsid w:val="00E27791"/>
    <w:rsid w:val="00E57CA1"/>
    <w:rsid w:val="00E62F77"/>
    <w:rsid w:val="00EA00BE"/>
    <w:rsid w:val="00EB31E5"/>
    <w:rsid w:val="00EC1115"/>
    <w:rsid w:val="00EF1730"/>
    <w:rsid w:val="00F04300"/>
    <w:rsid w:val="00F1226B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DA50FA-B748-4B32-9047-BC4B60AF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Normal (Web)"/>
    <w:basedOn w:val="a"/>
    <w:uiPriority w:val="99"/>
    <w:semiHidden/>
    <w:unhideWhenUsed/>
    <w:rsid w:val="0042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2F16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131DD-DACD-4D02-9C5B-0313E54D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10</cp:revision>
  <cp:lastPrinted>2024-07-24T07:02:00Z</cp:lastPrinted>
  <dcterms:created xsi:type="dcterms:W3CDTF">2024-09-26T12:44:00Z</dcterms:created>
  <dcterms:modified xsi:type="dcterms:W3CDTF">2024-11-07T08:43:00Z</dcterms:modified>
</cp:coreProperties>
</file>