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BA" w:rsidRDefault="008C32BA" w:rsidP="008C32B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pacing w:val="1"/>
          <w:sz w:val="28"/>
          <w:szCs w:val="28"/>
          <w:lang w:val="uk-UA" w:eastAsia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8545AEC" wp14:editId="6730F389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2231390" cy="1945640"/>
            <wp:effectExtent l="0" t="0" r="0" b="0"/>
            <wp:wrapThrough wrapText="bothSides">
              <wp:wrapPolygon edited="0">
                <wp:start x="0" y="0"/>
                <wp:lineTo x="0" y="21360"/>
                <wp:lineTo x="21391" y="21360"/>
                <wp:lineTo x="21391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32BA" w:rsidRDefault="008C32BA" w:rsidP="008C32B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pacing w:val="1"/>
          <w:sz w:val="28"/>
          <w:szCs w:val="28"/>
          <w:lang w:val="uk-UA" w:eastAsia="uk-UA"/>
        </w:rPr>
      </w:pPr>
    </w:p>
    <w:p w:rsidR="008C32BA" w:rsidRDefault="008C32BA" w:rsidP="008C32B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pacing w:val="1"/>
          <w:sz w:val="28"/>
          <w:szCs w:val="28"/>
          <w:lang w:val="uk-UA" w:eastAsia="uk-UA"/>
        </w:rPr>
      </w:pPr>
    </w:p>
    <w:p w:rsidR="008C32BA" w:rsidRDefault="008C32BA" w:rsidP="008C32B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pacing w:val="1"/>
          <w:sz w:val="28"/>
          <w:szCs w:val="28"/>
          <w:lang w:val="uk-UA" w:eastAsia="uk-UA"/>
        </w:rPr>
      </w:pPr>
    </w:p>
    <w:p w:rsidR="00CC3639" w:rsidRPr="00F11590" w:rsidRDefault="00CC3639" w:rsidP="008C32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  <w:lang w:val="uk-UA" w:eastAsia="uk-UA"/>
        </w:rPr>
      </w:pPr>
      <w:r w:rsidRPr="00F11590">
        <w:rPr>
          <w:rFonts w:ascii="Times New Roman" w:hAnsi="Times New Roman" w:cs="Times New Roman"/>
          <w:b/>
          <w:bCs/>
          <w:spacing w:val="1"/>
          <w:sz w:val="28"/>
          <w:szCs w:val="28"/>
          <w:lang w:val="uk-UA" w:eastAsia="uk-UA"/>
        </w:rPr>
        <w:t>АНОТАЦІЯ</w:t>
      </w:r>
    </w:p>
    <w:p w:rsidR="00CC3639" w:rsidRPr="00F11590" w:rsidRDefault="00CC3639" w:rsidP="008C32BA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1"/>
          <w:sz w:val="28"/>
          <w:szCs w:val="28"/>
          <w:lang w:val="uk-UA" w:eastAsia="uk-UA"/>
        </w:rPr>
      </w:pPr>
      <w:r w:rsidRPr="00F11590">
        <w:rPr>
          <w:rFonts w:ascii="Times New Roman" w:hAnsi="Times New Roman" w:cs="Times New Roman"/>
          <w:spacing w:val="1"/>
          <w:sz w:val="28"/>
          <w:szCs w:val="28"/>
          <w:lang w:val="uk-UA" w:eastAsia="uk-UA"/>
        </w:rPr>
        <w:t>навчальної дисципліни</w:t>
      </w:r>
    </w:p>
    <w:p w:rsidR="008C32BA" w:rsidRDefault="00CC3639" w:rsidP="008C32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  <w:lang w:val="uk-UA" w:eastAsia="uk-UA"/>
        </w:rPr>
      </w:pPr>
      <w:r w:rsidRPr="008F6CB2">
        <w:rPr>
          <w:rFonts w:ascii="Times New Roman" w:hAnsi="Times New Roman" w:cs="Times New Roman"/>
          <w:b/>
          <w:spacing w:val="1"/>
          <w:sz w:val="28"/>
          <w:szCs w:val="28"/>
          <w:lang w:val="uk-UA" w:eastAsia="uk-UA"/>
        </w:rPr>
        <w:t>«Доказування у кримінальному провадженні</w:t>
      </w:r>
      <w:r w:rsidR="008F6CB2" w:rsidRPr="008F6CB2">
        <w:rPr>
          <w:rFonts w:ascii="Times New Roman" w:hAnsi="Times New Roman" w:cs="Times New Roman"/>
          <w:b/>
          <w:spacing w:val="1"/>
          <w:sz w:val="28"/>
          <w:szCs w:val="28"/>
          <w:lang w:val="uk-UA" w:eastAsia="uk-UA"/>
        </w:rPr>
        <w:t>»</w:t>
      </w:r>
      <w:r w:rsidRPr="008F6CB2">
        <w:rPr>
          <w:rFonts w:ascii="Times New Roman" w:hAnsi="Times New Roman" w:cs="Times New Roman"/>
          <w:b/>
          <w:spacing w:val="1"/>
          <w:sz w:val="28"/>
          <w:szCs w:val="28"/>
          <w:lang w:val="uk-UA" w:eastAsia="uk-UA"/>
        </w:rPr>
        <w:t xml:space="preserve"> </w:t>
      </w:r>
    </w:p>
    <w:p w:rsidR="008C32BA" w:rsidRDefault="008C32BA" w:rsidP="008C32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  <w:lang w:val="uk-UA" w:eastAsia="uk-UA"/>
        </w:rPr>
      </w:pPr>
    </w:p>
    <w:p w:rsidR="008C32BA" w:rsidRDefault="008C32BA" w:rsidP="008C32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  <w:lang w:val="uk-UA" w:eastAsia="uk-UA"/>
        </w:rPr>
      </w:pPr>
    </w:p>
    <w:p w:rsidR="008C32BA" w:rsidRDefault="008C32BA" w:rsidP="008C32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  <w:lang w:val="uk-UA" w:eastAsia="uk-UA"/>
        </w:rPr>
      </w:pPr>
    </w:p>
    <w:p w:rsidR="00CC3639" w:rsidRDefault="00CC3639" w:rsidP="008C32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uk-UA" w:eastAsia="uk-UA"/>
        </w:rPr>
        <w:t>Кафедра кримінально-правових дисциплін</w:t>
      </w:r>
    </w:p>
    <w:p w:rsidR="008F6CB2" w:rsidRDefault="008F6CB2" w:rsidP="008F6CB2">
      <w:pPr>
        <w:widowControl w:val="0"/>
        <w:spacing w:after="0" w:line="240" w:lineRule="auto"/>
        <w:ind w:right="26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  <w:lang w:val="uk-UA" w:eastAsia="uk-UA"/>
        </w:rPr>
      </w:pPr>
    </w:p>
    <w:p w:rsidR="008F6CB2" w:rsidRPr="00AC36C3" w:rsidRDefault="008C32BA" w:rsidP="008F6CB2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 навчальної</w:t>
      </w:r>
      <w:r w:rsidR="008F6CB2" w:rsidRPr="00AC36C3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дисципліни: </w:t>
      </w:r>
      <w:r w:rsidR="008F6CB2" w:rsidRPr="00AC36C3">
        <w:rPr>
          <w:rFonts w:ascii="Times New Roman" w:hAnsi="Times New Roman" w:cs="Times New Roman"/>
          <w:b/>
          <w:sz w:val="28"/>
          <w:szCs w:val="28"/>
          <w:lang w:val="uk-UA"/>
        </w:rPr>
        <w:t>вибіркова</w:t>
      </w:r>
    </w:p>
    <w:p w:rsidR="008F6CB2" w:rsidRPr="00AC36C3" w:rsidRDefault="008F6CB2" w:rsidP="008F6CB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AC36C3">
        <w:rPr>
          <w:rFonts w:ascii="Times New Roman" w:hAnsi="Times New Roman" w:cs="Times New Roman"/>
          <w:sz w:val="28"/>
          <w:szCs w:val="28"/>
          <w:lang w:val="uk-UA"/>
        </w:rPr>
        <w:t xml:space="preserve">Рівень вищої освіти: </w:t>
      </w:r>
      <w:r w:rsidR="008C32BA">
        <w:rPr>
          <w:rFonts w:ascii="Times New Roman" w:hAnsi="Times New Roman" w:cs="Times New Roman"/>
          <w:b/>
          <w:sz w:val="28"/>
          <w:szCs w:val="28"/>
          <w:lang w:val="uk-UA"/>
        </w:rPr>
        <w:t>перший (бакалаврський)</w:t>
      </w:r>
    </w:p>
    <w:p w:rsidR="008F6CB2" w:rsidRPr="00AC36C3" w:rsidRDefault="008F6CB2" w:rsidP="008F6CB2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36C3">
        <w:rPr>
          <w:rFonts w:ascii="Times New Roman" w:hAnsi="Times New Roman" w:cs="Times New Roman"/>
          <w:sz w:val="28"/>
          <w:szCs w:val="28"/>
          <w:lang w:val="uk-UA"/>
        </w:rPr>
        <w:t xml:space="preserve">Ступінь вищої освіти: </w:t>
      </w:r>
      <w:r w:rsidR="008C32BA">
        <w:rPr>
          <w:rFonts w:ascii="Times New Roman" w:hAnsi="Times New Roman" w:cs="Times New Roman"/>
          <w:b/>
          <w:sz w:val="28"/>
          <w:szCs w:val="28"/>
          <w:lang w:val="uk-UA"/>
        </w:rPr>
        <w:t>бакалавр</w:t>
      </w:r>
    </w:p>
    <w:p w:rsidR="008F6CB2" w:rsidRDefault="008F6CB2" w:rsidP="008F6CB2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36C3">
        <w:rPr>
          <w:rFonts w:ascii="Times New Roman" w:hAnsi="Times New Roman" w:cs="Times New Roman"/>
          <w:sz w:val="28"/>
          <w:szCs w:val="28"/>
          <w:lang w:val="uk-UA"/>
        </w:rPr>
        <w:t xml:space="preserve">Форми здобуття вищої освіти: </w:t>
      </w:r>
      <w:r w:rsidRPr="00AC36C3">
        <w:rPr>
          <w:rFonts w:ascii="Times New Roman" w:hAnsi="Times New Roman" w:cs="Times New Roman"/>
          <w:b/>
          <w:sz w:val="28"/>
          <w:szCs w:val="28"/>
          <w:lang w:val="uk-UA"/>
        </w:rPr>
        <w:t>денна</w:t>
      </w:r>
    </w:p>
    <w:p w:rsidR="008F6CB2" w:rsidRPr="00AC36C3" w:rsidRDefault="008F6CB2" w:rsidP="008F6CB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AC36C3">
        <w:rPr>
          <w:rFonts w:ascii="Times New Roman" w:hAnsi="Times New Roman" w:cs="Times New Roman"/>
          <w:sz w:val="28"/>
          <w:szCs w:val="28"/>
          <w:lang w:val="uk-UA"/>
        </w:rPr>
        <w:t xml:space="preserve">Мова викладання: </w:t>
      </w:r>
      <w:r w:rsidRPr="00AC36C3">
        <w:rPr>
          <w:rFonts w:ascii="Times New Roman" w:hAnsi="Times New Roman" w:cs="Times New Roman"/>
          <w:b/>
          <w:sz w:val="28"/>
          <w:szCs w:val="28"/>
          <w:lang w:val="uk-UA"/>
        </w:rPr>
        <w:t>українська</w:t>
      </w:r>
      <w:bookmarkStart w:id="0" w:name="_GoBack"/>
      <w:bookmarkEnd w:id="0"/>
    </w:p>
    <w:p w:rsidR="008F6CB2" w:rsidRPr="00AC36C3" w:rsidRDefault="008C32BA" w:rsidP="008F6CB2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Рік навчання</w:t>
      </w:r>
      <w:r w:rsidR="008F6CB2" w:rsidRPr="00AC36C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F6CB2" w:rsidRPr="00AC36C3">
        <w:rPr>
          <w:rFonts w:ascii="Times New Roman" w:hAnsi="Times New Roman" w:cs="Times New Roman"/>
          <w:b/>
          <w:sz w:val="28"/>
          <w:szCs w:val="28"/>
          <w:lang w:val="uk-UA"/>
        </w:rPr>
        <w:t>четвертий</w:t>
      </w:r>
    </w:p>
    <w:p w:rsidR="008F6CB2" w:rsidRPr="00AC36C3" w:rsidRDefault="008F6CB2" w:rsidP="008F6CB2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36C3">
        <w:rPr>
          <w:rFonts w:ascii="Times New Roman" w:hAnsi="Times New Roman" w:cs="Times New Roman"/>
          <w:sz w:val="28"/>
          <w:szCs w:val="28"/>
          <w:lang w:val="uk-UA"/>
        </w:rPr>
        <w:t xml:space="preserve">Форма підсумкового контролю: </w:t>
      </w:r>
      <w:r w:rsidRPr="00AC36C3">
        <w:rPr>
          <w:rFonts w:ascii="Times New Roman" w:hAnsi="Times New Roman" w:cs="Times New Roman"/>
          <w:b/>
          <w:sz w:val="28"/>
          <w:szCs w:val="28"/>
          <w:lang w:val="uk-UA"/>
        </w:rPr>
        <w:t>залік</w:t>
      </w:r>
    </w:p>
    <w:p w:rsidR="008F6CB2" w:rsidRDefault="008F6CB2" w:rsidP="008F6CB2">
      <w:pPr>
        <w:pStyle w:val="a5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F6CB2" w:rsidRDefault="008F6CB2" w:rsidP="008F6CB2">
      <w:pPr>
        <w:pStyle w:val="a5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A7E7D">
        <w:rPr>
          <w:rFonts w:ascii="Times New Roman" w:hAnsi="Times New Roman" w:cs="Times New Roman"/>
          <w:sz w:val="28"/>
          <w:szCs w:val="28"/>
          <w:lang w:val="uk-UA"/>
        </w:rPr>
        <w:t xml:space="preserve">Стислий опис навчальної дисципліни: </w:t>
      </w:r>
    </w:p>
    <w:p w:rsidR="008F6CB2" w:rsidRPr="00437E67" w:rsidRDefault="008F6CB2" w:rsidP="00437E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36C3">
        <w:rPr>
          <w:rFonts w:ascii="Times New Roman" w:hAnsi="Times New Roman" w:cs="Times New Roman"/>
          <w:sz w:val="28"/>
          <w:szCs w:val="28"/>
          <w:lang w:val="uk-UA"/>
        </w:rPr>
        <w:t>Під час вивчення дисципліни здобувачі ознайомлюватимуться з</w:t>
      </w:r>
      <w:r w:rsidRPr="00AC36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C36C3">
        <w:rPr>
          <w:rFonts w:ascii="Times New Roman" w:hAnsi="Times New Roman" w:cs="Times New Roman"/>
          <w:sz w:val="28"/>
          <w:szCs w:val="28"/>
          <w:lang w:val="uk-UA"/>
        </w:rPr>
        <w:t>наступними нормативними актами: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CB2">
        <w:rPr>
          <w:rFonts w:ascii="Times New Roman" w:hAnsi="Times New Roman" w:cs="Times New Roman"/>
          <w:sz w:val="28"/>
          <w:szCs w:val="28"/>
          <w:lang w:val="uk-UA"/>
        </w:rPr>
        <w:t>вивчення навчальної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Pr="0024650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підготовка висококваліфікованого фахівця-юриста і особистості з таким рівнем знань, умінь та навиків з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доказування у кримінальному провадженні</w:t>
      </w:r>
      <w:r w:rsidRPr="0024650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, який забезпечить його ефективну діяльність в правоохоронних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та правозахисних </w:t>
      </w:r>
      <w:r w:rsidRPr="0024650C">
        <w:rPr>
          <w:rFonts w:ascii="Times New Roman" w:hAnsi="Times New Roman" w:cs="Times New Roman"/>
          <w:snapToGrid w:val="0"/>
          <w:sz w:val="28"/>
          <w:szCs w:val="28"/>
          <w:lang w:val="uk-UA"/>
        </w:rPr>
        <w:t>органах на користь національних інтересів України</w:t>
      </w:r>
    </w:p>
    <w:p w:rsidR="008F6CB2" w:rsidRDefault="008F6CB2" w:rsidP="008C32BA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pacing w:val="1"/>
          <w:sz w:val="28"/>
          <w:szCs w:val="28"/>
          <w:lang w:val="uk-UA" w:eastAsia="uk-UA"/>
        </w:rPr>
      </w:pP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Під час навчання здобувачі повинні засвоїти наступні теми: </w:t>
      </w:r>
      <w:r w:rsidRPr="00F966AE">
        <w:rPr>
          <w:rFonts w:ascii="Times New Roman" w:hAnsi="Times New Roman" w:cs="Times New Roman"/>
          <w:sz w:val="28"/>
          <w:szCs w:val="28"/>
          <w:lang w:val="uk-UA" w:eastAsia="ru-RU"/>
        </w:rPr>
        <w:t>Поняття і зміст кримінального процесуального доказування</w:t>
      </w:r>
      <w:r w:rsidRPr="00F966AE">
        <w:rPr>
          <w:rFonts w:ascii="Times New Roman" w:hAnsi="Times New Roman" w:cs="Times New Roman"/>
          <w:sz w:val="28"/>
          <w:szCs w:val="28"/>
          <w:lang w:val="uk-UA"/>
        </w:rPr>
        <w:t xml:space="preserve">; предмет, межі і суб’єкти доказування у кримінальному процесі; поняття, сутність і класифікація доказів у кримінальному процесі; джерела доказів: порядок та засоби їх формування у кримінальному процесі;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F966AE">
        <w:rPr>
          <w:rFonts w:ascii="Times New Roman" w:hAnsi="Times New Roman" w:cs="Times New Roman"/>
          <w:sz w:val="28"/>
          <w:szCs w:val="28"/>
          <w:lang w:val="uk-UA"/>
        </w:rPr>
        <w:t xml:space="preserve">лідчі (розшукові) та негласні слідчі (розшукові) дії як засоби збирання доказів у кримінальному процесі;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F966AE">
        <w:rPr>
          <w:rFonts w:ascii="Times New Roman" w:hAnsi="Times New Roman" w:cs="Times New Roman"/>
          <w:sz w:val="28"/>
          <w:szCs w:val="28"/>
          <w:lang w:val="uk-UA"/>
        </w:rPr>
        <w:t>оказування під час особливих форм провадження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96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F966AE">
        <w:rPr>
          <w:rFonts w:ascii="Times New Roman" w:hAnsi="Times New Roman" w:cs="Times New Roman"/>
          <w:sz w:val="28"/>
          <w:szCs w:val="28"/>
          <w:lang w:val="uk-UA"/>
        </w:rPr>
        <w:t>оказування в суді першої інстанції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96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966AE">
        <w:rPr>
          <w:rFonts w:ascii="Times New Roman" w:hAnsi="Times New Roman" w:cs="Times New Roman"/>
          <w:sz w:val="28"/>
          <w:szCs w:val="28"/>
          <w:lang w:val="uk-UA"/>
        </w:rPr>
        <w:t>собливості доказування під час перегляду судових рішень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6CB2" w:rsidRDefault="008F6CB2" w:rsidP="008C32BA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BB6">
        <w:rPr>
          <w:rFonts w:ascii="Times New Roman" w:hAnsi="Times New Roman"/>
          <w:sz w:val="28"/>
          <w:szCs w:val="28"/>
          <w:lang w:val="uk-UA" w:eastAsia="uk-UA"/>
        </w:rPr>
        <w:t>Наслідками навчання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FC79A2">
        <w:rPr>
          <w:rFonts w:ascii="Times New Roman" w:hAnsi="Times New Roman"/>
          <w:sz w:val="28"/>
          <w:szCs w:val="28"/>
          <w:lang w:val="uk-UA" w:eastAsia="uk-UA"/>
        </w:rPr>
        <w:t>є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71594">
        <w:rPr>
          <w:rFonts w:ascii="Times New Roman" w:hAnsi="Times New Roman" w:cs="Times New Roman"/>
          <w:sz w:val="28"/>
          <w:szCs w:val="28"/>
          <w:lang w:val="uk-UA" w:eastAsia="uk-UA"/>
        </w:rPr>
        <w:t>ф</w:t>
      </w:r>
      <w:r w:rsidRPr="00471594">
        <w:rPr>
          <w:rFonts w:ascii="Times New Roman" w:hAnsi="Times New Roman" w:cs="Times New Roman"/>
          <w:sz w:val="28"/>
          <w:szCs w:val="28"/>
          <w:lang w:val="uk-UA"/>
        </w:rPr>
        <w:t>ормування та розвиток правових знань здобувачів вищої освіти, уміння аналізувати нормативно-правові акти та інші документи, використовувати їх під час збирання, перевірки та оцінки доказів; виробляти навички самостійного</w:t>
      </w:r>
      <w:r w:rsidRPr="0024650C">
        <w:rPr>
          <w:rFonts w:ascii="Times New Roman" w:hAnsi="Times New Roman" w:cs="Times New Roman"/>
          <w:sz w:val="28"/>
          <w:szCs w:val="28"/>
          <w:lang w:val="uk-UA"/>
        </w:rPr>
        <w:t xml:space="preserve"> аналізу кримінальних процесуальних норм, умінь застосовувати отримані знання при оцінці конкретної ситуації та складанні процесуальних документів; виробляти настанови на оволодіння професійними вміннями та навичками; формування ціннісних орієнтирів здобувачів відповідно до ідеалів гуманізму, демократії, соціальної справедливості, поваги до особистості; виховувати активну громадянську позицію; сприяти усвідомленню ролі та значення юридичної діяльності в розбудові та зміцненні української </w:t>
      </w:r>
      <w:r w:rsidRPr="0024650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держави; формувати в майбутніх правознавців високий рівень правової свідомості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4650C">
        <w:rPr>
          <w:rFonts w:ascii="Times New Roman" w:hAnsi="Times New Roman" w:cs="Times New Roman"/>
          <w:sz w:val="28"/>
          <w:szCs w:val="28"/>
          <w:lang w:val="uk-UA"/>
        </w:rPr>
        <w:t xml:space="preserve"> правової культури, професійних та особистісних якостей</w:t>
      </w:r>
      <w:r w:rsidR="002760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6CB2" w:rsidRDefault="008F6CB2" w:rsidP="008F6CB2">
      <w:pPr>
        <w:widowControl w:val="0"/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6CB2" w:rsidRDefault="008F6CB2" w:rsidP="008C32BA">
      <w:pPr>
        <w:widowControl w:val="0"/>
        <w:tabs>
          <w:tab w:val="left" w:pos="9356"/>
        </w:tabs>
        <w:spacing w:after="0" w:line="240" w:lineRule="auto"/>
        <w:ind w:left="20" w:right="-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C32BA">
        <w:rPr>
          <w:rFonts w:ascii="Times New Roman" w:hAnsi="Times New Roman" w:cs="Times New Roman"/>
          <w:bCs/>
          <w:sz w:val="28"/>
          <w:szCs w:val="28"/>
          <w:lang w:val="uk-UA" w:eastAsia="uk-UA"/>
        </w:rPr>
        <w:t>Форми (методи) навчання</w:t>
      </w:r>
      <w:r w:rsidR="008C32BA" w:rsidRPr="008C32B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: </w:t>
      </w:r>
      <w:r w:rsidRPr="008C32BA">
        <w:rPr>
          <w:rFonts w:ascii="Times New Roman" w:hAnsi="Times New Roman" w:cs="Times New Roman"/>
          <w:sz w:val="28"/>
          <w:szCs w:val="28"/>
          <w:lang w:val="uk-UA" w:eastAsia="uk-UA"/>
        </w:rPr>
        <w:t>форми: групова, індивідуальна</w:t>
      </w:r>
      <w:r w:rsidR="008C32BA" w:rsidRPr="008C32B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; </w:t>
      </w:r>
      <w:r w:rsidRPr="008C32BA">
        <w:rPr>
          <w:rFonts w:ascii="Times New Roman" w:hAnsi="Times New Roman" w:cs="Times New Roman"/>
          <w:sz w:val="28"/>
          <w:szCs w:val="28"/>
          <w:lang w:val="uk-UA" w:eastAsia="uk-UA"/>
        </w:rPr>
        <w:t>методи: словесні,</w:t>
      </w:r>
      <w:r w:rsidRPr="002465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наочні, практичні</w:t>
      </w:r>
    </w:p>
    <w:p w:rsidR="008F6CB2" w:rsidRDefault="008F6CB2" w:rsidP="008F6CB2">
      <w:pPr>
        <w:widowControl w:val="0"/>
        <w:spacing w:after="0" w:line="240" w:lineRule="auto"/>
        <w:ind w:right="260"/>
        <w:jc w:val="both"/>
        <w:rPr>
          <w:rFonts w:ascii="Times New Roman" w:hAnsi="Times New Roman" w:cs="Times New Roman"/>
          <w:b/>
          <w:bCs/>
          <w:spacing w:val="1"/>
          <w:sz w:val="28"/>
          <w:szCs w:val="28"/>
          <w:lang w:val="uk-UA" w:eastAsia="uk-UA"/>
        </w:rPr>
      </w:pPr>
    </w:p>
    <w:p w:rsidR="008F6CB2" w:rsidRPr="00437E67" w:rsidRDefault="008F6CB2" w:rsidP="00437E67">
      <w:pPr>
        <w:widowControl w:val="0"/>
        <w:tabs>
          <w:tab w:val="left" w:pos="9356"/>
        </w:tabs>
        <w:spacing w:after="0" w:line="240" w:lineRule="auto"/>
        <w:ind w:left="20" w:right="-1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8F6CB2">
        <w:rPr>
          <w:rFonts w:ascii="Times New Roman" w:hAnsi="Times New Roman" w:cs="Times New Roman"/>
          <w:bCs/>
          <w:sz w:val="28"/>
          <w:szCs w:val="28"/>
          <w:lang w:val="uk-UA" w:eastAsia="uk-UA"/>
        </w:rPr>
        <w:t>Науково-педагогічні працівники, які забезпечують викладання навчальної дисципліни</w:t>
      </w:r>
      <w:r w:rsidR="00437E67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641F48">
        <w:rPr>
          <w:rFonts w:ascii="Times New Roman" w:hAnsi="Times New Roman" w:cs="Times New Roman"/>
          <w:bCs/>
          <w:sz w:val="28"/>
          <w:szCs w:val="28"/>
          <w:lang w:val="uk-UA" w:eastAsia="ru-RU"/>
        </w:rPr>
        <w:t>Гліб БАРАБАШ,</w:t>
      </w:r>
      <w:r w:rsidRPr="00AC36C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641F48">
        <w:rPr>
          <w:rFonts w:ascii="Times New Roman" w:hAnsi="Times New Roman" w:cs="Times New Roman"/>
          <w:bCs/>
          <w:sz w:val="28"/>
          <w:szCs w:val="28"/>
          <w:lang w:val="uk-UA" w:eastAsia="ru-RU"/>
        </w:rPr>
        <w:t>Анатолій ШИЯН</w:t>
      </w:r>
      <w:r w:rsidR="00437E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8F6CB2" w:rsidRPr="00900C1C" w:rsidRDefault="008F6CB2" w:rsidP="008F6CB2">
      <w:pPr>
        <w:widowControl w:val="0"/>
        <w:spacing w:after="0" w:line="240" w:lineRule="auto"/>
        <w:ind w:right="26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  <w:lang w:val="uk-UA" w:eastAsia="uk-UA"/>
        </w:rPr>
      </w:pPr>
    </w:p>
    <w:sectPr w:rsidR="008F6CB2" w:rsidRPr="00900C1C" w:rsidSect="008C32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B122F"/>
    <w:multiLevelType w:val="hybridMultilevel"/>
    <w:tmpl w:val="82F2F19E"/>
    <w:lvl w:ilvl="0" w:tplc="263084D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1A"/>
    <w:rsid w:val="00062927"/>
    <w:rsid w:val="00072543"/>
    <w:rsid w:val="0024650C"/>
    <w:rsid w:val="00276085"/>
    <w:rsid w:val="0028657E"/>
    <w:rsid w:val="003833E2"/>
    <w:rsid w:val="004237F3"/>
    <w:rsid w:val="00437E67"/>
    <w:rsid w:val="00443FF3"/>
    <w:rsid w:val="00450238"/>
    <w:rsid w:val="00471594"/>
    <w:rsid w:val="004930F8"/>
    <w:rsid w:val="004967F7"/>
    <w:rsid w:val="004C21DF"/>
    <w:rsid w:val="004F00B4"/>
    <w:rsid w:val="00533C48"/>
    <w:rsid w:val="00561F1D"/>
    <w:rsid w:val="005926AF"/>
    <w:rsid w:val="006503F0"/>
    <w:rsid w:val="006C1BE2"/>
    <w:rsid w:val="006E1EDA"/>
    <w:rsid w:val="006F00D3"/>
    <w:rsid w:val="00717874"/>
    <w:rsid w:val="007536C0"/>
    <w:rsid w:val="00760CA1"/>
    <w:rsid w:val="00764A65"/>
    <w:rsid w:val="007A469C"/>
    <w:rsid w:val="007A498F"/>
    <w:rsid w:val="007B3EC0"/>
    <w:rsid w:val="007D6165"/>
    <w:rsid w:val="00820D08"/>
    <w:rsid w:val="0086563C"/>
    <w:rsid w:val="008C32BA"/>
    <w:rsid w:val="008F6CB2"/>
    <w:rsid w:val="00900C1C"/>
    <w:rsid w:val="00914024"/>
    <w:rsid w:val="00925000"/>
    <w:rsid w:val="009A2FF4"/>
    <w:rsid w:val="009B0534"/>
    <w:rsid w:val="009F7F81"/>
    <w:rsid w:val="00A2151D"/>
    <w:rsid w:val="00A6111A"/>
    <w:rsid w:val="00A723D5"/>
    <w:rsid w:val="00BB71DD"/>
    <w:rsid w:val="00BD310E"/>
    <w:rsid w:val="00BE2B49"/>
    <w:rsid w:val="00C37F34"/>
    <w:rsid w:val="00C45CB5"/>
    <w:rsid w:val="00C976D6"/>
    <w:rsid w:val="00CC3639"/>
    <w:rsid w:val="00D53EEF"/>
    <w:rsid w:val="00D73E6C"/>
    <w:rsid w:val="00DA1293"/>
    <w:rsid w:val="00DB794A"/>
    <w:rsid w:val="00E350CF"/>
    <w:rsid w:val="00E96A80"/>
    <w:rsid w:val="00ED71A6"/>
    <w:rsid w:val="00F11590"/>
    <w:rsid w:val="00F1453D"/>
    <w:rsid w:val="00F23027"/>
    <w:rsid w:val="00F43445"/>
    <w:rsid w:val="00F9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D6AF5C-3AA8-444E-8E10-6C1BD145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11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6A80"/>
    <w:rPr>
      <w:color w:val="0000FF"/>
      <w:u w:val="single"/>
    </w:rPr>
  </w:style>
  <w:style w:type="table" w:styleId="a4">
    <w:name w:val="Table Grid"/>
    <w:basedOn w:val="a1"/>
    <w:uiPriority w:val="99"/>
    <w:rsid w:val="00E350C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F6CB2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1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DJI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</cp:revision>
  <dcterms:created xsi:type="dcterms:W3CDTF">2024-10-30T15:20:00Z</dcterms:created>
  <dcterms:modified xsi:type="dcterms:W3CDTF">2024-11-07T11:07:00Z</dcterms:modified>
</cp:coreProperties>
</file>