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78" w:rsidRDefault="00B0372D" w:rsidP="00B0372D">
      <w:pPr>
        <w:tabs>
          <w:tab w:val="left" w:pos="8528"/>
        </w:tabs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0372D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ОГОЛОШЕННЯ </w:t>
      </w:r>
      <w:r w:rsidRPr="00B0372D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UA-2021-03-04-004033-c</w:t>
      </w:r>
    </w:p>
    <w:p w:rsidR="00B0372D" w:rsidRPr="00B0372D" w:rsidRDefault="00B0372D" w:rsidP="00B0372D">
      <w:pPr>
        <w:tabs>
          <w:tab w:val="left" w:pos="8528"/>
        </w:tabs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D94F78" w:rsidRPr="00D94F78" w:rsidRDefault="00D94F78" w:rsidP="00D94F78">
      <w:pPr>
        <w:jc w:val="center"/>
        <w:rPr>
          <w:rFonts w:ascii="Times New Roman" w:hAnsi="Times New Roman" w:cs="Times New Roman"/>
          <w:b/>
          <w:bCs/>
        </w:rPr>
      </w:pPr>
      <w:r w:rsidRPr="00D94F78">
        <w:rPr>
          <w:rFonts w:ascii="Times New Roman" w:hAnsi="Times New Roman" w:cs="Times New Roman"/>
          <w:b/>
          <w:bCs/>
        </w:rPr>
        <w:t>ІНФОРМАЦІЯ ПРО ТЕХНІЧНІ, ЯКІСНІ ТА КІЛЬКІСНІ ХАРАКТЕРИСТИКИ ПРЕДМЕТА ЗАКУПІВЛІ</w:t>
      </w:r>
    </w:p>
    <w:p w:rsidR="00D94F78" w:rsidRPr="00D94F78" w:rsidRDefault="00D94F78" w:rsidP="00D94F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F78">
        <w:rPr>
          <w:rFonts w:ascii="Times New Roman" w:hAnsi="Times New Roman" w:cs="Times New Roman"/>
          <w:b/>
          <w:sz w:val="28"/>
          <w:szCs w:val="28"/>
          <w:lang w:val="uk-UA"/>
        </w:rPr>
        <w:t>до предмету закупівлі ДК 021:2015, 39830000-9 – (Продукція для чищення), Продукція для миття та чищення (</w:t>
      </w:r>
      <w:r w:rsidRPr="00D94F78">
        <w:rPr>
          <w:rStyle w:val="a5"/>
          <w:rFonts w:ascii="Times New Roman" w:hAnsi="Times New Roman" w:cs="Times New Roman"/>
          <w:sz w:val="28"/>
          <w:szCs w:val="28"/>
          <w:lang w:val="uk-UA"/>
        </w:rPr>
        <w:t>засоби для миття посуду та засоби універсальні для чищення)</w:t>
      </w:r>
    </w:p>
    <w:p w:rsidR="00D94F78" w:rsidRPr="00D94F78" w:rsidRDefault="00D94F78" w:rsidP="00D94F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338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49"/>
        <w:gridCol w:w="2693"/>
        <w:gridCol w:w="1276"/>
        <w:gridCol w:w="850"/>
        <w:gridCol w:w="1135"/>
      </w:tblGrid>
      <w:tr w:rsidR="00D94F78" w:rsidRPr="00D94F78" w:rsidTr="000F7D6D">
        <w:tc>
          <w:tcPr>
            <w:tcW w:w="534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94F78">
              <w:rPr>
                <w:rFonts w:ascii="Times New Roman" w:hAnsi="Times New Roman" w:cs="Times New Roman"/>
                <w:b/>
                <w:lang w:val="uk-UA"/>
              </w:rPr>
              <w:t>№п/п</w:t>
            </w:r>
          </w:p>
        </w:tc>
        <w:tc>
          <w:tcPr>
            <w:tcW w:w="1701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4F78">
              <w:rPr>
                <w:rFonts w:ascii="Times New Roman" w:hAnsi="Times New Roman" w:cs="Times New Roman"/>
                <w:b/>
                <w:lang w:val="uk-UA"/>
              </w:rPr>
              <w:t>Найменування</w:t>
            </w:r>
          </w:p>
        </w:tc>
        <w:tc>
          <w:tcPr>
            <w:tcW w:w="2149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94F78">
              <w:rPr>
                <w:rFonts w:ascii="Times New Roman" w:hAnsi="Times New Roman" w:cs="Times New Roman"/>
                <w:b/>
                <w:lang w:val="uk-UA"/>
              </w:rPr>
              <w:t>Характеристики</w:t>
            </w:r>
          </w:p>
        </w:tc>
        <w:tc>
          <w:tcPr>
            <w:tcW w:w="2693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4F78">
              <w:rPr>
                <w:rFonts w:ascii="Times New Roman" w:hAnsi="Times New Roman" w:cs="Times New Roman"/>
                <w:b/>
                <w:lang w:val="uk-UA"/>
              </w:rPr>
              <w:t>Склад</w:t>
            </w:r>
          </w:p>
        </w:tc>
        <w:tc>
          <w:tcPr>
            <w:tcW w:w="1276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4F78">
              <w:rPr>
                <w:rFonts w:ascii="Times New Roman" w:hAnsi="Times New Roman" w:cs="Times New Roman"/>
                <w:b/>
                <w:lang w:val="uk-UA"/>
              </w:rPr>
              <w:t>Пакування</w:t>
            </w:r>
          </w:p>
        </w:tc>
        <w:tc>
          <w:tcPr>
            <w:tcW w:w="850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4F78">
              <w:rPr>
                <w:rFonts w:ascii="Times New Roman" w:hAnsi="Times New Roman" w:cs="Times New Roman"/>
                <w:b/>
                <w:lang w:val="uk-UA"/>
              </w:rPr>
              <w:t>Одиниця виміру</w:t>
            </w:r>
          </w:p>
        </w:tc>
        <w:tc>
          <w:tcPr>
            <w:tcW w:w="1135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4F78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</w:tr>
      <w:tr w:rsidR="00D94F78" w:rsidRPr="00D94F78" w:rsidTr="000F7D6D">
        <w:tc>
          <w:tcPr>
            <w:tcW w:w="534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Засіб для миття посуду(</w:t>
            </w:r>
            <w:r w:rsidRPr="00D94F78">
              <w:rPr>
                <w:rFonts w:ascii="Times New Roman" w:hAnsi="Times New Roman" w:cs="Times New Roman"/>
                <w:lang w:val="en-US"/>
              </w:rPr>
              <w:t>Gala</w:t>
            </w:r>
            <w:r w:rsidRPr="00D94F78">
              <w:rPr>
                <w:rFonts w:ascii="Times New Roman" w:hAnsi="Times New Roman" w:cs="Times New Roman"/>
                <w:lang w:val="uk-UA"/>
              </w:rPr>
              <w:t>) або еквівалент</w:t>
            </w:r>
          </w:p>
        </w:tc>
        <w:tc>
          <w:tcPr>
            <w:tcW w:w="2149" w:type="dxa"/>
          </w:tcPr>
          <w:p w:rsidR="00D94F78" w:rsidRPr="00D94F78" w:rsidRDefault="00D94F78" w:rsidP="000F7D6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Засіб для миття посуду, кухонних столів та приладдя. Підходить для використання у холодній воді.</w:t>
            </w:r>
          </w:p>
        </w:tc>
        <w:tc>
          <w:tcPr>
            <w:tcW w:w="2693" w:type="dxa"/>
          </w:tcPr>
          <w:p w:rsidR="00D94F78" w:rsidRPr="00D94F78" w:rsidRDefault="00D94F78" w:rsidP="000F7D6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 xml:space="preserve">5 % </w:t>
            </w:r>
            <w:proofErr w:type="spellStart"/>
            <w:r w:rsidRPr="00D94F78">
              <w:rPr>
                <w:rFonts w:ascii="Times New Roman" w:hAnsi="Times New Roman" w:cs="Times New Roman"/>
                <w:lang w:val="uk-UA"/>
              </w:rPr>
              <w:t>неіногенні</w:t>
            </w:r>
            <w:proofErr w:type="spellEnd"/>
            <w:r w:rsidRPr="00D94F78">
              <w:rPr>
                <w:rFonts w:ascii="Times New Roman" w:hAnsi="Times New Roman" w:cs="Times New Roman"/>
                <w:lang w:val="uk-UA"/>
              </w:rPr>
              <w:t xml:space="preserve"> ПАВ, 5-15% аніонні ПАВ ароматизуючи добавки, консерванти, </w:t>
            </w:r>
            <w:proofErr w:type="spellStart"/>
            <w:r w:rsidRPr="00D94F78">
              <w:rPr>
                <w:rFonts w:ascii="Times New Roman" w:hAnsi="Times New Roman" w:cs="Times New Roman"/>
                <w:lang w:val="uk-UA"/>
              </w:rPr>
              <w:t>ліналоол</w:t>
            </w:r>
            <w:proofErr w:type="spellEnd"/>
            <w:r w:rsidRPr="00D94F7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94F78">
              <w:rPr>
                <w:rFonts w:ascii="Times New Roman" w:hAnsi="Times New Roman" w:cs="Times New Roman"/>
                <w:lang w:val="uk-UA"/>
              </w:rPr>
              <w:t>центронеол</w:t>
            </w:r>
            <w:proofErr w:type="spellEnd"/>
          </w:p>
        </w:tc>
        <w:tc>
          <w:tcPr>
            <w:tcW w:w="1276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Рідина 0,5л</w:t>
            </w:r>
          </w:p>
        </w:tc>
        <w:tc>
          <w:tcPr>
            <w:tcW w:w="850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135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1000</w:t>
            </w:r>
          </w:p>
        </w:tc>
      </w:tr>
      <w:tr w:rsidR="00D94F78" w:rsidRPr="00D94F78" w:rsidTr="000F7D6D">
        <w:tc>
          <w:tcPr>
            <w:tcW w:w="534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Засіб універсальний для чищення (</w:t>
            </w:r>
            <w:proofErr w:type="spellStart"/>
            <w:r w:rsidRPr="00D94F78">
              <w:rPr>
                <w:rFonts w:ascii="Times New Roman" w:hAnsi="Times New Roman" w:cs="Times New Roman"/>
                <w:lang w:val="uk-UA"/>
              </w:rPr>
              <w:t>Domestos</w:t>
            </w:r>
            <w:proofErr w:type="spellEnd"/>
            <w:r w:rsidRPr="00D94F78">
              <w:rPr>
                <w:rFonts w:ascii="Times New Roman" w:hAnsi="Times New Roman" w:cs="Times New Roman"/>
                <w:lang w:val="uk-UA"/>
              </w:rPr>
              <w:t>) або еквівалент</w:t>
            </w:r>
          </w:p>
        </w:tc>
        <w:tc>
          <w:tcPr>
            <w:tcW w:w="2149" w:type="dxa"/>
          </w:tcPr>
          <w:p w:rsidR="00D94F78" w:rsidRPr="00D94F78" w:rsidRDefault="00D94F78" w:rsidP="000F7D6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Універсальний засіб для дезінфекції, чищення та відбілювання</w:t>
            </w:r>
          </w:p>
        </w:tc>
        <w:tc>
          <w:tcPr>
            <w:tcW w:w="2693" w:type="dxa"/>
          </w:tcPr>
          <w:p w:rsidR="00D94F78" w:rsidRPr="00D94F78" w:rsidRDefault="00D94F78" w:rsidP="000F7D6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 xml:space="preserve"> 5% </w:t>
            </w:r>
            <w:proofErr w:type="spellStart"/>
            <w:r w:rsidRPr="00D94F78">
              <w:rPr>
                <w:rFonts w:ascii="Times New Roman" w:hAnsi="Times New Roman" w:cs="Times New Roman"/>
                <w:lang w:val="uk-UA"/>
              </w:rPr>
              <w:t>Гіпохлорід</w:t>
            </w:r>
            <w:proofErr w:type="spellEnd"/>
            <w:r w:rsidRPr="00D94F78">
              <w:rPr>
                <w:rFonts w:ascii="Times New Roman" w:hAnsi="Times New Roman" w:cs="Times New Roman"/>
                <w:lang w:val="uk-UA"/>
              </w:rPr>
              <w:t xml:space="preserve"> натрію, </w:t>
            </w:r>
            <w:proofErr w:type="spellStart"/>
            <w:r w:rsidRPr="00D94F78">
              <w:rPr>
                <w:rFonts w:ascii="Times New Roman" w:hAnsi="Times New Roman" w:cs="Times New Roman"/>
                <w:lang w:val="uk-UA"/>
              </w:rPr>
              <w:t>неіоногенні</w:t>
            </w:r>
            <w:proofErr w:type="spellEnd"/>
            <w:r w:rsidRPr="00D94F78">
              <w:rPr>
                <w:rFonts w:ascii="Times New Roman" w:hAnsi="Times New Roman" w:cs="Times New Roman"/>
                <w:lang w:val="uk-UA"/>
              </w:rPr>
              <w:t xml:space="preserve"> ПАР, мило, ароматизатор</w:t>
            </w:r>
          </w:p>
          <w:p w:rsidR="00D94F78" w:rsidRPr="00D94F78" w:rsidRDefault="00D94F78" w:rsidP="000F7D6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D94F78" w:rsidRPr="00D94F78" w:rsidRDefault="00D94F78" w:rsidP="000F7D6D">
            <w:pPr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Рідина 1 л</w:t>
            </w:r>
          </w:p>
        </w:tc>
        <w:tc>
          <w:tcPr>
            <w:tcW w:w="850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135" w:type="dxa"/>
          </w:tcPr>
          <w:p w:rsidR="00D94F78" w:rsidRPr="00D94F78" w:rsidRDefault="00D94F78" w:rsidP="000F7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F78">
              <w:rPr>
                <w:rFonts w:ascii="Times New Roman" w:hAnsi="Times New Roman" w:cs="Times New Roman"/>
                <w:lang w:val="uk-UA"/>
              </w:rPr>
              <w:t>600</w:t>
            </w:r>
          </w:p>
        </w:tc>
      </w:tr>
    </w:tbl>
    <w:p w:rsidR="00D94F78" w:rsidRPr="00BF55EC" w:rsidRDefault="00D94F78" w:rsidP="00D94F78">
      <w:pPr>
        <w:jc w:val="center"/>
        <w:rPr>
          <w:b/>
          <w:sz w:val="28"/>
          <w:szCs w:val="28"/>
          <w:lang w:val="uk-UA"/>
        </w:rPr>
      </w:pPr>
    </w:p>
    <w:p w:rsidR="00D94F78" w:rsidRPr="00EC2F8E" w:rsidRDefault="00D94F78" w:rsidP="00D94F7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 ст. 11 Закону України від 24.02.1994 р. №4004-ХІІ «Про забезпечення санітарного та епідемічного благополуччя населення» (зі змінами та доповненнями) </w:t>
      </w:r>
      <w:r w:rsidRPr="00BA6C66">
        <w:rPr>
          <w:sz w:val="28"/>
          <w:szCs w:val="28"/>
        </w:rPr>
        <w:t xml:space="preserve"> продукц</w:t>
      </w:r>
      <w:r w:rsidR="00D90BF0">
        <w:rPr>
          <w:sz w:val="28"/>
          <w:szCs w:val="28"/>
        </w:rPr>
        <w:t>ія</w:t>
      </w:r>
      <w:r w:rsidRPr="00BA6C66">
        <w:rPr>
          <w:sz w:val="28"/>
          <w:szCs w:val="28"/>
        </w:rPr>
        <w:t xml:space="preserve"> </w:t>
      </w:r>
      <w:r w:rsidRPr="00EC2F8E">
        <w:rPr>
          <w:sz w:val="28"/>
          <w:szCs w:val="28"/>
        </w:rPr>
        <w:t xml:space="preserve">має </w:t>
      </w:r>
      <w:r w:rsidR="00D90BF0">
        <w:rPr>
          <w:sz w:val="28"/>
          <w:szCs w:val="28"/>
        </w:rPr>
        <w:t>мати</w:t>
      </w:r>
      <w:r w:rsidRPr="00EC2F8E">
        <w:rPr>
          <w:sz w:val="28"/>
          <w:szCs w:val="28"/>
        </w:rPr>
        <w:t xml:space="preserve"> </w:t>
      </w:r>
      <w:r w:rsidR="00D90BF0" w:rsidRPr="00EC2F8E">
        <w:rPr>
          <w:sz w:val="28"/>
          <w:szCs w:val="28"/>
        </w:rPr>
        <w:t>під</w:t>
      </w:r>
      <w:r w:rsidR="00D90BF0">
        <w:rPr>
          <w:sz w:val="28"/>
          <w:szCs w:val="28"/>
        </w:rPr>
        <w:t>твердження</w:t>
      </w:r>
      <w:r w:rsidRPr="00EC2F8E">
        <w:rPr>
          <w:sz w:val="28"/>
          <w:szCs w:val="28"/>
        </w:rPr>
        <w:t xml:space="preserve"> застосування</w:t>
      </w:r>
      <w:r>
        <w:rPr>
          <w:sz w:val="28"/>
          <w:szCs w:val="28"/>
        </w:rPr>
        <w:t xml:space="preserve"> та реалізаці</w:t>
      </w:r>
      <w:r w:rsidR="00D90BF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90BF0">
        <w:rPr>
          <w:sz w:val="28"/>
          <w:szCs w:val="28"/>
        </w:rPr>
        <w:t>в закладах освіти.</w:t>
      </w:r>
    </w:p>
    <w:p w:rsidR="00D94F78" w:rsidRPr="00434043" w:rsidRDefault="00D90BF0" w:rsidP="00D90BF0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94F78" w:rsidRPr="00434043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Технічні, якісні характеристики товару повинні відповідати встановленим/зареєстрованим та діючим нормативним актам діючого законодавства(ТУ або ТУ У або ДСТУ</w:t>
      </w:r>
      <w:r w:rsidR="00D94F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або документам</w:t>
      </w:r>
      <w:r w:rsidR="00D94F78" w:rsidRPr="00BA6C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які відповідають встановленим/зареєстрованим діючим нормативним актам діючого законодавства</w:t>
      </w:r>
      <w:r w:rsidR="00D94F78" w:rsidRPr="0043404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).</w:t>
      </w:r>
    </w:p>
    <w:p w:rsidR="00253BF6" w:rsidRPr="00253BF6" w:rsidRDefault="00253BF6" w:rsidP="00253B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53BF6">
        <w:rPr>
          <w:rFonts w:ascii="Times New Roman" w:hAnsi="Times New Roman" w:cs="Times New Roman"/>
          <w:sz w:val="28"/>
          <w:szCs w:val="28"/>
          <w:lang w:val="uk-UA"/>
        </w:rPr>
        <w:t>Строк придатності Товару на день поставки  має становити не менше 90% від загального терміну придатності.</w:t>
      </w:r>
    </w:p>
    <w:p w:rsidR="00253BF6" w:rsidRPr="00253BF6" w:rsidRDefault="00253BF6" w:rsidP="00253BF6">
      <w:pPr>
        <w:shd w:val="clear" w:color="auto" w:fill="FFFFFF"/>
        <w:tabs>
          <w:tab w:val="left" w:pos="9072"/>
        </w:tabs>
        <w:spacing w:line="240" w:lineRule="auto"/>
        <w:ind w:right="56" w:firstLine="709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 w:rsidRPr="00253BF6">
        <w:rPr>
          <w:rFonts w:ascii="Times New Roman" w:hAnsi="Times New Roman" w:cs="Times New Roman"/>
          <w:noProof/>
          <w:sz w:val="28"/>
          <w:szCs w:val="28"/>
        </w:rPr>
        <w:t xml:space="preserve"> Товар, який постачається, не перебував в експлуатації, термін та умови його зберігання не порушені.</w:t>
      </w:r>
    </w:p>
    <w:p w:rsidR="00253BF6" w:rsidRPr="00253BF6" w:rsidRDefault="00253BF6" w:rsidP="00253BF6">
      <w:pPr>
        <w:shd w:val="clear" w:color="auto" w:fill="FFFFFF"/>
        <w:tabs>
          <w:tab w:val="left" w:pos="9072"/>
        </w:tabs>
        <w:spacing w:line="240" w:lineRule="auto"/>
        <w:ind w:right="56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         </w:t>
      </w:r>
      <w:r w:rsidRPr="00253BF6">
        <w:rPr>
          <w:rFonts w:ascii="Times New Roman" w:hAnsi="Times New Roman" w:cs="Times New Roman"/>
          <w:sz w:val="28"/>
          <w:szCs w:val="28"/>
          <w:lang w:val="uk-UA"/>
        </w:rPr>
        <w:t xml:space="preserve"> Весь товар постачається в упаковці (тарі), що забезпечує його захист від пошкодження або псування під час транспортування та зберігання.</w:t>
      </w:r>
    </w:p>
    <w:p w:rsidR="00FB4F0D" w:rsidRPr="00D94F78" w:rsidRDefault="00FB4F0D">
      <w:pPr>
        <w:rPr>
          <w:lang w:val="uk-UA"/>
        </w:rPr>
      </w:pPr>
      <w:bookmarkStart w:id="0" w:name="_GoBack"/>
      <w:bookmarkEnd w:id="0"/>
    </w:p>
    <w:sectPr w:rsidR="00FB4F0D" w:rsidRPr="00D9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3D"/>
    <w:rsid w:val="00253BF6"/>
    <w:rsid w:val="0035523D"/>
    <w:rsid w:val="00B0372D"/>
    <w:rsid w:val="00D90BF0"/>
    <w:rsid w:val="00D94F78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9059"/>
  <w15:chartTrackingRefBased/>
  <w15:docId w15:val="{15FDEB68-4641-4D7D-835B-399DD417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4F78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3">
    <w:name w:val="Normal (Web)"/>
    <w:basedOn w:val="a"/>
    <w:semiHidden/>
    <w:unhideWhenUsed/>
    <w:rsid w:val="00D94F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59"/>
    <w:rsid w:val="00D9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94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2021-03-04T13:02:00Z</dcterms:created>
  <dcterms:modified xsi:type="dcterms:W3CDTF">2021-03-04T13:09:00Z</dcterms:modified>
</cp:coreProperties>
</file>